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B60B8" w14:textId="3A1BE47B" w:rsidR="00CD1DEF" w:rsidRPr="00D71B3A" w:rsidRDefault="00271CE2" w:rsidP="00E043CA">
      <w:pPr>
        <w:jc w:val="both"/>
        <w:rPr>
          <w:rFonts w:asciiTheme="majorHAnsi" w:hAnsiTheme="majorHAnsi"/>
          <w:b/>
          <w:sz w:val="36"/>
        </w:rPr>
      </w:pPr>
      <w:r w:rsidRPr="00D71B3A">
        <w:rPr>
          <w:rFonts w:asciiTheme="majorHAnsi" w:hAnsiTheme="majorHAnsi"/>
          <w:b/>
          <w:sz w:val="36"/>
        </w:rPr>
        <w:t>Press Release</w:t>
      </w:r>
    </w:p>
    <w:p w14:paraId="4C93D523" w14:textId="7A181FE2" w:rsidR="00D71B3A" w:rsidRPr="00D71B3A" w:rsidRDefault="00D71B3A" w:rsidP="00D71B3A">
      <w:pPr>
        <w:jc w:val="center"/>
        <w:rPr>
          <w:rFonts w:asciiTheme="majorHAnsi" w:hAnsiTheme="majorHAnsi"/>
          <w:bCs/>
          <w:color w:val="000000" w:themeColor="text1"/>
          <w:sz w:val="36"/>
          <w:szCs w:val="36"/>
          <w:lang w:eastAsia="nl-BE"/>
        </w:rPr>
      </w:pPr>
      <w:r w:rsidRPr="00D71B3A">
        <w:rPr>
          <w:rFonts w:asciiTheme="majorHAnsi" w:hAnsiTheme="majorHAnsi"/>
          <w:b/>
          <w:color w:val="000000" w:themeColor="text1"/>
          <w:sz w:val="36"/>
          <w:szCs w:val="36"/>
        </w:rPr>
        <w:t xml:space="preserve">Asahi Photoproducts </w:t>
      </w:r>
      <w:r w:rsidR="000E4709">
        <w:rPr>
          <w:rFonts w:asciiTheme="majorHAnsi" w:hAnsiTheme="majorHAnsi"/>
          <w:b/>
          <w:color w:val="000000" w:themeColor="text1"/>
          <w:sz w:val="36"/>
          <w:szCs w:val="36"/>
        </w:rPr>
        <w:t>S</w:t>
      </w:r>
      <w:r w:rsidR="008963B6">
        <w:rPr>
          <w:rFonts w:asciiTheme="majorHAnsi" w:hAnsiTheme="majorHAnsi"/>
          <w:b/>
          <w:color w:val="000000" w:themeColor="text1"/>
          <w:sz w:val="36"/>
          <w:szCs w:val="36"/>
        </w:rPr>
        <w:t>upports</w:t>
      </w:r>
      <w:r w:rsidR="008963B6" w:rsidRPr="00D71B3A">
        <w:rPr>
          <w:rFonts w:asciiTheme="majorHAnsi" w:hAnsiTheme="majorHAnsi"/>
          <w:b/>
          <w:color w:val="000000" w:themeColor="text1"/>
          <w:sz w:val="36"/>
          <w:szCs w:val="36"/>
        </w:rPr>
        <w:t xml:space="preserve"> </w:t>
      </w:r>
      <w:proofErr w:type="spellStart"/>
      <w:r w:rsidRPr="00D71B3A">
        <w:rPr>
          <w:rFonts w:asciiTheme="majorHAnsi" w:hAnsiTheme="majorHAnsi"/>
          <w:b/>
          <w:color w:val="000000" w:themeColor="text1"/>
          <w:sz w:val="36"/>
          <w:szCs w:val="36"/>
        </w:rPr>
        <w:t>Comexi</w:t>
      </w:r>
      <w:proofErr w:type="spellEnd"/>
      <w:r w:rsidRPr="00D71B3A">
        <w:rPr>
          <w:rFonts w:asciiTheme="majorHAnsi" w:hAnsiTheme="majorHAnsi"/>
          <w:b/>
          <w:color w:val="000000" w:themeColor="text1"/>
          <w:sz w:val="36"/>
          <w:szCs w:val="36"/>
        </w:rPr>
        <w:t>, in a</w:t>
      </w:r>
      <w:r w:rsidRPr="00D71B3A">
        <w:rPr>
          <w:rFonts w:asciiTheme="majorHAnsi" w:hAnsiTheme="majorHAnsi"/>
          <w:bCs/>
          <w:color w:val="000000" w:themeColor="text1"/>
          <w:sz w:val="36"/>
          <w:szCs w:val="36"/>
        </w:rPr>
        <w:t xml:space="preserve"> </w:t>
      </w:r>
      <w:r w:rsidRPr="00D71B3A">
        <w:rPr>
          <w:rFonts w:asciiTheme="majorHAnsi" w:hAnsiTheme="majorHAnsi"/>
          <w:b/>
          <w:color w:val="000000" w:themeColor="text1"/>
          <w:sz w:val="36"/>
          <w:szCs w:val="36"/>
        </w:rPr>
        <w:t>Breakthrough Turnkey Project</w:t>
      </w:r>
    </w:p>
    <w:p w14:paraId="42FDA395" w14:textId="760D8720" w:rsidR="00D71B3A" w:rsidRPr="00D71B3A" w:rsidRDefault="00D71B3A" w:rsidP="00D71B3A">
      <w:pPr>
        <w:jc w:val="center"/>
        <w:rPr>
          <w:rFonts w:asciiTheme="majorHAnsi" w:hAnsiTheme="majorHAnsi"/>
          <w:b/>
          <w:i/>
          <w:color w:val="000000" w:themeColor="text1"/>
          <w:sz w:val="32"/>
          <w:szCs w:val="32"/>
        </w:rPr>
      </w:pPr>
      <w:r w:rsidRPr="00D71B3A">
        <w:rPr>
          <w:rFonts w:asciiTheme="majorHAnsi" w:hAnsiTheme="majorHAnsi"/>
          <w:b/>
          <w:i/>
          <w:color w:val="000000" w:themeColor="text1"/>
          <w:sz w:val="32"/>
          <w:szCs w:val="32"/>
        </w:rPr>
        <w:t xml:space="preserve">Innovative </w:t>
      </w:r>
      <w:r w:rsidR="008963B6">
        <w:rPr>
          <w:rFonts w:asciiTheme="majorHAnsi" w:hAnsiTheme="majorHAnsi"/>
          <w:b/>
          <w:i/>
          <w:color w:val="000000" w:themeColor="text1"/>
          <w:sz w:val="32"/>
          <w:szCs w:val="32"/>
        </w:rPr>
        <w:t>solutions</w:t>
      </w:r>
      <w:r w:rsidR="008963B6" w:rsidRPr="00D71B3A">
        <w:rPr>
          <w:rFonts w:asciiTheme="majorHAnsi" w:hAnsiTheme="majorHAnsi"/>
          <w:b/>
          <w:i/>
          <w:color w:val="000000" w:themeColor="text1"/>
          <w:sz w:val="32"/>
          <w:szCs w:val="32"/>
        </w:rPr>
        <w:t xml:space="preserve"> </w:t>
      </w:r>
      <w:r w:rsidRPr="00D71B3A">
        <w:rPr>
          <w:rFonts w:asciiTheme="majorHAnsi" w:hAnsiTheme="majorHAnsi"/>
          <w:b/>
          <w:i/>
          <w:color w:val="000000" w:themeColor="text1"/>
          <w:sz w:val="32"/>
          <w:szCs w:val="32"/>
        </w:rPr>
        <w:t xml:space="preserve">integrate prepress </w:t>
      </w:r>
      <w:r w:rsidR="008963B6">
        <w:rPr>
          <w:rFonts w:asciiTheme="majorHAnsi" w:hAnsiTheme="majorHAnsi"/>
          <w:b/>
          <w:i/>
          <w:color w:val="000000" w:themeColor="text1"/>
          <w:sz w:val="32"/>
          <w:szCs w:val="32"/>
        </w:rPr>
        <w:t>and print</w:t>
      </w:r>
      <w:r w:rsidR="008963B6" w:rsidRPr="00D71B3A">
        <w:rPr>
          <w:rFonts w:asciiTheme="majorHAnsi" w:hAnsiTheme="majorHAnsi"/>
          <w:b/>
          <w:i/>
          <w:color w:val="000000" w:themeColor="text1"/>
          <w:sz w:val="32"/>
          <w:szCs w:val="32"/>
        </w:rPr>
        <w:t xml:space="preserve"> </w:t>
      </w:r>
      <w:r w:rsidRPr="00D71B3A">
        <w:rPr>
          <w:rFonts w:asciiTheme="majorHAnsi" w:hAnsiTheme="majorHAnsi"/>
          <w:b/>
          <w:i/>
          <w:color w:val="000000" w:themeColor="text1"/>
          <w:sz w:val="32"/>
          <w:szCs w:val="32"/>
        </w:rPr>
        <w:t>into client facilities</w:t>
      </w:r>
    </w:p>
    <w:p w14:paraId="7683058E" w14:textId="73DD787E" w:rsidR="00D71B3A" w:rsidRDefault="007B3D3A" w:rsidP="00D71B3A">
      <w:pPr>
        <w:rPr>
          <w:rFonts w:asciiTheme="majorHAnsi" w:eastAsia="Times New Roman" w:hAnsiTheme="majorHAnsi"/>
          <w:sz w:val="24"/>
          <w:szCs w:val="24"/>
        </w:rPr>
      </w:pPr>
      <w:r w:rsidRPr="006637C7">
        <w:rPr>
          <w:rFonts w:asciiTheme="majorHAnsi" w:eastAsia="Times New Roman" w:hAnsiTheme="majorHAnsi"/>
          <w:b/>
          <w:sz w:val="24"/>
          <w:szCs w:val="24"/>
          <w:lang w:val="de-DE"/>
        </w:rPr>
        <w:t>Tokyo</w:t>
      </w:r>
      <w:r w:rsidR="00284875" w:rsidRPr="006637C7">
        <w:rPr>
          <w:rFonts w:asciiTheme="majorHAnsi" w:eastAsia="Times New Roman" w:hAnsiTheme="majorHAnsi"/>
          <w:b/>
          <w:sz w:val="24"/>
          <w:szCs w:val="24"/>
          <w:lang w:val="de-DE"/>
        </w:rPr>
        <w:t>,</w:t>
      </w:r>
      <w:r w:rsidR="00E043CA" w:rsidRPr="006637C7">
        <w:rPr>
          <w:rFonts w:asciiTheme="majorHAnsi" w:eastAsia="Times New Roman" w:hAnsiTheme="majorHAnsi"/>
          <w:b/>
          <w:sz w:val="24"/>
          <w:szCs w:val="24"/>
          <w:lang w:val="de-DE"/>
        </w:rPr>
        <w:t xml:space="preserve"> </w:t>
      </w:r>
      <w:r w:rsidRPr="006637C7">
        <w:rPr>
          <w:rFonts w:asciiTheme="majorHAnsi" w:eastAsia="Times New Roman" w:hAnsiTheme="majorHAnsi"/>
          <w:b/>
          <w:sz w:val="24"/>
          <w:szCs w:val="24"/>
          <w:lang w:val="de-DE"/>
        </w:rPr>
        <w:t>Japan</w:t>
      </w:r>
      <w:r w:rsidR="0031022D" w:rsidRPr="006637C7">
        <w:rPr>
          <w:rFonts w:asciiTheme="majorHAnsi" w:eastAsia="Times New Roman" w:hAnsiTheme="majorHAnsi"/>
          <w:b/>
          <w:sz w:val="24"/>
          <w:szCs w:val="24"/>
          <w:lang w:val="de-DE"/>
        </w:rPr>
        <w:t xml:space="preserve"> &amp; </w:t>
      </w:r>
      <w:proofErr w:type="spellStart"/>
      <w:r w:rsidR="0031022D" w:rsidRPr="006637C7">
        <w:rPr>
          <w:rFonts w:asciiTheme="majorHAnsi" w:eastAsia="Times New Roman" w:hAnsiTheme="majorHAnsi"/>
          <w:b/>
          <w:sz w:val="24"/>
          <w:szCs w:val="24"/>
          <w:lang w:val="de-DE"/>
        </w:rPr>
        <w:t>Brussels</w:t>
      </w:r>
      <w:proofErr w:type="spellEnd"/>
      <w:r w:rsidR="0031022D" w:rsidRPr="006637C7">
        <w:rPr>
          <w:rFonts w:asciiTheme="majorHAnsi" w:eastAsia="Times New Roman" w:hAnsiTheme="majorHAnsi"/>
          <w:b/>
          <w:sz w:val="24"/>
          <w:szCs w:val="24"/>
          <w:lang w:val="de-DE"/>
        </w:rPr>
        <w:t xml:space="preserve">, </w:t>
      </w:r>
      <w:proofErr w:type="spellStart"/>
      <w:r w:rsidR="0031022D" w:rsidRPr="006637C7">
        <w:rPr>
          <w:rFonts w:asciiTheme="majorHAnsi" w:eastAsia="Times New Roman" w:hAnsiTheme="majorHAnsi"/>
          <w:b/>
          <w:sz w:val="24"/>
          <w:szCs w:val="24"/>
          <w:lang w:val="de-DE"/>
        </w:rPr>
        <w:t>Belgium</w:t>
      </w:r>
      <w:proofErr w:type="spellEnd"/>
      <w:r w:rsidR="0031022D" w:rsidRPr="006637C7">
        <w:rPr>
          <w:rFonts w:asciiTheme="majorHAnsi" w:eastAsia="Times New Roman" w:hAnsiTheme="majorHAnsi"/>
          <w:b/>
          <w:sz w:val="24"/>
          <w:szCs w:val="24"/>
          <w:lang w:val="de-DE"/>
        </w:rPr>
        <w:t>,</w:t>
      </w:r>
      <w:r w:rsidR="00E043CA" w:rsidRPr="006637C7">
        <w:rPr>
          <w:rFonts w:asciiTheme="majorHAnsi" w:eastAsia="Times New Roman" w:hAnsiTheme="majorHAnsi"/>
          <w:b/>
          <w:sz w:val="24"/>
          <w:szCs w:val="24"/>
          <w:lang w:val="de-DE"/>
        </w:rPr>
        <w:t xml:space="preserve"> </w:t>
      </w:r>
      <w:r w:rsidR="00D71B3A">
        <w:rPr>
          <w:rFonts w:asciiTheme="majorHAnsi" w:eastAsia="Times New Roman" w:hAnsiTheme="majorHAnsi"/>
          <w:b/>
          <w:sz w:val="24"/>
          <w:szCs w:val="24"/>
          <w:lang w:val="de-DE"/>
        </w:rPr>
        <w:t>August</w:t>
      </w:r>
      <w:r w:rsidR="004A09BF">
        <w:rPr>
          <w:rFonts w:asciiTheme="majorHAnsi" w:eastAsia="Times New Roman" w:hAnsiTheme="majorHAnsi"/>
          <w:b/>
          <w:sz w:val="24"/>
          <w:szCs w:val="24"/>
          <w:lang w:val="de-DE"/>
        </w:rPr>
        <w:t xml:space="preserve"> 25th</w:t>
      </w:r>
      <w:r w:rsidR="00B40394" w:rsidRPr="006637C7">
        <w:rPr>
          <w:rFonts w:asciiTheme="majorHAnsi" w:eastAsia="Times New Roman" w:hAnsiTheme="majorHAnsi"/>
          <w:b/>
          <w:sz w:val="24"/>
          <w:szCs w:val="24"/>
          <w:lang w:val="de-DE"/>
        </w:rPr>
        <w:t>,</w:t>
      </w:r>
      <w:r w:rsidR="00B02D2D" w:rsidRPr="006637C7">
        <w:rPr>
          <w:rFonts w:asciiTheme="majorHAnsi" w:eastAsia="Times New Roman" w:hAnsiTheme="majorHAnsi"/>
          <w:b/>
          <w:sz w:val="24"/>
          <w:szCs w:val="24"/>
          <w:lang w:val="de-DE"/>
        </w:rPr>
        <w:t xml:space="preserve"> </w:t>
      </w:r>
      <w:r w:rsidR="005A48C3" w:rsidRPr="006637C7">
        <w:rPr>
          <w:rFonts w:asciiTheme="majorHAnsi" w:eastAsia="Times New Roman" w:hAnsiTheme="majorHAnsi"/>
          <w:b/>
          <w:sz w:val="24"/>
          <w:szCs w:val="24"/>
          <w:lang w:val="de-DE"/>
        </w:rPr>
        <w:t>2020</w:t>
      </w:r>
      <w:r w:rsidR="00174ABB" w:rsidRPr="006637C7">
        <w:rPr>
          <w:rFonts w:asciiTheme="majorHAnsi" w:eastAsia="Times New Roman" w:hAnsiTheme="majorHAnsi"/>
          <w:b/>
          <w:sz w:val="24"/>
          <w:szCs w:val="24"/>
          <w:lang w:val="de-DE"/>
        </w:rPr>
        <w:t>.</w:t>
      </w:r>
      <w:r w:rsidR="00174ABB" w:rsidRPr="006637C7">
        <w:rPr>
          <w:lang w:val="de-DE"/>
        </w:rPr>
        <w:t xml:space="preserve"> </w:t>
      </w:r>
      <w:r w:rsidR="00D71B3A">
        <w:rPr>
          <w:rFonts w:asciiTheme="majorHAnsi" w:eastAsia="Times New Roman" w:hAnsiTheme="majorHAnsi"/>
          <w:sz w:val="24"/>
          <w:szCs w:val="24"/>
        </w:rPr>
        <w:t xml:space="preserve">Asahi Photoproducts, a pioneer in flexographic photopolymer plate development, today reported it is participating in an important project with </w:t>
      </w:r>
      <w:proofErr w:type="spellStart"/>
      <w:r w:rsidR="00D71B3A">
        <w:rPr>
          <w:rFonts w:asciiTheme="majorHAnsi" w:eastAsia="Times New Roman" w:hAnsiTheme="majorHAnsi"/>
          <w:sz w:val="24"/>
          <w:szCs w:val="24"/>
        </w:rPr>
        <w:t>Comexi</w:t>
      </w:r>
      <w:proofErr w:type="spellEnd"/>
      <w:r w:rsidR="00D71B3A">
        <w:rPr>
          <w:rFonts w:asciiTheme="majorHAnsi" w:eastAsia="Times New Roman" w:hAnsiTheme="majorHAnsi"/>
          <w:sz w:val="24"/>
          <w:szCs w:val="24"/>
        </w:rPr>
        <w:t xml:space="preserve"> </w:t>
      </w:r>
      <w:r w:rsidR="008963B6">
        <w:rPr>
          <w:rFonts w:asciiTheme="majorHAnsi" w:eastAsia="Times New Roman" w:hAnsiTheme="majorHAnsi"/>
          <w:sz w:val="24"/>
          <w:szCs w:val="24"/>
        </w:rPr>
        <w:t xml:space="preserve">and other industry </w:t>
      </w:r>
      <w:r w:rsidR="0075709D">
        <w:rPr>
          <w:rFonts w:asciiTheme="majorHAnsi" w:eastAsia="Times New Roman" w:hAnsiTheme="majorHAnsi"/>
          <w:sz w:val="24"/>
          <w:szCs w:val="24"/>
        </w:rPr>
        <w:t>partner</w:t>
      </w:r>
      <w:r w:rsidR="006228AF">
        <w:rPr>
          <w:rFonts w:asciiTheme="majorHAnsi" w:eastAsia="Times New Roman" w:hAnsiTheme="majorHAnsi"/>
          <w:sz w:val="24"/>
          <w:szCs w:val="24"/>
        </w:rPr>
        <w:t>s</w:t>
      </w:r>
      <w:r w:rsidR="00D71B3A">
        <w:rPr>
          <w:rFonts w:asciiTheme="majorHAnsi" w:eastAsia="Times New Roman" w:hAnsiTheme="majorHAnsi"/>
          <w:sz w:val="24"/>
          <w:szCs w:val="24"/>
        </w:rPr>
        <w:t xml:space="preserve">. As part of this Turnkey Project, Asahi will place an </w:t>
      </w:r>
      <w:hyperlink r:id="rId7" w:history="1">
        <w:r w:rsidR="00517838" w:rsidRPr="00517838">
          <w:rPr>
            <w:rStyle w:val="Hyperlink"/>
            <w:rFonts w:asciiTheme="majorHAnsi" w:eastAsia="Times New Roman" w:hAnsiTheme="majorHAnsi"/>
            <w:sz w:val="24"/>
            <w:szCs w:val="24"/>
          </w:rPr>
          <w:t>Asahi AWP™ 4835 P water wash processor</w:t>
        </w:r>
      </w:hyperlink>
      <w:r w:rsidR="00517838">
        <w:rPr>
          <w:rFonts w:asciiTheme="majorHAnsi" w:eastAsia="Times New Roman" w:hAnsiTheme="majorHAnsi"/>
          <w:sz w:val="24"/>
          <w:szCs w:val="24"/>
        </w:rPr>
        <w:t xml:space="preserve"> </w:t>
      </w:r>
      <w:r w:rsidR="00D71B3A">
        <w:rPr>
          <w:rFonts w:asciiTheme="majorHAnsi" w:eastAsia="Times New Roman" w:hAnsiTheme="majorHAnsi"/>
          <w:sz w:val="24"/>
          <w:szCs w:val="24"/>
        </w:rPr>
        <w:t>and Asahi AWP</w:t>
      </w:r>
      <w:r w:rsidR="000E4709">
        <w:rPr>
          <w:rFonts w:asciiTheme="majorHAnsi" w:eastAsia="Times New Roman" w:hAnsiTheme="majorHAnsi" w:cstheme="majorHAnsi"/>
          <w:sz w:val="24"/>
          <w:szCs w:val="24"/>
        </w:rPr>
        <w:t>™</w:t>
      </w:r>
      <w:r w:rsidR="00D71B3A">
        <w:rPr>
          <w:rFonts w:asciiTheme="majorHAnsi" w:eastAsia="Times New Roman" w:hAnsiTheme="majorHAnsi"/>
          <w:sz w:val="24"/>
          <w:szCs w:val="24"/>
        </w:rPr>
        <w:t xml:space="preserve"> water-washable plates with </w:t>
      </w:r>
      <w:proofErr w:type="spellStart"/>
      <w:r w:rsidR="00D71B3A">
        <w:rPr>
          <w:rFonts w:asciiTheme="majorHAnsi" w:eastAsia="Times New Roman" w:hAnsiTheme="majorHAnsi"/>
          <w:sz w:val="24"/>
          <w:szCs w:val="24"/>
        </w:rPr>
        <w:t>CleanPrint</w:t>
      </w:r>
      <w:proofErr w:type="spellEnd"/>
      <w:r w:rsidR="00D71B3A">
        <w:rPr>
          <w:rFonts w:asciiTheme="majorHAnsi" w:eastAsia="Times New Roman" w:hAnsiTheme="majorHAnsi"/>
          <w:sz w:val="24"/>
          <w:szCs w:val="24"/>
        </w:rPr>
        <w:t xml:space="preserve"> at </w:t>
      </w:r>
      <w:proofErr w:type="spellStart"/>
      <w:r w:rsidR="00D71B3A">
        <w:rPr>
          <w:rFonts w:asciiTheme="majorHAnsi" w:eastAsia="Times New Roman" w:hAnsiTheme="majorHAnsi"/>
          <w:sz w:val="24"/>
          <w:szCs w:val="24"/>
        </w:rPr>
        <w:t>Comexi’s</w:t>
      </w:r>
      <w:proofErr w:type="spellEnd"/>
      <w:r w:rsidR="00D71B3A">
        <w:rPr>
          <w:rFonts w:asciiTheme="majorHAnsi" w:eastAsia="Times New Roman" w:hAnsiTheme="majorHAnsi"/>
          <w:sz w:val="24"/>
          <w:szCs w:val="24"/>
        </w:rPr>
        <w:t xml:space="preserve"> Manel </w:t>
      </w:r>
      <w:proofErr w:type="spellStart"/>
      <w:r w:rsidR="00D71B3A">
        <w:rPr>
          <w:rFonts w:asciiTheme="majorHAnsi" w:eastAsia="Times New Roman" w:hAnsiTheme="majorHAnsi"/>
          <w:sz w:val="24"/>
          <w:szCs w:val="24"/>
        </w:rPr>
        <w:t>Xifra</w:t>
      </w:r>
      <w:proofErr w:type="spellEnd"/>
      <w:r w:rsidR="00D71B3A">
        <w:rPr>
          <w:rFonts w:asciiTheme="majorHAnsi" w:eastAsia="Times New Roman" w:hAnsiTheme="majorHAnsi"/>
          <w:sz w:val="24"/>
          <w:szCs w:val="24"/>
        </w:rPr>
        <w:t xml:space="preserve"> Boada Technology </w:t>
      </w:r>
      <w:proofErr w:type="spellStart"/>
      <w:r w:rsidR="00D71B3A">
        <w:rPr>
          <w:rFonts w:asciiTheme="majorHAnsi" w:eastAsia="Times New Roman" w:hAnsiTheme="majorHAnsi"/>
          <w:sz w:val="24"/>
          <w:szCs w:val="24"/>
        </w:rPr>
        <w:t>Center</w:t>
      </w:r>
      <w:proofErr w:type="spellEnd"/>
      <w:r w:rsidR="00D71B3A">
        <w:rPr>
          <w:rFonts w:asciiTheme="majorHAnsi" w:eastAsia="Times New Roman" w:hAnsiTheme="majorHAnsi"/>
          <w:sz w:val="24"/>
          <w:szCs w:val="24"/>
        </w:rPr>
        <w:t xml:space="preserve"> in Girona, </w:t>
      </w:r>
      <w:r w:rsidR="00714865">
        <w:rPr>
          <w:rFonts w:asciiTheme="majorHAnsi" w:eastAsia="Times New Roman" w:hAnsiTheme="majorHAnsi"/>
          <w:sz w:val="24"/>
          <w:szCs w:val="24"/>
        </w:rPr>
        <w:t>Spain</w:t>
      </w:r>
      <w:r w:rsidR="00D71B3A">
        <w:rPr>
          <w:rFonts w:asciiTheme="majorHAnsi" w:eastAsia="Times New Roman" w:hAnsiTheme="majorHAnsi"/>
          <w:sz w:val="24"/>
          <w:szCs w:val="24"/>
        </w:rPr>
        <w:t>. The project is designed to educate flexible packaging companies about the value of bringing flexo platemaking in-house and demonstrating how easy that is to do with today’s technology.</w:t>
      </w:r>
    </w:p>
    <w:p w14:paraId="1B79042F" w14:textId="7D76FBE3" w:rsidR="00D71B3A" w:rsidRDefault="00D71B3A" w:rsidP="00D71B3A">
      <w:pPr>
        <w:rPr>
          <w:rFonts w:asciiTheme="majorHAnsi" w:eastAsia="Times New Roman" w:hAnsiTheme="majorHAnsi"/>
          <w:sz w:val="24"/>
          <w:szCs w:val="24"/>
        </w:rPr>
      </w:pPr>
      <w:r>
        <w:rPr>
          <w:rFonts w:asciiTheme="majorHAnsi" w:eastAsia="Times New Roman" w:hAnsiTheme="majorHAnsi"/>
          <w:sz w:val="24"/>
          <w:szCs w:val="24"/>
        </w:rPr>
        <w:t xml:space="preserve">“We are proud to be participating in this very important project together with our partner </w:t>
      </w:r>
      <w:proofErr w:type="spellStart"/>
      <w:r>
        <w:rPr>
          <w:rFonts w:asciiTheme="majorHAnsi" w:eastAsia="Times New Roman" w:hAnsiTheme="majorHAnsi"/>
          <w:sz w:val="24"/>
          <w:szCs w:val="24"/>
        </w:rPr>
        <w:t>Comexi</w:t>
      </w:r>
      <w:proofErr w:type="spellEnd"/>
      <w:r>
        <w:rPr>
          <w:rFonts w:asciiTheme="majorHAnsi" w:eastAsia="Times New Roman" w:hAnsiTheme="majorHAnsi"/>
          <w:sz w:val="24"/>
          <w:szCs w:val="24"/>
        </w:rPr>
        <w:t>,” sa</w:t>
      </w:r>
      <w:r w:rsidR="000E4709">
        <w:rPr>
          <w:rFonts w:asciiTheme="majorHAnsi" w:eastAsia="Times New Roman" w:hAnsiTheme="majorHAnsi"/>
          <w:sz w:val="24"/>
          <w:szCs w:val="24"/>
        </w:rPr>
        <w:t>ys</w:t>
      </w:r>
      <w:r>
        <w:rPr>
          <w:rFonts w:asciiTheme="majorHAnsi" w:eastAsia="Times New Roman" w:hAnsiTheme="majorHAnsi"/>
          <w:sz w:val="24"/>
          <w:szCs w:val="24"/>
        </w:rPr>
        <w:t xml:space="preserve"> Philip </w:t>
      </w:r>
      <w:proofErr w:type="spellStart"/>
      <w:r>
        <w:rPr>
          <w:rFonts w:asciiTheme="majorHAnsi" w:eastAsia="Times New Roman" w:hAnsiTheme="majorHAnsi"/>
          <w:sz w:val="24"/>
          <w:szCs w:val="24"/>
        </w:rPr>
        <w:t>Mattelaer</w:t>
      </w:r>
      <w:proofErr w:type="spellEnd"/>
      <w:r>
        <w:rPr>
          <w:rFonts w:asciiTheme="majorHAnsi" w:eastAsia="Times New Roman" w:hAnsiTheme="majorHAnsi"/>
          <w:sz w:val="24"/>
          <w:szCs w:val="24"/>
        </w:rPr>
        <w:t>, Asahi Photoproducts’ Head of Sales. “There is an increasing trend for flexographic printers to bring platemaking in-house, both to drive efficiency and improve quality. This project will demonstrate to the flexo market how easy it is to produce plates in-house, strengthening the value chain at the point of print production. In addition to improved efficiency and quality, this project also demonstrates how print providers can drive increased sustainability by incorporating Asahi CleanPrint technology on-site.”</w:t>
      </w:r>
    </w:p>
    <w:p w14:paraId="0CA2529F" w14:textId="3B3C744A" w:rsidR="00D71B3A" w:rsidRDefault="00D71B3A" w:rsidP="00D71B3A">
      <w:pPr>
        <w:jc w:val="both"/>
        <w:rPr>
          <w:rFonts w:asciiTheme="majorHAnsi" w:eastAsia="Times New Roman" w:hAnsiTheme="majorHAnsi"/>
          <w:sz w:val="24"/>
          <w:szCs w:val="24"/>
        </w:rPr>
      </w:pPr>
      <w:r>
        <w:rPr>
          <w:rFonts w:asciiTheme="majorHAnsi" w:eastAsia="Times New Roman" w:hAnsiTheme="majorHAnsi"/>
          <w:sz w:val="24"/>
          <w:szCs w:val="24"/>
        </w:rPr>
        <w:t xml:space="preserve">CleanPrint flexographic plates from Asahi Photoproducts have been specifically engineered by Asahi’s chemical engineers to transfer all remaining ink to the printed substrate, reducing makeready time and press cleaning stops </w:t>
      </w:r>
      <w:r w:rsidR="000E4709">
        <w:rPr>
          <w:rFonts w:asciiTheme="majorHAnsi" w:eastAsia="Times New Roman" w:hAnsiTheme="majorHAnsi"/>
          <w:sz w:val="24"/>
          <w:szCs w:val="24"/>
        </w:rPr>
        <w:t>in comparison</w:t>
      </w:r>
      <w:r>
        <w:rPr>
          <w:rFonts w:asciiTheme="majorHAnsi" w:eastAsia="Times New Roman" w:hAnsiTheme="majorHAnsi"/>
          <w:sz w:val="24"/>
          <w:szCs w:val="24"/>
        </w:rPr>
        <w:t xml:space="preserve"> to other platemaking systems while delivering exceptional quality. Asahi CleanPrint flexographic plates are also ideal for fixed colour palette printing, a method that is increasingly being adopted to save time and money while still delivering the quality brands expect. This is made possible by the precise register of Asahi </w:t>
      </w:r>
      <w:r w:rsidR="008963B6">
        <w:rPr>
          <w:rFonts w:asciiTheme="majorHAnsi" w:eastAsia="Times New Roman" w:hAnsiTheme="majorHAnsi"/>
          <w:sz w:val="24"/>
          <w:szCs w:val="24"/>
        </w:rPr>
        <w:t xml:space="preserve">water wash </w:t>
      </w:r>
      <w:proofErr w:type="spellStart"/>
      <w:r>
        <w:rPr>
          <w:rFonts w:asciiTheme="majorHAnsi" w:eastAsia="Times New Roman" w:hAnsiTheme="majorHAnsi"/>
          <w:sz w:val="24"/>
          <w:szCs w:val="24"/>
        </w:rPr>
        <w:t>CleanPrint</w:t>
      </w:r>
      <w:proofErr w:type="spellEnd"/>
      <w:r>
        <w:rPr>
          <w:rFonts w:asciiTheme="majorHAnsi" w:eastAsia="Times New Roman" w:hAnsiTheme="majorHAnsi"/>
          <w:sz w:val="24"/>
          <w:szCs w:val="24"/>
        </w:rPr>
        <w:t xml:space="preserve"> plates. Its AWP family of plates and processors bring flexo platemaking into harmony with the environment, minimizing the use of water, eliminating noxious chemicals, and </w:t>
      </w:r>
      <w:r w:rsidR="0075709D">
        <w:rPr>
          <w:rFonts w:asciiTheme="majorHAnsi" w:eastAsia="Times New Roman" w:hAnsiTheme="majorHAnsi"/>
          <w:sz w:val="24"/>
          <w:szCs w:val="24"/>
        </w:rPr>
        <w:t>that way creating a cleaner</w:t>
      </w:r>
      <w:r w:rsidR="006228AF">
        <w:rPr>
          <w:rFonts w:asciiTheme="majorHAnsi" w:eastAsia="Times New Roman" w:hAnsiTheme="majorHAnsi"/>
          <w:sz w:val="24"/>
          <w:szCs w:val="24"/>
        </w:rPr>
        <w:t xml:space="preserve"> direction for the </w:t>
      </w:r>
      <w:r w:rsidR="0075709D">
        <w:rPr>
          <w:rFonts w:asciiTheme="majorHAnsi" w:eastAsia="Times New Roman" w:hAnsiTheme="majorHAnsi"/>
          <w:sz w:val="24"/>
          <w:szCs w:val="24"/>
        </w:rPr>
        <w:t>flexographic industry</w:t>
      </w:r>
      <w:r>
        <w:rPr>
          <w:rFonts w:asciiTheme="majorHAnsi" w:eastAsia="Times New Roman" w:hAnsiTheme="majorHAnsi"/>
          <w:sz w:val="24"/>
          <w:szCs w:val="24"/>
        </w:rPr>
        <w:t>.</w:t>
      </w:r>
    </w:p>
    <w:p w14:paraId="4A48658B" w14:textId="6D9C110F" w:rsidR="00D71B3A" w:rsidRDefault="00D71B3A" w:rsidP="00D71B3A">
      <w:pPr>
        <w:jc w:val="both"/>
        <w:rPr>
          <w:rFonts w:asciiTheme="majorHAnsi" w:eastAsia="Times New Roman" w:hAnsiTheme="majorHAnsi"/>
          <w:sz w:val="24"/>
          <w:szCs w:val="24"/>
        </w:rPr>
      </w:pPr>
      <w:r>
        <w:rPr>
          <w:rFonts w:asciiTheme="majorHAnsi" w:eastAsia="Times New Roman" w:hAnsiTheme="majorHAnsi"/>
          <w:sz w:val="24"/>
          <w:szCs w:val="24"/>
        </w:rPr>
        <w:t>Making flexographic plates in-house also means faster availability of plates</w:t>
      </w:r>
      <w:r w:rsidR="000E4709">
        <w:rPr>
          <w:rFonts w:asciiTheme="majorHAnsi" w:eastAsia="Times New Roman" w:hAnsiTheme="majorHAnsi"/>
          <w:sz w:val="24"/>
          <w:szCs w:val="24"/>
        </w:rPr>
        <w:t>,</w:t>
      </w:r>
      <w:r>
        <w:rPr>
          <w:rFonts w:asciiTheme="majorHAnsi" w:eastAsia="Times New Roman" w:hAnsiTheme="majorHAnsi"/>
          <w:sz w:val="24"/>
          <w:szCs w:val="24"/>
        </w:rPr>
        <w:t xml:space="preserve"> resulting in improved OEE. This is one factor driving the move to bring platemaking in-house – the same trend the offset printing industry underwent many years ago. </w:t>
      </w:r>
      <w:proofErr w:type="spellStart"/>
      <w:r>
        <w:rPr>
          <w:rFonts w:asciiTheme="majorHAnsi" w:eastAsia="Times New Roman" w:hAnsiTheme="majorHAnsi"/>
          <w:sz w:val="24"/>
          <w:szCs w:val="24"/>
        </w:rPr>
        <w:t>Comexi’s</w:t>
      </w:r>
      <w:proofErr w:type="spellEnd"/>
      <w:r>
        <w:rPr>
          <w:rFonts w:asciiTheme="majorHAnsi" w:eastAsia="Times New Roman" w:hAnsiTheme="majorHAnsi"/>
          <w:sz w:val="24"/>
          <w:szCs w:val="24"/>
        </w:rPr>
        <w:t xml:space="preserve"> Turnkey Project will host regular customer events demonstrating the power of “everything under one roof”</w:t>
      </w:r>
      <w:r w:rsidR="000E4709">
        <w:rPr>
          <w:rFonts w:asciiTheme="majorHAnsi" w:eastAsia="Times New Roman" w:hAnsiTheme="majorHAnsi"/>
          <w:sz w:val="24"/>
          <w:szCs w:val="24"/>
        </w:rPr>
        <w:t>.</w:t>
      </w:r>
    </w:p>
    <w:p w14:paraId="566C5FC9" w14:textId="7744C91F" w:rsidR="00D71B3A" w:rsidRDefault="00D71B3A" w:rsidP="00D71B3A">
      <w:pPr>
        <w:jc w:val="both"/>
        <w:rPr>
          <w:rFonts w:asciiTheme="majorHAnsi" w:eastAsia="Times New Roman" w:hAnsiTheme="majorHAnsi"/>
          <w:sz w:val="24"/>
          <w:szCs w:val="24"/>
        </w:rPr>
      </w:pPr>
      <w:r>
        <w:rPr>
          <w:rFonts w:asciiTheme="majorHAnsi" w:eastAsia="Times New Roman" w:hAnsiTheme="majorHAnsi"/>
          <w:sz w:val="24"/>
          <w:szCs w:val="24"/>
        </w:rPr>
        <w:t xml:space="preserve">“Visitors to the project will be pleasantly surprised to see how quickly and cleanly Asahi AWP water-washable plates </w:t>
      </w:r>
      <w:r w:rsidR="006909CD">
        <w:rPr>
          <w:rFonts w:asciiTheme="majorHAnsi" w:eastAsia="Times New Roman" w:hAnsiTheme="majorHAnsi"/>
          <w:sz w:val="24"/>
          <w:szCs w:val="24"/>
        </w:rPr>
        <w:t xml:space="preserve">with CleanPrint </w:t>
      </w:r>
      <w:r>
        <w:rPr>
          <w:rFonts w:asciiTheme="majorHAnsi" w:eastAsia="Times New Roman" w:hAnsiTheme="majorHAnsi"/>
          <w:sz w:val="24"/>
          <w:szCs w:val="24"/>
        </w:rPr>
        <w:t>are produced</w:t>
      </w:r>
      <w:r w:rsidR="000E4709">
        <w:rPr>
          <w:rFonts w:asciiTheme="majorHAnsi" w:eastAsia="Times New Roman" w:hAnsiTheme="majorHAnsi"/>
          <w:sz w:val="24"/>
          <w:szCs w:val="24"/>
        </w:rPr>
        <w:t>,</w:t>
      </w:r>
      <w:r>
        <w:rPr>
          <w:rFonts w:asciiTheme="majorHAnsi" w:eastAsia="Times New Roman" w:hAnsiTheme="majorHAnsi"/>
          <w:sz w:val="24"/>
          <w:szCs w:val="24"/>
        </w:rPr>
        <w:t xml:space="preserve"> and </w:t>
      </w:r>
      <w:r w:rsidR="000E4709">
        <w:rPr>
          <w:rFonts w:asciiTheme="majorHAnsi" w:eastAsia="Times New Roman" w:hAnsiTheme="majorHAnsi"/>
          <w:sz w:val="24"/>
          <w:szCs w:val="24"/>
        </w:rPr>
        <w:t xml:space="preserve">they </w:t>
      </w:r>
      <w:r>
        <w:rPr>
          <w:rFonts w:asciiTheme="majorHAnsi" w:eastAsia="Times New Roman" w:hAnsiTheme="majorHAnsi"/>
          <w:sz w:val="24"/>
          <w:szCs w:val="24"/>
        </w:rPr>
        <w:t xml:space="preserve">will have access to experts who </w:t>
      </w:r>
      <w:r>
        <w:rPr>
          <w:rFonts w:asciiTheme="majorHAnsi" w:eastAsia="Times New Roman" w:hAnsiTheme="majorHAnsi"/>
          <w:sz w:val="24"/>
          <w:szCs w:val="24"/>
        </w:rPr>
        <w:lastRenderedPageBreak/>
        <w:t xml:space="preserve">can help set them on their own CleanPrint path toward a </w:t>
      </w:r>
      <w:r w:rsidR="006909CD">
        <w:rPr>
          <w:rFonts w:asciiTheme="majorHAnsi" w:eastAsia="Times New Roman" w:hAnsiTheme="majorHAnsi"/>
          <w:sz w:val="24"/>
          <w:szCs w:val="24"/>
        </w:rPr>
        <w:t>c</w:t>
      </w:r>
      <w:r>
        <w:rPr>
          <w:rFonts w:asciiTheme="majorHAnsi" w:eastAsia="Times New Roman" w:hAnsiTheme="majorHAnsi"/>
          <w:sz w:val="24"/>
          <w:szCs w:val="24"/>
        </w:rPr>
        <w:t>lean</w:t>
      </w:r>
      <w:r w:rsidR="009E672E">
        <w:rPr>
          <w:rFonts w:asciiTheme="majorHAnsi" w:eastAsia="Times New Roman" w:hAnsiTheme="majorHAnsi"/>
          <w:sz w:val="24"/>
          <w:szCs w:val="24"/>
        </w:rPr>
        <w:t xml:space="preserve">er </w:t>
      </w:r>
      <w:proofErr w:type="spellStart"/>
      <w:r w:rsidR="009E672E">
        <w:rPr>
          <w:rFonts w:asciiTheme="majorHAnsi" w:eastAsia="Times New Roman" w:hAnsiTheme="majorHAnsi"/>
          <w:sz w:val="24"/>
          <w:szCs w:val="24"/>
        </w:rPr>
        <w:t>flexo</w:t>
      </w:r>
      <w:proofErr w:type="spellEnd"/>
      <w:r w:rsidR="009E672E">
        <w:rPr>
          <w:rFonts w:asciiTheme="majorHAnsi" w:eastAsia="Times New Roman" w:hAnsiTheme="majorHAnsi"/>
          <w:sz w:val="24"/>
          <w:szCs w:val="24"/>
        </w:rPr>
        <w:t xml:space="preserve"> printing</w:t>
      </w:r>
      <w:r>
        <w:rPr>
          <w:rFonts w:asciiTheme="majorHAnsi" w:eastAsia="Times New Roman" w:hAnsiTheme="majorHAnsi"/>
          <w:sz w:val="24"/>
          <w:szCs w:val="24"/>
        </w:rPr>
        <w:t xml:space="preserve"> </w:t>
      </w:r>
      <w:r w:rsidR="006909CD">
        <w:rPr>
          <w:rFonts w:asciiTheme="majorHAnsi" w:eastAsia="Times New Roman" w:hAnsiTheme="majorHAnsi"/>
          <w:sz w:val="24"/>
          <w:szCs w:val="24"/>
        </w:rPr>
        <w:t>f</w:t>
      </w:r>
      <w:r>
        <w:rPr>
          <w:rFonts w:asciiTheme="majorHAnsi" w:eastAsia="Times New Roman" w:hAnsiTheme="majorHAnsi"/>
          <w:sz w:val="24"/>
          <w:szCs w:val="24"/>
        </w:rPr>
        <w:t xml:space="preserve">uture,” </w:t>
      </w:r>
      <w:proofErr w:type="spellStart"/>
      <w:r>
        <w:rPr>
          <w:rFonts w:asciiTheme="majorHAnsi" w:eastAsia="Times New Roman" w:hAnsiTheme="majorHAnsi"/>
          <w:sz w:val="24"/>
          <w:szCs w:val="24"/>
        </w:rPr>
        <w:t>Mattelaer</w:t>
      </w:r>
      <w:proofErr w:type="spellEnd"/>
      <w:r>
        <w:rPr>
          <w:rFonts w:asciiTheme="majorHAnsi" w:eastAsia="Times New Roman" w:hAnsiTheme="majorHAnsi"/>
          <w:sz w:val="24"/>
          <w:szCs w:val="24"/>
        </w:rPr>
        <w:t xml:space="preserve"> add</w:t>
      </w:r>
      <w:r w:rsidR="000E4709">
        <w:rPr>
          <w:rFonts w:asciiTheme="majorHAnsi" w:eastAsia="Times New Roman" w:hAnsiTheme="majorHAnsi"/>
          <w:sz w:val="24"/>
          <w:szCs w:val="24"/>
        </w:rPr>
        <w:t>s</w:t>
      </w:r>
      <w:r>
        <w:rPr>
          <w:rFonts w:asciiTheme="majorHAnsi" w:eastAsia="Times New Roman" w:hAnsiTheme="majorHAnsi"/>
          <w:sz w:val="24"/>
          <w:szCs w:val="24"/>
        </w:rPr>
        <w:t xml:space="preserve">. “The key to controlling quality and service levels in flexographic printing is to control prepress, and the </w:t>
      </w:r>
      <w:proofErr w:type="spellStart"/>
      <w:r>
        <w:rPr>
          <w:rFonts w:asciiTheme="majorHAnsi" w:eastAsia="Times New Roman" w:hAnsiTheme="majorHAnsi"/>
          <w:sz w:val="24"/>
          <w:szCs w:val="24"/>
        </w:rPr>
        <w:t>Comexi</w:t>
      </w:r>
      <w:proofErr w:type="spellEnd"/>
      <w:r>
        <w:rPr>
          <w:rFonts w:asciiTheme="majorHAnsi" w:eastAsia="Times New Roman" w:hAnsiTheme="majorHAnsi"/>
          <w:sz w:val="24"/>
          <w:szCs w:val="24"/>
        </w:rPr>
        <w:t xml:space="preserve"> Turnkey Project shows visitors just how easily they can do that. It combines hardware, software, installation, optimization, training and production support to ensure a seamless transition to a </w:t>
      </w:r>
      <w:r w:rsidR="006909CD">
        <w:rPr>
          <w:rFonts w:asciiTheme="majorHAnsi" w:eastAsia="Times New Roman" w:hAnsiTheme="majorHAnsi"/>
          <w:sz w:val="24"/>
          <w:szCs w:val="24"/>
        </w:rPr>
        <w:t>c</w:t>
      </w:r>
      <w:r>
        <w:rPr>
          <w:rFonts w:asciiTheme="majorHAnsi" w:eastAsia="Times New Roman" w:hAnsiTheme="majorHAnsi"/>
          <w:sz w:val="24"/>
          <w:szCs w:val="24"/>
        </w:rPr>
        <w:t xml:space="preserve">lean </w:t>
      </w:r>
      <w:r w:rsidR="006909CD">
        <w:rPr>
          <w:rFonts w:asciiTheme="majorHAnsi" w:eastAsia="Times New Roman" w:hAnsiTheme="majorHAnsi"/>
          <w:sz w:val="24"/>
          <w:szCs w:val="24"/>
        </w:rPr>
        <w:t>f</w:t>
      </w:r>
      <w:r>
        <w:rPr>
          <w:rFonts w:asciiTheme="majorHAnsi" w:eastAsia="Times New Roman" w:hAnsiTheme="majorHAnsi"/>
          <w:sz w:val="24"/>
          <w:szCs w:val="24"/>
        </w:rPr>
        <w:t>uture for flexographic printers of all sizes.”</w:t>
      </w:r>
    </w:p>
    <w:p w14:paraId="16A37724" w14:textId="77777777" w:rsidR="00D71B3A" w:rsidRDefault="00D71B3A" w:rsidP="00D71B3A">
      <w:pPr>
        <w:jc w:val="both"/>
        <w:rPr>
          <w:rFonts w:asciiTheme="majorHAnsi" w:eastAsia="Times New Roman" w:hAnsiTheme="majorHAnsi"/>
          <w:sz w:val="24"/>
          <w:szCs w:val="24"/>
        </w:rPr>
      </w:pPr>
      <w:r>
        <w:rPr>
          <w:rFonts w:asciiTheme="majorHAnsi" w:eastAsia="Times New Roman" w:hAnsiTheme="majorHAnsi"/>
          <w:sz w:val="24"/>
          <w:szCs w:val="24"/>
        </w:rPr>
        <w:t xml:space="preserve">For more information about flexographic solutions from Asahi Photoproducts that are in harmony with the environment, visit </w:t>
      </w:r>
      <w:hyperlink r:id="rId8" w:history="1">
        <w:r>
          <w:rPr>
            <w:rStyle w:val="Hyperlink"/>
            <w:rFonts w:asciiTheme="majorHAnsi" w:eastAsia="Times New Roman" w:hAnsiTheme="majorHAnsi"/>
            <w:sz w:val="24"/>
            <w:szCs w:val="24"/>
          </w:rPr>
          <w:t>www.asahi-photoproducts.com</w:t>
        </w:r>
      </w:hyperlink>
      <w:r>
        <w:rPr>
          <w:rFonts w:asciiTheme="majorHAnsi" w:eastAsia="Times New Roman" w:hAnsiTheme="majorHAnsi"/>
          <w:sz w:val="24"/>
          <w:szCs w:val="24"/>
        </w:rPr>
        <w:t xml:space="preserve">. </w:t>
      </w:r>
    </w:p>
    <w:p w14:paraId="181E60BE" w14:textId="77777777" w:rsidR="00D71B3A" w:rsidRDefault="00D71B3A" w:rsidP="00D71B3A">
      <w:pPr>
        <w:jc w:val="center"/>
        <w:rPr>
          <w:rFonts w:asciiTheme="majorHAnsi" w:hAnsiTheme="majorHAnsi"/>
        </w:rPr>
      </w:pPr>
      <w:r>
        <w:rPr>
          <w:rFonts w:asciiTheme="majorHAnsi" w:hAnsiTheme="majorHAnsi"/>
        </w:rPr>
        <w:t>--ENDS—</w:t>
      </w:r>
    </w:p>
    <w:p w14:paraId="639F87B8" w14:textId="2B7B70E3" w:rsidR="006857BA" w:rsidRDefault="006857BA" w:rsidP="00AA0152">
      <w:pPr>
        <w:jc w:val="both"/>
        <w:rPr>
          <w:rFonts w:asciiTheme="majorHAnsi" w:eastAsia="Times New Roman" w:hAnsiTheme="majorHAnsi"/>
          <w:b/>
          <w:bCs/>
          <w:sz w:val="24"/>
          <w:szCs w:val="24"/>
        </w:rPr>
      </w:pPr>
      <w:r w:rsidRPr="006857BA">
        <w:rPr>
          <w:rFonts w:asciiTheme="majorHAnsi" w:eastAsia="Times New Roman" w:hAnsiTheme="majorHAnsi"/>
          <w:b/>
          <w:bCs/>
          <w:sz w:val="24"/>
          <w:szCs w:val="24"/>
        </w:rPr>
        <w:t>Images and captions</w:t>
      </w:r>
      <w:r w:rsidR="00517838">
        <w:rPr>
          <w:rFonts w:asciiTheme="majorHAnsi" w:eastAsia="Times New Roman" w:hAnsiTheme="majorHAnsi"/>
          <w:b/>
          <w:bCs/>
          <w:sz w:val="24"/>
          <w:szCs w:val="24"/>
        </w:rPr>
        <w:t>:</w:t>
      </w:r>
    </w:p>
    <w:p w14:paraId="39A677E7" w14:textId="77777777" w:rsidR="00517838" w:rsidRPr="006857BA" w:rsidRDefault="00517838" w:rsidP="00AA0152">
      <w:pPr>
        <w:jc w:val="both"/>
        <w:rPr>
          <w:rFonts w:asciiTheme="majorHAnsi" w:eastAsia="Times New Roman" w:hAnsiTheme="majorHAnsi"/>
          <w:b/>
          <w:bCs/>
          <w:sz w:val="24"/>
          <w:szCs w:val="24"/>
        </w:rPr>
      </w:pPr>
      <w:r>
        <w:rPr>
          <w:noProof/>
        </w:rPr>
        <w:drawing>
          <wp:inline distT="0" distB="0" distL="0" distR="0" wp14:anchorId="2DE1726A" wp14:editId="3169138B">
            <wp:extent cx="1990800" cy="18000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800" cy="1800000"/>
                    </a:xfrm>
                    <a:prstGeom prst="rect">
                      <a:avLst/>
                    </a:prstGeom>
                  </pic:spPr>
                </pic:pic>
              </a:graphicData>
            </a:graphic>
          </wp:inline>
        </w:drawing>
      </w:r>
    </w:p>
    <w:p w14:paraId="49F0E5DB" w14:textId="29965EAE" w:rsidR="00517838" w:rsidRPr="00517838" w:rsidRDefault="00517838" w:rsidP="00517838">
      <w:pPr>
        <w:jc w:val="both"/>
        <w:rPr>
          <w:rFonts w:asciiTheme="majorHAnsi" w:hAnsiTheme="majorHAnsi"/>
          <w:bCs/>
        </w:rPr>
      </w:pPr>
      <w:r w:rsidRPr="00517838">
        <w:rPr>
          <w:rFonts w:asciiTheme="majorHAnsi" w:hAnsiTheme="majorHAnsi"/>
          <w:bCs/>
        </w:rPr>
        <w:t xml:space="preserve">The AWP™ 4835 P plate processor is designed for the challenging demand of the mid-sized </w:t>
      </w:r>
      <w:r w:rsidR="009E672E">
        <w:rPr>
          <w:rFonts w:asciiTheme="majorHAnsi" w:hAnsiTheme="majorHAnsi"/>
          <w:bCs/>
        </w:rPr>
        <w:t xml:space="preserve">print </w:t>
      </w:r>
      <w:r w:rsidRPr="00517838">
        <w:rPr>
          <w:rFonts w:asciiTheme="majorHAnsi" w:hAnsiTheme="majorHAnsi"/>
          <w:bCs/>
        </w:rPr>
        <w:t xml:space="preserve">operation using a plate format of 90 x 120 cm </w:t>
      </w:r>
      <w:r w:rsidR="000E4709">
        <w:rPr>
          <w:rFonts w:asciiTheme="majorHAnsi" w:hAnsiTheme="majorHAnsi"/>
          <w:bCs/>
        </w:rPr>
        <w:t>(</w:t>
      </w:r>
      <w:r w:rsidRPr="00517838">
        <w:rPr>
          <w:rFonts w:asciiTheme="majorHAnsi" w:hAnsiTheme="majorHAnsi"/>
          <w:bCs/>
        </w:rPr>
        <w:t>35 x 48 inch</w:t>
      </w:r>
      <w:r w:rsidR="000E4709">
        <w:rPr>
          <w:rFonts w:asciiTheme="majorHAnsi" w:hAnsiTheme="majorHAnsi"/>
          <w:bCs/>
        </w:rPr>
        <w:t>)</w:t>
      </w:r>
      <w:r w:rsidRPr="00517838">
        <w:rPr>
          <w:rFonts w:asciiTheme="majorHAnsi" w:hAnsiTheme="majorHAnsi"/>
          <w:bCs/>
        </w:rPr>
        <w:t xml:space="preserve">. </w:t>
      </w:r>
      <w:r w:rsidR="009E672E">
        <w:rPr>
          <w:rFonts w:asciiTheme="majorHAnsi" w:hAnsiTheme="majorHAnsi"/>
          <w:bCs/>
        </w:rPr>
        <w:t>For wide-web sized customer</w:t>
      </w:r>
      <w:r w:rsidR="00C75ADD">
        <w:rPr>
          <w:rFonts w:asciiTheme="majorHAnsi" w:hAnsiTheme="majorHAnsi"/>
          <w:bCs/>
        </w:rPr>
        <w:t>,</w:t>
      </w:r>
      <w:r w:rsidR="009E672E">
        <w:rPr>
          <w:rFonts w:asciiTheme="majorHAnsi" w:hAnsiTheme="majorHAnsi"/>
          <w:bCs/>
        </w:rPr>
        <w:t xml:space="preserve"> the new</w:t>
      </w:r>
      <w:r w:rsidR="009E672E" w:rsidRPr="009E672E">
        <w:rPr>
          <w:rFonts w:asciiTheme="majorHAnsi" w:hAnsiTheme="majorHAnsi"/>
          <w:bCs/>
        </w:rPr>
        <w:t xml:space="preserve"> </w:t>
      </w:r>
      <w:r w:rsidR="009E672E" w:rsidRPr="00517838">
        <w:rPr>
          <w:rFonts w:asciiTheme="majorHAnsi" w:hAnsiTheme="majorHAnsi"/>
          <w:bCs/>
        </w:rPr>
        <w:t xml:space="preserve">AWP™ </w:t>
      </w:r>
      <w:r w:rsidR="009E672E">
        <w:rPr>
          <w:rFonts w:asciiTheme="majorHAnsi" w:hAnsiTheme="majorHAnsi"/>
          <w:bCs/>
        </w:rPr>
        <w:t>4260 PLF</w:t>
      </w:r>
      <w:r w:rsidR="009E672E" w:rsidRPr="00517838">
        <w:rPr>
          <w:rFonts w:asciiTheme="majorHAnsi" w:hAnsiTheme="majorHAnsi"/>
          <w:bCs/>
        </w:rPr>
        <w:t xml:space="preserve"> plate processor</w:t>
      </w:r>
      <w:r w:rsidR="009E672E">
        <w:rPr>
          <w:rFonts w:asciiTheme="majorHAnsi" w:hAnsiTheme="majorHAnsi"/>
          <w:bCs/>
        </w:rPr>
        <w:t xml:space="preserve"> is the solution of choice </w:t>
      </w:r>
      <w:r w:rsidR="000E4709">
        <w:rPr>
          <w:rFonts w:asciiTheme="majorHAnsi" w:hAnsiTheme="majorHAnsi"/>
          <w:bCs/>
        </w:rPr>
        <w:t>with</w:t>
      </w:r>
      <w:r w:rsidR="009E672E">
        <w:rPr>
          <w:rFonts w:asciiTheme="majorHAnsi" w:hAnsiTheme="majorHAnsi"/>
          <w:bCs/>
        </w:rPr>
        <w:t xml:space="preserve"> a plate format of 106,7</w:t>
      </w:r>
      <w:r w:rsidR="009E672E" w:rsidRPr="00517838">
        <w:rPr>
          <w:rFonts w:asciiTheme="majorHAnsi" w:hAnsiTheme="majorHAnsi"/>
          <w:bCs/>
        </w:rPr>
        <w:t xml:space="preserve"> x 1</w:t>
      </w:r>
      <w:r w:rsidR="009E672E">
        <w:rPr>
          <w:rFonts w:asciiTheme="majorHAnsi" w:hAnsiTheme="majorHAnsi"/>
          <w:bCs/>
        </w:rPr>
        <w:t>52,4</w:t>
      </w:r>
      <w:r w:rsidR="009E672E" w:rsidRPr="00517838">
        <w:rPr>
          <w:rFonts w:asciiTheme="majorHAnsi" w:hAnsiTheme="majorHAnsi"/>
          <w:bCs/>
        </w:rPr>
        <w:t xml:space="preserve"> cm </w:t>
      </w:r>
      <w:r w:rsidR="000E4709">
        <w:rPr>
          <w:rFonts w:asciiTheme="majorHAnsi" w:hAnsiTheme="majorHAnsi"/>
          <w:bCs/>
        </w:rPr>
        <w:t>(</w:t>
      </w:r>
      <w:r w:rsidR="009E672E">
        <w:rPr>
          <w:rFonts w:asciiTheme="majorHAnsi" w:hAnsiTheme="majorHAnsi"/>
          <w:bCs/>
        </w:rPr>
        <w:t>42</w:t>
      </w:r>
      <w:r w:rsidR="009E672E" w:rsidRPr="00517838">
        <w:rPr>
          <w:rFonts w:asciiTheme="majorHAnsi" w:hAnsiTheme="majorHAnsi"/>
          <w:bCs/>
        </w:rPr>
        <w:t xml:space="preserve"> x </w:t>
      </w:r>
      <w:r w:rsidR="009E672E">
        <w:rPr>
          <w:rFonts w:asciiTheme="majorHAnsi" w:hAnsiTheme="majorHAnsi"/>
          <w:bCs/>
        </w:rPr>
        <w:t>60</w:t>
      </w:r>
      <w:r w:rsidR="009E672E" w:rsidRPr="00517838">
        <w:rPr>
          <w:rFonts w:asciiTheme="majorHAnsi" w:hAnsiTheme="majorHAnsi"/>
          <w:bCs/>
        </w:rPr>
        <w:t xml:space="preserve"> inch</w:t>
      </w:r>
      <w:r w:rsidR="000E4709">
        <w:rPr>
          <w:rFonts w:asciiTheme="majorHAnsi" w:hAnsiTheme="majorHAnsi"/>
          <w:bCs/>
        </w:rPr>
        <w:t>)</w:t>
      </w:r>
      <w:r w:rsidR="009E672E">
        <w:rPr>
          <w:rFonts w:asciiTheme="majorHAnsi" w:hAnsiTheme="majorHAnsi"/>
          <w:bCs/>
        </w:rPr>
        <w:t xml:space="preserve">. </w:t>
      </w:r>
      <w:r w:rsidR="00E84AC5">
        <w:rPr>
          <w:rFonts w:asciiTheme="majorHAnsi" w:hAnsiTheme="majorHAnsi"/>
          <w:bCs/>
        </w:rPr>
        <w:t>It</w:t>
      </w:r>
      <w:r w:rsidRPr="00517838">
        <w:rPr>
          <w:rFonts w:asciiTheme="majorHAnsi" w:hAnsiTheme="majorHAnsi"/>
          <w:bCs/>
        </w:rPr>
        <w:t xml:space="preserve"> reduces </w:t>
      </w:r>
      <w:r w:rsidR="000E4709">
        <w:rPr>
          <w:rFonts w:asciiTheme="majorHAnsi" w:hAnsiTheme="majorHAnsi"/>
          <w:bCs/>
        </w:rPr>
        <w:t xml:space="preserve">the </w:t>
      </w:r>
      <w:r w:rsidRPr="00517838">
        <w:rPr>
          <w:rFonts w:asciiTheme="majorHAnsi" w:hAnsiTheme="majorHAnsi"/>
          <w:bCs/>
        </w:rPr>
        <w:t>use of natural water resources to a minimum, making it an environmentally sound solution for producing flexographic printing plates.</w:t>
      </w:r>
    </w:p>
    <w:p w14:paraId="39AEF1FA" w14:textId="77777777" w:rsidR="00517838" w:rsidRPr="00517838" w:rsidRDefault="00517838" w:rsidP="00517838">
      <w:pPr>
        <w:jc w:val="both"/>
        <w:rPr>
          <w:rFonts w:asciiTheme="majorHAnsi" w:hAnsiTheme="majorHAnsi"/>
          <w:b/>
        </w:rPr>
      </w:pPr>
    </w:p>
    <w:p w14:paraId="582EC448" w14:textId="5956BEFB" w:rsidR="006857BA" w:rsidRDefault="006857BA" w:rsidP="00AA0152">
      <w:pPr>
        <w:jc w:val="both"/>
        <w:rPr>
          <w:rFonts w:asciiTheme="majorHAnsi" w:hAnsiTheme="majorHAnsi"/>
          <w:b/>
        </w:rPr>
      </w:pPr>
    </w:p>
    <w:p w14:paraId="297FD348" w14:textId="21DEB99F" w:rsidR="006857BA" w:rsidRDefault="009E672E" w:rsidP="00AA0152">
      <w:pPr>
        <w:jc w:val="both"/>
        <w:rPr>
          <w:rFonts w:asciiTheme="majorHAnsi" w:eastAsia="Times New Roman" w:hAnsiTheme="majorHAnsi"/>
          <w:sz w:val="24"/>
          <w:szCs w:val="24"/>
        </w:rPr>
      </w:pPr>
      <w:r>
        <w:rPr>
          <w:rFonts w:asciiTheme="majorHAnsi" w:eastAsia="Times New Roman" w:hAnsiTheme="majorHAnsi"/>
          <w:noProof/>
          <w:sz w:val="24"/>
          <w:szCs w:val="24"/>
        </w:rPr>
        <w:drawing>
          <wp:inline distT="0" distB="0" distL="0" distR="0" wp14:anchorId="42E07CCB" wp14:editId="188B41D4">
            <wp:extent cx="2401200" cy="1800000"/>
            <wp:effectExtent l="0" t="0" r="0" b="0"/>
            <wp:docPr id="3" name="Grafik 3" descr="Ein Bild, das drinnen, computer, Tisch,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3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1200" cy="1800000"/>
                    </a:xfrm>
                    <a:prstGeom prst="rect">
                      <a:avLst/>
                    </a:prstGeom>
                  </pic:spPr>
                </pic:pic>
              </a:graphicData>
            </a:graphic>
          </wp:inline>
        </w:drawing>
      </w:r>
    </w:p>
    <w:p w14:paraId="1684EAB1" w14:textId="5848F8E7" w:rsidR="006909CD" w:rsidRDefault="006909CD" w:rsidP="006909CD">
      <w:pPr>
        <w:pStyle w:val="ListParagraph"/>
        <w:ind w:left="0"/>
        <w:rPr>
          <w:rFonts w:eastAsia="Times New Roman"/>
          <w:lang w:val="en-GB"/>
        </w:rPr>
      </w:pPr>
      <w:r>
        <w:rPr>
          <w:rFonts w:eastAsia="Times New Roman"/>
          <w:lang w:val="en-GB"/>
        </w:rPr>
        <w:t xml:space="preserve">Asahi </w:t>
      </w:r>
      <w:r w:rsidR="00E84AC5">
        <w:rPr>
          <w:rFonts w:eastAsia="Times New Roman"/>
          <w:lang w:val="en-GB"/>
        </w:rPr>
        <w:t xml:space="preserve">Photoproducts </w:t>
      </w:r>
      <w:r>
        <w:rPr>
          <w:rFonts w:eastAsia="Times New Roman"/>
          <w:lang w:val="en-GB"/>
        </w:rPr>
        <w:t xml:space="preserve">will place an </w:t>
      </w:r>
      <w:r w:rsidR="00517838" w:rsidRPr="00517838">
        <w:rPr>
          <w:rFonts w:eastAsia="Times New Roman"/>
          <w:lang w:val="en-GB"/>
        </w:rPr>
        <w:t>Asahi AWP™ 4835 P</w:t>
      </w:r>
      <w:r w:rsidR="00517838">
        <w:rPr>
          <w:rFonts w:eastAsia="Times New Roman"/>
          <w:lang w:val="en-GB"/>
        </w:rPr>
        <w:t xml:space="preserve"> </w:t>
      </w:r>
      <w:r>
        <w:rPr>
          <w:rFonts w:eastAsia="Times New Roman"/>
          <w:lang w:val="en-GB"/>
        </w:rPr>
        <w:t xml:space="preserve">water wash processor at the </w:t>
      </w:r>
      <w:proofErr w:type="spellStart"/>
      <w:r w:rsidR="00F2043F">
        <w:rPr>
          <w:rFonts w:eastAsia="Times New Roman"/>
          <w:lang w:val="en-GB"/>
        </w:rPr>
        <w:t>Comexi</w:t>
      </w:r>
      <w:proofErr w:type="spellEnd"/>
      <w:r w:rsidR="00F2043F">
        <w:rPr>
          <w:rFonts w:eastAsia="Times New Roman"/>
          <w:lang w:val="en-GB"/>
        </w:rPr>
        <w:t xml:space="preserve"> </w:t>
      </w:r>
      <w:r>
        <w:rPr>
          <w:rFonts w:eastAsia="Times New Roman"/>
          <w:lang w:val="en-GB"/>
        </w:rPr>
        <w:t>M</w:t>
      </w:r>
      <w:r w:rsidR="0015002E">
        <w:rPr>
          <w:rFonts w:eastAsia="Times New Roman"/>
          <w:lang w:val="en-GB"/>
        </w:rPr>
        <w:t>ane</w:t>
      </w:r>
      <w:r>
        <w:rPr>
          <w:rFonts w:eastAsia="Times New Roman"/>
          <w:lang w:val="en-GB"/>
        </w:rPr>
        <w:t>l</w:t>
      </w:r>
      <w:r w:rsidR="000E4709">
        <w:rPr>
          <w:rFonts w:eastAsia="Times New Roman"/>
          <w:lang w:val="en-GB"/>
        </w:rPr>
        <w:t xml:space="preserve"> </w:t>
      </w:r>
      <w:proofErr w:type="spellStart"/>
      <w:r w:rsidR="000E4709">
        <w:rPr>
          <w:rFonts w:eastAsia="Times New Roman"/>
          <w:lang w:val="en-GB"/>
        </w:rPr>
        <w:t>X</w:t>
      </w:r>
      <w:r>
        <w:rPr>
          <w:rFonts w:eastAsia="Times New Roman"/>
          <w:lang w:val="en-GB"/>
        </w:rPr>
        <w:t>ifra</w:t>
      </w:r>
      <w:proofErr w:type="spellEnd"/>
      <w:r>
        <w:rPr>
          <w:rFonts w:eastAsia="Times New Roman"/>
          <w:lang w:val="en-GB"/>
        </w:rPr>
        <w:t xml:space="preserve"> </w:t>
      </w:r>
      <w:r w:rsidR="000E4709" w:rsidRPr="000E4709">
        <w:rPr>
          <w:rFonts w:eastAsia="Times New Roman"/>
          <w:lang w:val="en-GB"/>
        </w:rPr>
        <w:t xml:space="preserve">Technology </w:t>
      </w:r>
      <w:proofErr w:type="spellStart"/>
      <w:r w:rsidR="000E4709" w:rsidRPr="000E4709">
        <w:rPr>
          <w:rFonts w:eastAsia="Times New Roman"/>
          <w:lang w:val="en-GB"/>
        </w:rPr>
        <w:t>Center</w:t>
      </w:r>
      <w:proofErr w:type="spellEnd"/>
      <w:r w:rsidR="000E4709">
        <w:rPr>
          <w:rFonts w:eastAsia="Times New Roman"/>
          <w:lang w:val="en-GB"/>
        </w:rPr>
        <w:t xml:space="preserve"> </w:t>
      </w:r>
      <w:r>
        <w:rPr>
          <w:rFonts w:eastAsia="Times New Roman"/>
          <w:lang w:val="en-GB"/>
        </w:rPr>
        <w:t>in Girona, Spain.</w:t>
      </w:r>
    </w:p>
    <w:p w14:paraId="60248D52" w14:textId="754E70C8" w:rsidR="006909CD" w:rsidRDefault="006909CD" w:rsidP="006909CD">
      <w:pPr>
        <w:pStyle w:val="ListParagraph"/>
        <w:ind w:left="0"/>
        <w:rPr>
          <w:rFonts w:eastAsia="Times New Roman"/>
          <w:lang w:val="en-GB"/>
        </w:rPr>
      </w:pPr>
    </w:p>
    <w:p w14:paraId="5D499B5F" w14:textId="77777777" w:rsidR="006909CD" w:rsidRDefault="006909CD" w:rsidP="006909CD">
      <w:pPr>
        <w:pStyle w:val="ListParagraph"/>
        <w:ind w:left="0"/>
        <w:rPr>
          <w:rFonts w:eastAsia="Times New Roman"/>
          <w:lang w:val="en-GB"/>
        </w:rPr>
      </w:pPr>
    </w:p>
    <w:p w14:paraId="493C8653" w14:textId="7883D5DC" w:rsidR="006857BA" w:rsidRPr="006857BA" w:rsidRDefault="006909CD" w:rsidP="006909CD">
      <w:pPr>
        <w:jc w:val="center"/>
        <w:rPr>
          <w:rFonts w:asciiTheme="majorHAnsi" w:hAnsiTheme="majorHAnsi"/>
        </w:rPr>
      </w:pPr>
      <w:r w:rsidRPr="0031022D">
        <w:rPr>
          <w:rFonts w:asciiTheme="majorHAnsi" w:hAnsiTheme="majorHAnsi"/>
        </w:rPr>
        <w:t xml:space="preserve"> </w:t>
      </w:r>
      <w:r w:rsidR="000E4709">
        <w:rPr>
          <w:rFonts w:asciiTheme="majorHAnsi" w:hAnsiTheme="majorHAnsi"/>
        </w:rPr>
        <w:t>—</w:t>
      </w:r>
      <w:r w:rsidR="006857BA" w:rsidRPr="0031022D">
        <w:rPr>
          <w:rFonts w:asciiTheme="majorHAnsi" w:hAnsiTheme="majorHAnsi"/>
        </w:rPr>
        <w:t>ENDS</w:t>
      </w:r>
      <w:r w:rsidR="006857BA">
        <w:rPr>
          <w:rFonts w:asciiTheme="majorHAnsi" w:hAnsiTheme="majorHAnsi"/>
        </w:rPr>
        <w:t>—</w:t>
      </w:r>
    </w:p>
    <w:p w14:paraId="11E7B196" w14:textId="77777777" w:rsidR="006909CD" w:rsidRPr="006909CD" w:rsidRDefault="006909CD" w:rsidP="006909CD">
      <w:pPr>
        <w:jc w:val="both"/>
        <w:rPr>
          <w:rFonts w:asciiTheme="majorHAnsi" w:hAnsiTheme="majorHAnsi"/>
          <w:b/>
        </w:rPr>
      </w:pPr>
      <w:r w:rsidRPr="006909CD">
        <w:rPr>
          <w:rFonts w:asciiTheme="majorHAnsi" w:hAnsiTheme="majorHAnsi"/>
          <w:b/>
        </w:rPr>
        <w:t xml:space="preserve">About </w:t>
      </w:r>
      <w:proofErr w:type="spellStart"/>
      <w:r w:rsidRPr="006909CD">
        <w:rPr>
          <w:rFonts w:asciiTheme="majorHAnsi" w:hAnsiTheme="majorHAnsi"/>
          <w:b/>
        </w:rPr>
        <w:t>Comexi</w:t>
      </w:r>
      <w:proofErr w:type="spellEnd"/>
      <w:r w:rsidRPr="006909CD">
        <w:rPr>
          <w:rFonts w:asciiTheme="majorHAnsi" w:hAnsiTheme="majorHAnsi"/>
          <w:b/>
        </w:rPr>
        <w:t xml:space="preserve"> – www.comexi.com</w:t>
      </w:r>
    </w:p>
    <w:p w14:paraId="009493A0" w14:textId="77777777" w:rsidR="006909CD" w:rsidRPr="006909CD" w:rsidRDefault="006909CD" w:rsidP="006909CD">
      <w:pPr>
        <w:jc w:val="both"/>
        <w:rPr>
          <w:rFonts w:asciiTheme="majorHAnsi" w:hAnsiTheme="majorHAnsi"/>
          <w:bCs/>
        </w:rPr>
      </w:pPr>
      <w:proofErr w:type="spellStart"/>
      <w:r w:rsidRPr="006909CD">
        <w:rPr>
          <w:rFonts w:asciiTheme="majorHAnsi" w:hAnsiTheme="majorHAnsi"/>
          <w:bCs/>
        </w:rPr>
        <w:t>Comexi</w:t>
      </w:r>
      <w:proofErr w:type="spellEnd"/>
      <w:r w:rsidRPr="006909CD">
        <w:rPr>
          <w:rFonts w:asciiTheme="majorHAnsi" w:hAnsiTheme="majorHAnsi"/>
          <w:bCs/>
        </w:rPr>
        <w:t xml:space="preserve">, founded in 1954, has extensive experience in manufacturing equipment for the flexible packaging conversion industry. As a world leader, it operates five product lines, each specialized in a different conversion process: flexography printing, offset printing, laminating, slitting, and digital services. Furthermore, it has a Service and Technical Assistance Business Unit that offers service 24 hours a day, 7 days a week. </w:t>
      </w:r>
    </w:p>
    <w:p w14:paraId="5EF00337" w14:textId="36349C68" w:rsidR="006909CD" w:rsidRPr="006909CD" w:rsidRDefault="006909CD" w:rsidP="006909CD">
      <w:pPr>
        <w:jc w:val="both"/>
        <w:rPr>
          <w:rFonts w:asciiTheme="majorHAnsi" w:hAnsiTheme="majorHAnsi"/>
          <w:bCs/>
        </w:rPr>
      </w:pPr>
      <w:r w:rsidRPr="006909CD">
        <w:rPr>
          <w:rFonts w:asciiTheme="majorHAnsi" w:hAnsiTheme="majorHAnsi"/>
          <w:bCs/>
        </w:rPr>
        <w:t xml:space="preserve">The company has two production plants: one in </w:t>
      </w:r>
      <w:proofErr w:type="spellStart"/>
      <w:r w:rsidRPr="006909CD">
        <w:rPr>
          <w:rFonts w:asciiTheme="majorHAnsi" w:hAnsiTheme="majorHAnsi"/>
          <w:bCs/>
        </w:rPr>
        <w:t>Riudellots</w:t>
      </w:r>
      <w:proofErr w:type="spellEnd"/>
      <w:r w:rsidRPr="006909CD">
        <w:rPr>
          <w:rFonts w:asciiTheme="majorHAnsi" w:hAnsiTheme="majorHAnsi"/>
          <w:bCs/>
        </w:rPr>
        <w:t xml:space="preserve"> de la Selva (Girona, Spain) and another one near the town of Montenegro, in the State of Rio Grande do Sul (Brazil). There are also two offices in Miami (USA) and Moscow (Russia). Moreover, </w:t>
      </w:r>
      <w:proofErr w:type="spellStart"/>
      <w:r w:rsidRPr="006909CD">
        <w:rPr>
          <w:rFonts w:asciiTheme="majorHAnsi" w:hAnsiTheme="majorHAnsi"/>
          <w:bCs/>
        </w:rPr>
        <w:t>Comexi</w:t>
      </w:r>
      <w:proofErr w:type="spellEnd"/>
      <w:r w:rsidRPr="006909CD">
        <w:rPr>
          <w:rFonts w:asciiTheme="majorHAnsi" w:hAnsiTheme="majorHAnsi"/>
          <w:bCs/>
        </w:rPr>
        <w:t xml:space="preserve"> is represented in more than 100 countries. This commercial network allows us to have proximity to our customers in order to optimally respond to their needs.</w:t>
      </w:r>
    </w:p>
    <w:p w14:paraId="38B8479F" w14:textId="77777777" w:rsidR="006909CD" w:rsidRPr="006909CD" w:rsidRDefault="006909CD" w:rsidP="006909CD">
      <w:pPr>
        <w:jc w:val="both"/>
        <w:rPr>
          <w:rFonts w:asciiTheme="majorHAnsi" w:hAnsiTheme="majorHAnsi"/>
          <w:bCs/>
        </w:rPr>
      </w:pPr>
      <w:proofErr w:type="spellStart"/>
      <w:r w:rsidRPr="006909CD">
        <w:rPr>
          <w:rFonts w:asciiTheme="majorHAnsi" w:hAnsiTheme="majorHAnsi"/>
          <w:bCs/>
        </w:rPr>
        <w:t>Comexi</w:t>
      </w:r>
      <w:proofErr w:type="spellEnd"/>
      <w:r w:rsidRPr="006909CD">
        <w:rPr>
          <w:rFonts w:asciiTheme="majorHAnsi" w:hAnsiTheme="majorHAnsi"/>
          <w:bCs/>
        </w:rPr>
        <w:t xml:space="preserve"> includes the Manel </w:t>
      </w:r>
      <w:proofErr w:type="spellStart"/>
      <w:r w:rsidRPr="006909CD">
        <w:rPr>
          <w:rFonts w:asciiTheme="majorHAnsi" w:hAnsiTheme="majorHAnsi"/>
          <w:bCs/>
        </w:rPr>
        <w:t>Xifra</w:t>
      </w:r>
      <w:proofErr w:type="spellEnd"/>
      <w:r w:rsidRPr="006909CD">
        <w:rPr>
          <w:rFonts w:asciiTheme="majorHAnsi" w:hAnsiTheme="majorHAnsi"/>
          <w:bCs/>
        </w:rPr>
        <w:t xml:space="preserve"> Boada Technological Centre, </w:t>
      </w:r>
      <w:proofErr w:type="spellStart"/>
      <w:r w:rsidRPr="006909CD">
        <w:rPr>
          <w:rFonts w:asciiTheme="majorHAnsi" w:hAnsiTheme="majorHAnsi"/>
          <w:bCs/>
        </w:rPr>
        <w:t>Comexi</w:t>
      </w:r>
      <w:proofErr w:type="spellEnd"/>
      <w:r w:rsidRPr="006909CD">
        <w:rPr>
          <w:rFonts w:asciiTheme="majorHAnsi" w:hAnsiTheme="majorHAnsi"/>
          <w:bCs/>
        </w:rPr>
        <w:t xml:space="preserve"> </w:t>
      </w:r>
      <w:proofErr w:type="spellStart"/>
      <w:r w:rsidRPr="006909CD">
        <w:rPr>
          <w:rFonts w:asciiTheme="majorHAnsi" w:hAnsiTheme="majorHAnsi"/>
          <w:bCs/>
        </w:rPr>
        <w:t>CTec</w:t>
      </w:r>
      <w:proofErr w:type="spellEnd"/>
      <w:r w:rsidRPr="006909CD">
        <w:rPr>
          <w:rFonts w:asciiTheme="majorHAnsi" w:hAnsiTheme="majorHAnsi"/>
          <w:bCs/>
        </w:rPr>
        <w:t>, where the company provides support and shares its knowledge with various groups involved in the flexible printing industry process.</w:t>
      </w:r>
    </w:p>
    <w:p w14:paraId="10A0809F" w14:textId="77777777" w:rsidR="006909CD" w:rsidRPr="006909CD" w:rsidRDefault="006909CD" w:rsidP="006909CD">
      <w:pPr>
        <w:jc w:val="both"/>
        <w:rPr>
          <w:rFonts w:asciiTheme="majorHAnsi" w:hAnsiTheme="majorHAnsi"/>
          <w:bCs/>
        </w:rPr>
      </w:pPr>
    </w:p>
    <w:p w14:paraId="78730FC7" w14:textId="77777777" w:rsidR="006909CD" w:rsidRPr="006909CD" w:rsidRDefault="006909CD" w:rsidP="006909CD">
      <w:pPr>
        <w:jc w:val="both"/>
        <w:rPr>
          <w:rFonts w:asciiTheme="majorHAnsi" w:hAnsiTheme="majorHAnsi"/>
          <w:bCs/>
        </w:rPr>
      </w:pPr>
      <w:r w:rsidRPr="006909CD">
        <w:rPr>
          <w:rFonts w:asciiTheme="majorHAnsi" w:hAnsiTheme="majorHAnsi"/>
          <w:bCs/>
        </w:rPr>
        <w:t xml:space="preserve">For further information: </w:t>
      </w:r>
    </w:p>
    <w:p w14:paraId="71313216" w14:textId="77777777" w:rsidR="006909CD" w:rsidRPr="006909CD" w:rsidRDefault="006909CD" w:rsidP="006909CD">
      <w:pPr>
        <w:jc w:val="both"/>
        <w:rPr>
          <w:rFonts w:asciiTheme="majorHAnsi" w:hAnsiTheme="majorHAnsi"/>
          <w:bCs/>
        </w:rPr>
      </w:pPr>
      <w:r w:rsidRPr="006909CD">
        <w:rPr>
          <w:rFonts w:asciiTheme="majorHAnsi" w:hAnsiTheme="majorHAnsi"/>
          <w:bCs/>
        </w:rPr>
        <w:t>Jesús Navarro – (+34) 677 489 237 – jesusnavarro@playbrand.info</w:t>
      </w:r>
    </w:p>
    <w:p w14:paraId="19AC876E" w14:textId="075B6C4F" w:rsidR="002240DB" w:rsidRPr="008963B6" w:rsidRDefault="006909CD" w:rsidP="006909CD">
      <w:pPr>
        <w:jc w:val="both"/>
        <w:rPr>
          <w:rFonts w:asciiTheme="majorHAnsi" w:hAnsiTheme="majorHAnsi"/>
          <w:bCs/>
          <w:lang w:val="de-DE"/>
        </w:rPr>
      </w:pPr>
      <w:r w:rsidRPr="008963B6">
        <w:rPr>
          <w:rFonts w:asciiTheme="majorHAnsi" w:hAnsiTheme="majorHAnsi"/>
          <w:bCs/>
          <w:lang w:val="de-DE"/>
        </w:rPr>
        <w:t>Gemma Bessa – (+34) 972 477 744 – gemma.bessa@comexi.com</w:t>
      </w:r>
    </w:p>
    <w:p w14:paraId="3D2BEDAE" w14:textId="7939DC7F" w:rsidR="00AA0152" w:rsidRPr="002240DB" w:rsidRDefault="002240DB" w:rsidP="002240DB">
      <w:pPr>
        <w:spacing w:after="160" w:line="259" w:lineRule="auto"/>
        <w:rPr>
          <w:rFonts w:asciiTheme="majorHAnsi" w:hAnsiTheme="majorHAnsi"/>
          <w:b/>
        </w:rPr>
      </w:pPr>
      <w:r w:rsidRPr="004A09BF">
        <w:rPr>
          <w:rFonts w:asciiTheme="majorHAnsi" w:hAnsiTheme="majorHAnsi"/>
          <w:b/>
          <w:lang w:val="en-US"/>
        </w:rPr>
        <w:br w:type="page"/>
      </w:r>
      <w:r w:rsidR="00AA0152" w:rsidRPr="008812F6">
        <w:rPr>
          <w:rFonts w:asciiTheme="majorHAnsi" w:hAnsiTheme="majorHAnsi"/>
          <w:b/>
        </w:rPr>
        <w:lastRenderedPageBreak/>
        <w:t xml:space="preserve">About Asahi Photoproducts </w:t>
      </w:r>
    </w:p>
    <w:p w14:paraId="5949F1AB" w14:textId="77777777" w:rsidR="00AA0152" w:rsidRPr="008812F6" w:rsidRDefault="00AA0152" w:rsidP="00AA0152">
      <w:pPr>
        <w:jc w:val="both"/>
        <w:rPr>
          <w:rFonts w:asciiTheme="majorHAnsi" w:hAnsiTheme="majorHAnsi"/>
        </w:rPr>
      </w:pPr>
      <w:r w:rsidRPr="008812F6">
        <w:rPr>
          <w:rFonts w:ascii="Calibri Light" w:hAnsi="Calibri Light"/>
          <w:lang w:val="en-US"/>
        </w:rPr>
        <w:t xml:space="preserve">Asahi Photoproducts was founded in 1971 and is a subsidiary of the Asahi Kasei Corporation. Asahi Photoproducts is a leading pioneer in the development of photopolymer flexo printing plates. By creating high quality flexographic solutions and through continued innovation, the company aims at driving print forward in </w:t>
      </w:r>
      <w:r>
        <w:rPr>
          <w:rFonts w:ascii="Calibri Light" w:hAnsi="Calibri Light"/>
          <w:lang w:val="en-US"/>
        </w:rPr>
        <w:t>harmony</w:t>
      </w:r>
      <w:r w:rsidRPr="008812F6">
        <w:rPr>
          <w:rFonts w:ascii="Calibri Light" w:hAnsi="Calibri Light"/>
          <w:lang w:val="en-US"/>
        </w:rPr>
        <w:t xml:space="preserve"> with the environment</w:t>
      </w:r>
      <w:r w:rsidRPr="008812F6">
        <w:rPr>
          <w:rFonts w:asciiTheme="majorHAnsi" w:hAnsiTheme="majorHAnsi"/>
        </w:rPr>
        <w:t xml:space="preserve">. </w:t>
      </w:r>
    </w:p>
    <w:p w14:paraId="04C91593" w14:textId="77777777" w:rsidR="00AA0152" w:rsidRPr="008812F6" w:rsidRDefault="00AA0152" w:rsidP="00AA0152">
      <w:pPr>
        <w:jc w:val="both"/>
        <w:rPr>
          <w:rFonts w:asciiTheme="majorHAnsi" w:hAnsiTheme="majorHAnsi"/>
        </w:rPr>
      </w:pPr>
      <w:r w:rsidRPr="008812F6">
        <w:rPr>
          <w:rFonts w:asciiTheme="majorHAnsi" w:hAnsiTheme="majorHAnsi"/>
        </w:rPr>
        <w:t xml:space="preserve">Follow Asahi Photoproducts at </w:t>
      </w:r>
      <w:r w:rsidRPr="008812F6">
        <w:rPr>
          <w:rFonts w:asciiTheme="majorHAnsi" w:hAnsiTheme="majorHAnsi" w:cs="Arial"/>
          <w:noProof/>
          <w:lang w:val="nl-BE" w:eastAsia="nl-BE"/>
        </w:rPr>
        <w:drawing>
          <wp:inline distT="0" distB="0" distL="0" distR="0" wp14:anchorId="32D63F7B" wp14:editId="604E229B">
            <wp:extent cx="123825" cy="123825"/>
            <wp:effectExtent l="0" t="0" r="9525" b="9525"/>
            <wp:docPr id="5" name="Picture 5">
              <a:hlinkClick xmlns:a="http://schemas.openxmlformats.org/drawingml/2006/main" r:id="rId11"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2" tgtFrame="_blank" tooltip="&quot;MimakiEurope on Twitter&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nl-BE" w:eastAsia="nl-BE"/>
        </w:rPr>
        <w:drawing>
          <wp:inline distT="0" distB="0" distL="0" distR="0" wp14:anchorId="309274BE" wp14:editId="7D956E18">
            <wp:extent cx="123825" cy="123825"/>
            <wp:effectExtent l="0" t="0" r="9525" b="9525"/>
            <wp:docPr id="4" name="Picture 4">
              <a:hlinkClick xmlns:a="http://schemas.openxmlformats.org/drawingml/2006/main" r:id="rId14"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5" tgtFrame="_blank" tooltip="&quot;MimakiEurope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 xml:space="preserve"> </w:t>
      </w:r>
      <w:r w:rsidRPr="008812F6">
        <w:rPr>
          <w:rFonts w:asciiTheme="majorHAnsi" w:hAnsiTheme="majorHAnsi" w:cs="Arial"/>
          <w:noProof/>
          <w:lang w:val="nl-BE" w:eastAsia="nl-BE"/>
        </w:rPr>
        <w:drawing>
          <wp:inline distT="0" distB="0" distL="0" distR="0" wp14:anchorId="68AD7D16" wp14:editId="62A4A442">
            <wp:extent cx="123825" cy="152400"/>
            <wp:effectExtent l="0" t="0" r="9525" b="0"/>
            <wp:docPr id="2" name="Picture 2">
              <a:hlinkClick xmlns:a="http://schemas.openxmlformats.org/drawingml/2006/main" r:id="rId17"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8" tgtFrame="_blank" tooltip="&quot;MimakiEurope's YouTube Channel&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w:t>
      </w:r>
      <w:r w:rsidRPr="00AC5063">
        <w:rPr>
          <w:rFonts w:ascii="Arial" w:hAnsi="Arial" w:cs="Arial"/>
          <w:noProof/>
          <w:sz w:val="20"/>
          <w:lang w:val="nl-BE" w:eastAsia="nl-BE"/>
        </w:rPr>
        <w:drawing>
          <wp:inline distT="0" distB="0" distL="0" distR="0" wp14:anchorId="613E6E10" wp14:editId="33113FD8">
            <wp:extent cx="123825" cy="123825"/>
            <wp:effectExtent l="0" t="0" r="9525" b="9525"/>
            <wp:docPr id="25" name="Picture 25" descr="EskoArtwork on Facebook">
              <a:hlinkClick xmlns:a="http://schemas.openxmlformats.org/drawingml/2006/main" r:id="rId20"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skoArtwork on Facebook">
                      <a:hlinkClick r:id="rId21" tgtFrame="_blank" tooltip="&quot;MimakiEurope on Faceboo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812F6">
        <w:rPr>
          <w:rFonts w:asciiTheme="majorHAnsi" w:hAnsiTheme="majorHAnsi"/>
        </w:rPr>
        <w:t>.</w:t>
      </w:r>
    </w:p>
    <w:p w14:paraId="314D63D2" w14:textId="77777777" w:rsidR="00AA0152" w:rsidRDefault="00AA0152" w:rsidP="00AA0152">
      <w:pPr>
        <w:rPr>
          <w:rFonts w:asciiTheme="majorHAnsi" w:hAnsiTheme="majorHAnsi"/>
          <w:b/>
        </w:rPr>
      </w:pPr>
      <w:r w:rsidRPr="008812F6">
        <w:t>More information is available at</w:t>
      </w:r>
      <w:r w:rsidRPr="008812F6">
        <w:rPr>
          <w:rFonts w:asciiTheme="majorHAnsi" w:hAnsiTheme="majorHAnsi"/>
        </w:rPr>
        <w:t xml:space="preserve"> </w:t>
      </w:r>
      <w:hyperlink r:id="rId23">
        <w:r w:rsidRPr="008812F6">
          <w:rPr>
            <w:rStyle w:val="Hyperlink"/>
            <w:rFonts w:asciiTheme="majorHAnsi" w:hAnsiTheme="majorHAnsi"/>
          </w:rPr>
          <w:t>www.asahi-photoproducts.com</w:t>
        </w:r>
      </w:hyperlink>
      <w:r w:rsidRPr="008812F6">
        <w:rPr>
          <w:rFonts w:asciiTheme="majorHAnsi" w:hAnsiTheme="majorHAnsi"/>
        </w:rPr>
        <w:t xml:space="preserve"> and at: </w:t>
      </w:r>
      <w:r w:rsidRPr="008812F6">
        <w:rPr>
          <w:rFonts w:asciiTheme="majorHAnsi" w:hAnsiTheme="majorHAnsi"/>
        </w:rPr>
        <w:br/>
      </w:r>
    </w:p>
    <w:tbl>
      <w:tblPr>
        <w:tblStyle w:val="TableGrid"/>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008"/>
        <w:gridCol w:w="5348"/>
      </w:tblGrid>
      <w:tr w:rsidR="00AA0152" w:rsidRPr="008963B6" w14:paraId="41FD709E" w14:textId="77777777" w:rsidTr="006815A1">
        <w:tc>
          <w:tcPr>
            <w:tcW w:w="4008" w:type="dxa"/>
          </w:tcPr>
          <w:p w14:paraId="00FB4AB5" w14:textId="77777777" w:rsidR="00AA0152" w:rsidRPr="0002142F" w:rsidRDefault="00AA0152" w:rsidP="00B05296">
            <w:pPr>
              <w:spacing w:after="0" w:line="240" w:lineRule="auto"/>
              <w:rPr>
                <w:rFonts w:asciiTheme="majorHAnsi" w:hAnsiTheme="majorHAnsi"/>
                <w:b/>
                <w:lang w:val="de-DE"/>
              </w:rPr>
            </w:pPr>
            <w:r w:rsidRPr="0002142F">
              <w:rPr>
                <w:rFonts w:asciiTheme="majorHAnsi" w:hAnsiTheme="majorHAnsi"/>
                <w:b/>
                <w:lang w:val="de-DE"/>
              </w:rPr>
              <w:t>Monika Dürr</w:t>
            </w:r>
          </w:p>
          <w:p w14:paraId="436DA5F2" w14:textId="77777777" w:rsidR="00AA0152" w:rsidRPr="0002142F" w:rsidRDefault="00AA0152" w:rsidP="00B05296">
            <w:pPr>
              <w:spacing w:after="0" w:line="240" w:lineRule="auto"/>
              <w:rPr>
                <w:rFonts w:asciiTheme="majorHAnsi" w:hAnsiTheme="majorHAnsi"/>
                <w:lang w:val="de-DE"/>
              </w:rPr>
            </w:pPr>
            <w:r>
              <w:rPr>
                <w:rFonts w:asciiTheme="majorHAnsi" w:hAnsiTheme="majorHAnsi"/>
                <w:lang w:val="de-DE"/>
              </w:rPr>
              <w:t>d</w:t>
            </w:r>
            <w:r w:rsidRPr="0002142F">
              <w:rPr>
                <w:rFonts w:asciiTheme="majorHAnsi" w:hAnsiTheme="majorHAnsi"/>
                <w:lang w:val="de-DE"/>
              </w:rPr>
              <w:t>uomedia</w:t>
            </w:r>
          </w:p>
          <w:p w14:paraId="6084047D" w14:textId="77777777" w:rsidR="00AA0152" w:rsidRPr="0002142F" w:rsidRDefault="00876AC3" w:rsidP="00B05296">
            <w:pPr>
              <w:spacing w:after="0" w:line="240" w:lineRule="auto"/>
              <w:rPr>
                <w:rStyle w:val="Hyperlink"/>
                <w:rFonts w:asciiTheme="majorHAnsi" w:hAnsiTheme="majorHAnsi"/>
                <w:lang w:val="de-DE"/>
              </w:rPr>
            </w:pPr>
            <w:hyperlink r:id="rId24">
              <w:r w:rsidR="00AA0152" w:rsidRPr="0002142F">
                <w:rPr>
                  <w:rStyle w:val="Hyperlink"/>
                  <w:rFonts w:asciiTheme="majorHAnsi" w:hAnsiTheme="majorHAnsi"/>
                  <w:lang w:val="de-DE"/>
                </w:rPr>
                <w:t>monika.d@duomedia.com</w:t>
              </w:r>
            </w:hyperlink>
          </w:p>
          <w:p w14:paraId="43AD10F8" w14:textId="77777777" w:rsidR="00AA0152" w:rsidRDefault="00AA0152" w:rsidP="00B05296">
            <w:pPr>
              <w:spacing w:after="0" w:line="240" w:lineRule="auto"/>
              <w:rPr>
                <w:rFonts w:asciiTheme="majorHAnsi" w:hAnsiTheme="majorHAnsi"/>
                <w:b/>
              </w:rPr>
            </w:pPr>
            <w:r w:rsidRPr="008812F6">
              <w:rPr>
                <w:rFonts w:asciiTheme="majorHAnsi" w:hAnsiTheme="majorHAnsi"/>
              </w:rPr>
              <w:t>+49(0)6104 944895</w:t>
            </w:r>
          </w:p>
        </w:tc>
        <w:tc>
          <w:tcPr>
            <w:tcW w:w="5348" w:type="dxa"/>
          </w:tcPr>
          <w:p w14:paraId="6170C099" w14:textId="77777777" w:rsidR="00AA0152" w:rsidRPr="0002142F" w:rsidRDefault="00AA0152" w:rsidP="00B05296">
            <w:pPr>
              <w:spacing w:after="0" w:line="240" w:lineRule="auto"/>
              <w:rPr>
                <w:rFonts w:asciiTheme="majorHAnsi" w:hAnsiTheme="majorHAnsi"/>
                <w:b/>
                <w:lang w:val="de-DE"/>
              </w:rPr>
            </w:pPr>
            <w:r w:rsidRPr="0002142F">
              <w:rPr>
                <w:rFonts w:asciiTheme="majorHAnsi" w:hAnsiTheme="majorHAnsi"/>
                <w:b/>
                <w:lang w:val="de-DE"/>
              </w:rPr>
              <w:t>Dr. Dieter Niederstadt</w:t>
            </w:r>
          </w:p>
          <w:p w14:paraId="3D99AADD" w14:textId="77777777" w:rsidR="00AA0152" w:rsidRPr="006244CF" w:rsidRDefault="00AA0152" w:rsidP="00B05296">
            <w:pPr>
              <w:spacing w:after="0" w:line="240" w:lineRule="auto"/>
              <w:rPr>
                <w:rFonts w:asciiTheme="majorHAnsi" w:hAnsiTheme="majorHAnsi"/>
                <w:lang w:val="de-DE"/>
              </w:rPr>
            </w:pPr>
            <w:r w:rsidRPr="006244CF">
              <w:rPr>
                <w:rFonts w:asciiTheme="majorHAnsi" w:hAnsiTheme="majorHAnsi"/>
                <w:lang w:val="de-DE"/>
              </w:rPr>
              <w:t>Asahi Photoproducts Europe n.v. /s.a.</w:t>
            </w:r>
          </w:p>
          <w:p w14:paraId="4B3CAEBC" w14:textId="77777777" w:rsidR="00AA0152" w:rsidRPr="006244CF" w:rsidRDefault="00876AC3" w:rsidP="00B05296">
            <w:pPr>
              <w:spacing w:after="0"/>
              <w:rPr>
                <w:rFonts w:asciiTheme="majorHAnsi" w:hAnsiTheme="majorHAnsi"/>
                <w:lang w:val="de-DE"/>
              </w:rPr>
            </w:pPr>
            <w:hyperlink r:id="rId25">
              <w:r w:rsidR="00AA0152" w:rsidRPr="006244CF">
                <w:rPr>
                  <w:rStyle w:val="Hyperlink"/>
                  <w:rFonts w:asciiTheme="majorHAnsi" w:hAnsiTheme="majorHAnsi"/>
                  <w:lang w:val="de-DE"/>
                </w:rPr>
                <w:t>dieter.niederstadt@asahi-photoproducts.com</w:t>
              </w:r>
            </w:hyperlink>
          </w:p>
          <w:p w14:paraId="720842F4" w14:textId="77777777" w:rsidR="00AA0152" w:rsidRPr="006244CF" w:rsidRDefault="00876AC3" w:rsidP="00B05296">
            <w:pPr>
              <w:spacing w:after="0" w:line="240" w:lineRule="auto"/>
              <w:rPr>
                <w:rFonts w:asciiTheme="majorHAnsi" w:hAnsiTheme="majorHAnsi"/>
                <w:b/>
                <w:lang w:val="de-DE"/>
              </w:rPr>
            </w:pPr>
            <w:hyperlink r:id="rId26">
              <w:r w:rsidR="00AA0152" w:rsidRPr="006244CF">
                <w:rPr>
                  <w:rFonts w:asciiTheme="majorHAnsi" w:hAnsiTheme="majorHAnsi"/>
                  <w:lang w:val="de-DE"/>
                </w:rPr>
                <w:t>+49(0)2301 946743</w:t>
              </w:r>
            </w:hyperlink>
          </w:p>
        </w:tc>
      </w:tr>
    </w:tbl>
    <w:p w14:paraId="4B861595" w14:textId="37CB07C1" w:rsidR="00CD1DEF" w:rsidRDefault="00CD1DEF" w:rsidP="00993865">
      <w:pPr>
        <w:rPr>
          <w:rFonts w:ascii="Calibri" w:hAnsi="Calibri"/>
          <w:lang w:val="de-DE"/>
        </w:rPr>
      </w:pPr>
    </w:p>
    <w:p w14:paraId="02F53921" w14:textId="73C9B738" w:rsidR="00AA0152" w:rsidRPr="00AA0152" w:rsidRDefault="00AA0152" w:rsidP="00AA0152">
      <w:pPr>
        <w:jc w:val="center"/>
        <w:rPr>
          <w:rFonts w:ascii="Calibri" w:hAnsi="Calibri"/>
          <w:sz w:val="28"/>
          <w:szCs w:val="28"/>
          <w:lang w:val="de-DE"/>
        </w:rPr>
      </w:pPr>
      <w:r w:rsidRPr="00AA0152">
        <w:rPr>
          <w:rFonts w:ascii="Calibri" w:hAnsi="Calibri"/>
          <w:noProof/>
          <w:sz w:val="28"/>
          <w:szCs w:val="28"/>
          <w:lang w:val="de-DE"/>
        </w:rPr>
        <w:drawing>
          <wp:inline distT="0" distB="0" distL="0" distR="0" wp14:anchorId="1C86E6E4" wp14:editId="1D1C51C7">
            <wp:extent cx="971550" cy="971550"/>
            <wp:effectExtent l="0" t="0" r="0" b="0"/>
            <wp:docPr id="1" name="Grafik 1" descr="Ein Bild, das Spi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_CleanPrint.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sectPr w:rsidR="00AA0152" w:rsidRPr="00AA0152" w:rsidSect="006815A1">
      <w:headerReference w:type="even" r:id="rId28"/>
      <w:headerReference w:type="default" r:id="rId29"/>
      <w:footerReference w:type="even" r:id="rId30"/>
      <w:footerReference w:type="default" r:id="rId31"/>
      <w:headerReference w:type="first" r:id="rId32"/>
      <w:footerReference w:type="first" r:id="rId3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EEEB4" w14:textId="77777777" w:rsidR="00876AC3" w:rsidRDefault="00876AC3" w:rsidP="00CD1DEF">
      <w:pPr>
        <w:spacing w:after="0" w:line="240" w:lineRule="auto"/>
      </w:pPr>
      <w:r>
        <w:separator/>
      </w:r>
    </w:p>
  </w:endnote>
  <w:endnote w:type="continuationSeparator" w:id="0">
    <w:p w14:paraId="306E0EE6" w14:textId="77777777" w:rsidR="00876AC3" w:rsidRDefault="00876AC3"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00500000000000000"/>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3EFD0" w14:textId="77777777" w:rsidR="005924A7" w:rsidRDefault="0059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480A" w14:textId="77777777" w:rsidR="005924A7" w:rsidRDefault="00592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F132" w14:textId="77777777" w:rsidR="005924A7" w:rsidRDefault="0059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1F425" w14:textId="77777777" w:rsidR="00876AC3" w:rsidRDefault="00876AC3" w:rsidP="00CD1DEF">
      <w:pPr>
        <w:spacing w:after="0" w:line="240" w:lineRule="auto"/>
      </w:pPr>
      <w:r>
        <w:separator/>
      </w:r>
    </w:p>
  </w:footnote>
  <w:footnote w:type="continuationSeparator" w:id="0">
    <w:p w14:paraId="21827B67" w14:textId="77777777" w:rsidR="00876AC3" w:rsidRDefault="00876AC3"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135E" w14:textId="77777777" w:rsidR="005924A7" w:rsidRDefault="0059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85AC5" w14:textId="5BC5D888" w:rsidR="00387621" w:rsidRDefault="00387621">
    <w:pPr>
      <w:pStyle w:val="Heade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41"/>
    </w:tblGrid>
    <w:tr w:rsidR="00D34D46" w14:paraId="7F1FCEA7" w14:textId="77777777" w:rsidTr="00E9747A">
      <w:tc>
        <w:tcPr>
          <w:tcW w:w="4673" w:type="dxa"/>
        </w:tcPr>
        <w:p w14:paraId="7F95D929" w14:textId="3510796E" w:rsidR="00387621" w:rsidRDefault="00387621" w:rsidP="00E9747A">
          <w:pPr>
            <w:pStyle w:val="Header"/>
            <w:ind w:firstLine="35"/>
          </w:pPr>
          <w:bookmarkStart w:id="0" w:name="_Hlk41386722"/>
          <w:r>
            <w:rPr>
              <w:noProof/>
            </w:rPr>
            <w:drawing>
              <wp:inline distT="0" distB="0" distL="0" distR="0" wp14:anchorId="2AEDD99F" wp14:editId="658AFC1F">
                <wp:extent cx="1080000" cy="154762"/>
                <wp:effectExtent l="0" t="0" r="6350" b="0"/>
                <wp:docPr id="11" name="Picture 11" descr="A picture containing clock, drawing,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A_logo_Kasei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54762"/>
                        </a:xfrm>
                        <a:prstGeom prst="rect">
                          <a:avLst/>
                        </a:prstGeom>
                      </pic:spPr>
                    </pic:pic>
                  </a:graphicData>
                </a:graphic>
              </wp:inline>
            </w:drawing>
          </w:r>
        </w:p>
      </w:tc>
      <w:tc>
        <w:tcPr>
          <w:tcW w:w="4541" w:type="dxa"/>
        </w:tcPr>
        <w:p w14:paraId="32B905C9" w14:textId="6F73CC20" w:rsidR="00387621" w:rsidRDefault="00D34D46" w:rsidP="00E9747A">
          <w:pPr>
            <w:pStyle w:val="Header"/>
            <w:tabs>
              <w:tab w:val="clear" w:pos="4536"/>
              <w:tab w:val="center" w:pos="4426"/>
            </w:tabs>
            <w:ind w:right="-107"/>
            <w:jc w:val="right"/>
          </w:pPr>
          <w:r>
            <w:rPr>
              <w:noProof/>
            </w:rPr>
            <w:drawing>
              <wp:inline distT="0" distB="0" distL="0" distR="0" wp14:anchorId="36FBC543" wp14:editId="6F017145">
                <wp:extent cx="1647825" cy="17526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_logo_White.jpg"/>
                        <pic:cNvPicPr/>
                      </pic:nvPicPr>
                      <pic:blipFill>
                        <a:blip r:embed="rId2">
                          <a:extLst>
                            <a:ext uri="{28A0092B-C50C-407E-A947-70E740481C1C}">
                              <a14:useLocalDpi xmlns:a14="http://schemas.microsoft.com/office/drawing/2010/main" val="0"/>
                            </a:ext>
                          </a:extLst>
                        </a:blip>
                        <a:stretch>
                          <a:fillRect/>
                        </a:stretch>
                      </pic:blipFill>
                      <pic:spPr>
                        <a:xfrm>
                          <a:off x="0" y="0"/>
                          <a:ext cx="1647825" cy="175260"/>
                        </a:xfrm>
                        <a:prstGeom prst="rect">
                          <a:avLst/>
                        </a:prstGeom>
                      </pic:spPr>
                    </pic:pic>
                  </a:graphicData>
                </a:graphic>
              </wp:inline>
            </w:drawing>
          </w:r>
        </w:p>
      </w:tc>
    </w:tr>
    <w:bookmarkEnd w:id="0"/>
  </w:tbl>
  <w:p w14:paraId="4613CFBC" w14:textId="3CEBDA09" w:rsidR="00CD1DEF" w:rsidRDefault="00CD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03403" w14:textId="77777777" w:rsidR="005924A7" w:rsidRDefault="0059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C662E"/>
    <w:multiLevelType w:val="hybridMultilevel"/>
    <w:tmpl w:val="8E6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D3254"/>
    <w:multiLevelType w:val="hybridMultilevel"/>
    <w:tmpl w:val="0AE8DC84"/>
    <w:lvl w:ilvl="0" w:tplc="04090001">
      <w:start w:val="1"/>
      <w:numFmt w:val="bullet"/>
      <w:lvlText w:val=""/>
      <w:lvlJc w:val="left"/>
      <w:pPr>
        <w:ind w:left="1428" w:hanging="70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2F4D56"/>
    <w:multiLevelType w:val="hybridMultilevel"/>
    <w:tmpl w:val="37DC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23A"/>
    <w:multiLevelType w:val="hybridMultilevel"/>
    <w:tmpl w:val="64A8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B4F96"/>
    <w:multiLevelType w:val="hybridMultilevel"/>
    <w:tmpl w:val="F49CB00C"/>
    <w:lvl w:ilvl="0" w:tplc="81541772">
      <w:start w:val="16"/>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58B66E1"/>
    <w:multiLevelType w:val="hybridMultilevel"/>
    <w:tmpl w:val="EA204ED2"/>
    <w:lvl w:ilvl="0" w:tplc="20FA8C46">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C42927"/>
    <w:multiLevelType w:val="hybridMultilevel"/>
    <w:tmpl w:val="1182F050"/>
    <w:lvl w:ilvl="0" w:tplc="20FA8C46">
      <w:numFmt w:val="bullet"/>
      <w:lvlText w:val="-"/>
      <w:lvlJc w:val="left"/>
      <w:pPr>
        <w:ind w:left="1428" w:hanging="708"/>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13"/>
  </w:num>
  <w:num w:numId="5">
    <w:abstractNumId w:val="14"/>
  </w:num>
  <w:num w:numId="6">
    <w:abstractNumId w:val="3"/>
  </w:num>
  <w:num w:numId="7">
    <w:abstractNumId w:val="1"/>
  </w:num>
  <w:num w:numId="8">
    <w:abstractNumId w:val="12"/>
  </w:num>
  <w:num w:numId="9">
    <w:abstractNumId w:val="10"/>
  </w:num>
  <w:num w:numId="10">
    <w:abstractNumId w:val="11"/>
  </w:num>
  <w:num w:numId="11">
    <w:abstractNumId w:val="9"/>
  </w:num>
  <w:num w:numId="12">
    <w:abstractNumId w:val="0"/>
  </w:num>
  <w:num w:numId="13">
    <w:abstractNumId w:val="2"/>
  </w:num>
  <w:num w:numId="14">
    <w:abstractNumId w:val="6"/>
  </w:num>
  <w:num w:numId="15">
    <w:abstractNumId w:val="5"/>
  </w:num>
  <w:num w:numId="16">
    <w:abstractNumId w:val="8"/>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EF"/>
    <w:rsid w:val="00000F4D"/>
    <w:rsid w:val="000021D1"/>
    <w:rsid w:val="00003210"/>
    <w:rsid w:val="00003BDD"/>
    <w:rsid w:val="00007177"/>
    <w:rsid w:val="00010B9E"/>
    <w:rsid w:val="00020980"/>
    <w:rsid w:val="00022C51"/>
    <w:rsid w:val="0002419B"/>
    <w:rsid w:val="00030480"/>
    <w:rsid w:val="00036E52"/>
    <w:rsid w:val="00050098"/>
    <w:rsid w:val="00076F07"/>
    <w:rsid w:val="0008374A"/>
    <w:rsid w:val="00086A4F"/>
    <w:rsid w:val="00091744"/>
    <w:rsid w:val="000954C3"/>
    <w:rsid w:val="00096B49"/>
    <w:rsid w:val="00096FB6"/>
    <w:rsid w:val="000A549A"/>
    <w:rsid w:val="000A58AD"/>
    <w:rsid w:val="000B3FA9"/>
    <w:rsid w:val="000B493B"/>
    <w:rsid w:val="000B4FE3"/>
    <w:rsid w:val="000B6D15"/>
    <w:rsid w:val="000C4567"/>
    <w:rsid w:val="000D6EFE"/>
    <w:rsid w:val="000E4709"/>
    <w:rsid w:val="000F12C4"/>
    <w:rsid w:val="000F1E72"/>
    <w:rsid w:val="0010482A"/>
    <w:rsid w:val="00111F68"/>
    <w:rsid w:val="001156EE"/>
    <w:rsid w:val="00120658"/>
    <w:rsid w:val="001227B0"/>
    <w:rsid w:val="001327DD"/>
    <w:rsid w:val="00135A64"/>
    <w:rsid w:val="00135E68"/>
    <w:rsid w:val="001378B8"/>
    <w:rsid w:val="0014789A"/>
    <w:rsid w:val="0015002E"/>
    <w:rsid w:val="00156B0B"/>
    <w:rsid w:val="00161984"/>
    <w:rsid w:val="00162143"/>
    <w:rsid w:val="0016275D"/>
    <w:rsid w:val="00170FA4"/>
    <w:rsid w:val="00174ABB"/>
    <w:rsid w:val="00192652"/>
    <w:rsid w:val="001C7105"/>
    <w:rsid w:val="001D7896"/>
    <w:rsid w:val="001E6F8E"/>
    <w:rsid w:val="001F1DAA"/>
    <w:rsid w:val="001F25CC"/>
    <w:rsid w:val="001F2D87"/>
    <w:rsid w:val="001F6D1C"/>
    <w:rsid w:val="001F7BC6"/>
    <w:rsid w:val="00206655"/>
    <w:rsid w:val="00214C93"/>
    <w:rsid w:val="002240DB"/>
    <w:rsid w:val="0023423E"/>
    <w:rsid w:val="002352D6"/>
    <w:rsid w:val="002361D7"/>
    <w:rsid w:val="00241A73"/>
    <w:rsid w:val="00256379"/>
    <w:rsid w:val="0026289B"/>
    <w:rsid w:val="00262C05"/>
    <w:rsid w:val="002671C2"/>
    <w:rsid w:val="00271CE2"/>
    <w:rsid w:val="00274081"/>
    <w:rsid w:val="00284875"/>
    <w:rsid w:val="00290AA7"/>
    <w:rsid w:val="00292870"/>
    <w:rsid w:val="002952AE"/>
    <w:rsid w:val="002B6BDD"/>
    <w:rsid w:val="002C1261"/>
    <w:rsid w:val="002C3733"/>
    <w:rsid w:val="002D669D"/>
    <w:rsid w:val="002E3D83"/>
    <w:rsid w:val="002E7B57"/>
    <w:rsid w:val="002F01BF"/>
    <w:rsid w:val="003007F3"/>
    <w:rsid w:val="00302C63"/>
    <w:rsid w:val="00303A23"/>
    <w:rsid w:val="0031022D"/>
    <w:rsid w:val="00333066"/>
    <w:rsid w:val="003362A0"/>
    <w:rsid w:val="003513B1"/>
    <w:rsid w:val="00357254"/>
    <w:rsid w:val="0036147F"/>
    <w:rsid w:val="00387621"/>
    <w:rsid w:val="003B6E49"/>
    <w:rsid w:val="003C1CAA"/>
    <w:rsid w:val="003D03AF"/>
    <w:rsid w:val="003F1B4A"/>
    <w:rsid w:val="003F6EE7"/>
    <w:rsid w:val="00407BCD"/>
    <w:rsid w:val="00412CEA"/>
    <w:rsid w:val="00414359"/>
    <w:rsid w:val="00417A9B"/>
    <w:rsid w:val="00437507"/>
    <w:rsid w:val="00441A14"/>
    <w:rsid w:val="00473B2E"/>
    <w:rsid w:val="004A09BF"/>
    <w:rsid w:val="004A5AE4"/>
    <w:rsid w:val="004C3F78"/>
    <w:rsid w:val="004D5CFD"/>
    <w:rsid w:val="004E251A"/>
    <w:rsid w:val="004E6065"/>
    <w:rsid w:val="004F04BC"/>
    <w:rsid w:val="004F494F"/>
    <w:rsid w:val="005168C3"/>
    <w:rsid w:val="00517838"/>
    <w:rsid w:val="005345A1"/>
    <w:rsid w:val="00535378"/>
    <w:rsid w:val="00546C92"/>
    <w:rsid w:val="005526F1"/>
    <w:rsid w:val="00555CCE"/>
    <w:rsid w:val="00577998"/>
    <w:rsid w:val="00585915"/>
    <w:rsid w:val="0059106E"/>
    <w:rsid w:val="005924A7"/>
    <w:rsid w:val="00594E56"/>
    <w:rsid w:val="005A48C3"/>
    <w:rsid w:val="005B133C"/>
    <w:rsid w:val="005B4E0A"/>
    <w:rsid w:val="005B7B40"/>
    <w:rsid w:val="005C2B52"/>
    <w:rsid w:val="005D04CB"/>
    <w:rsid w:val="005D319B"/>
    <w:rsid w:val="005E0190"/>
    <w:rsid w:val="005E6A54"/>
    <w:rsid w:val="005F10B0"/>
    <w:rsid w:val="006014CC"/>
    <w:rsid w:val="00610FDD"/>
    <w:rsid w:val="00612E84"/>
    <w:rsid w:val="00612F31"/>
    <w:rsid w:val="00616B39"/>
    <w:rsid w:val="006228AF"/>
    <w:rsid w:val="00625302"/>
    <w:rsid w:val="00625A0D"/>
    <w:rsid w:val="006312B0"/>
    <w:rsid w:val="00644D96"/>
    <w:rsid w:val="0065653F"/>
    <w:rsid w:val="006637C7"/>
    <w:rsid w:val="0066502B"/>
    <w:rsid w:val="00672C3D"/>
    <w:rsid w:val="006741F7"/>
    <w:rsid w:val="006815A1"/>
    <w:rsid w:val="00684F22"/>
    <w:rsid w:val="00685363"/>
    <w:rsid w:val="006857BA"/>
    <w:rsid w:val="006907C6"/>
    <w:rsid w:val="006909CD"/>
    <w:rsid w:val="006C1BD8"/>
    <w:rsid w:val="006F379F"/>
    <w:rsid w:val="00707DE2"/>
    <w:rsid w:val="00714865"/>
    <w:rsid w:val="00714F2F"/>
    <w:rsid w:val="0071766F"/>
    <w:rsid w:val="00724593"/>
    <w:rsid w:val="00732509"/>
    <w:rsid w:val="007353E3"/>
    <w:rsid w:val="00737619"/>
    <w:rsid w:val="00743519"/>
    <w:rsid w:val="0075551A"/>
    <w:rsid w:val="007566E2"/>
    <w:rsid w:val="0075709D"/>
    <w:rsid w:val="00762375"/>
    <w:rsid w:val="00772C82"/>
    <w:rsid w:val="00786F82"/>
    <w:rsid w:val="00787C85"/>
    <w:rsid w:val="007905AC"/>
    <w:rsid w:val="007963D4"/>
    <w:rsid w:val="007B0BCC"/>
    <w:rsid w:val="007B3D3A"/>
    <w:rsid w:val="007B6C11"/>
    <w:rsid w:val="007C387D"/>
    <w:rsid w:val="007C3B87"/>
    <w:rsid w:val="007D1400"/>
    <w:rsid w:val="007D7277"/>
    <w:rsid w:val="007E0501"/>
    <w:rsid w:val="007E5D26"/>
    <w:rsid w:val="007F09C1"/>
    <w:rsid w:val="00812583"/>
    <w:rsid w:val="00814149"/>
    <w:rsid w:val="008301F5"/>
    <w:rsid w:val="00841A35"/>
    <w:rsid w:val="00851E03"/>
    <w:rsid w:val="00863005"/>
    <w:rsid w:val="008753EE"/>
    <w:rsid w:val="00876AC3"/>
    <w:rsid w:val="00877DEE"/>
    <w:rsid w:val="00883FBC"/>
    <w:rsid w:val="00885349"/>
    <w:rsid w:val="008963B6"/>
    <w:rsid w:val="008A28EF"/>
    <w:rsid w:val="008B3435"/>
    <w:rsid w:val="008B5889"/>
    <w:rsid w:val="008C366A"/>
    <w:rsid w:val="008D0478"/>
    <w:rsid w:val="008E6C71"/>
    <w:rsid w:val="008E737A"/>
    <w:rsid w:val="00902ACB"/>
    <w:rsid w:val="00910C51"/>
    <w:rsid w:val="00910DA3"/>
    <w:rsid w:val="00933D09"/>
    <w:rsid w:val="009361C3"/>
    <w:rsid w:val="009422FB"/>
    <w:rsid w:val="009543EB"/>
    <w:rsid w:val="00955EFF"/>
    <w:rsid w:val="009573CE"/>
    <w:rsid w:val="009772B4"/>
    <w:rsid w:val="009817AA"/>
    <w:rsid w:val="00993865"/>
    <w:rsid w:val="009A1EB9"/>
    <w:rsid w:val="009A49E9"/>
    <w:rsid w:val="009B1926"/>
    <w:rsid w:val="009B397D"/>
    <w:rsid w:val="009B7C4F"/>
    <w:rsid w:val="009C7780"/>
    <w:rsid w:val="009D79F9"/>
    <w:rsid w:val="009E5C56"/>
    <w:rsid w:val="009E672E"/>
    <w:rsid w:val="009F097D"/>
    <w:rsid w:val="009F22E0"/>
    <w:rsid w:val="009F5AC7"/>
    <w:rsid w:val="00A04B2D"/>
    <w:rsid w:val="00A22219"/>
    <w:rsid w:val="00A32DA7"/>
    <w:rsid w:val="00A347CC"/>
    <w:rsid w:val="00A359ED"/>
    <w:rsid w:val="00A40923"/>
    <w:rsid w:val="00A46522"/>
    <w:rsid w:val="00A55E9F"/>
    <w:rsid w:val="00A62679"/>
    <w:rsid w:val="00A7081F"/>
    <w:rsid w:val="00A85763"/>
    <w:rsid w:val="00A85D7D"/>
    <w:rsid w:val="00A974A9"/>
    <w:rsid w:val="00AA0152"/>
    <w:rsid w:val="00AA342B"/>
    <w:rsid w:val="00AC22E6"/>
    <w:rsid w:val="00AC5890"/>
    <w:rsid w:val="00AD7F73"/>
    <w:rsid w:val="00AE60DE"/>
    <w:rsid w:val="00B02D2D"/>
    <w:rsid w:val="00B06D5D"/>
    <w:rsid w:val="00B11832"/>
    <w:rsid w:val="00B15DFD"/>
    <w:rsid w:val="00B2512A"/>
    <w:rsid w:val="00B40394"/>
    <w:rsid w:val="00B64CFE"/>
    <w:rsid w:val="00B819B9"/>
    <w:rsid w:val="00B876DF"/>
    <w:rsid w:val="00B87813"/>
    <w:rsid w:val="00B97C4C"/>
    <w:rsid w:val="00BB03EA"/>
    <w:rsid w:val="00BB5865"/>
    <w:rsid w:val="00BC276D"/>
    <w:rsid w:val="00BC5A82"/>
    <w:rsid w:val="00BE00EF"/>
    <w:rsid w:val="00BE2A2A"/>
    <w:rsid w:val="00BE4904"/>
    <w:rsid w:val="00BF0F30"/>
    <w:rsid w:val="00BF5083"/>
    <w:rsid w:val="00C16024"/>
    <w:rsid w:val="00C24719"/>
    <w:rsid w:val="00C25CE2"/>
    <w:rsid w:val="00C358C9"/>
    <w:rsid w:val="00C4098F"/>
    <w:rsid w:val="00C62815"/>
    <w:rsid w:val="00C641EA"/>
    <w:rsid w:val="00C75345"/>
    <w:rsid w:val="00C75ADD"/>
    <w:rsid w:val="00C81E8B"/>
    <w:rsid w:val="00C9065C"/>
    <w:rsid w:val="00C94442"/>
    <w:rsid w:val="00C96FBE"/>
    <w:rsid w:val="00C97F8E"/>
    <w:rsid w:val="00CA29F1"/>
    <w:rsid w:val="00CC6F61"/>
    <w:rsid w:val="00CD028F"/>
    <w:rsid w:val="00CD1DEF"/>
    <w:rsid w:val="00CD7940"/>
    <w:rsid w:val="00CE47BD"/>
    <w:rsid w:val="00D0057D"/>
    <w:rsid w:val="00D13E6A"/>
    <w:rsid w:val="00D16F0D"/>
    <w:rsid w:val="00D24F8E"/>
    <w:rsid w:val="00D34D46"/>
    <w:rsid w:val="00D35960"/>
    <w:rsid w:val="00D502FE"/>
    <w:rsid w:val="00D509C1"/>
    <w:rsid w:val="00D53278"/>
    <w:rsid w:val="00D55ABD"/>
    <w:rsid w:val="00D57F10"/>
    <w:rsid w:val="00D6376B"/>
    <w:rsid w:val="00D71B3A"/>
    <w:rsid w:val="00D747AF"/>
    <w:rsid w:val="00D74910"/>
    <w:rsid w:val="00D77724"/>
    <w:rsid w:val="00D80C5E"/>
    <w:rsid w:val="00D82350"/>
    <w:rsid w:val="00D837F3"/>
    <w:rsid w:val="00D858EB"/>
    <w:rsid w:val="00DB6461"/>
    <w:rsid w:val="00DC788D"/>
    <w:rsid w:val="00DD07A1"/>
    <w:rsid w:val="00DD114E"/>
    <w:rsid w:val="00DD499E"/>
    <w:rsid w:val="00DE534F"/>
    <w:rsid w:val="00DE6A89"/>
    <w:rsid w:val="00DF66A2"/>
    <w:rsid w:val="00E0204F"/>
    <w:rsid w:val="00E03970"/>
    <w:rsid w:val="00E043CA"/>
    <w:rsid w:val="00E06147"/>
    <w:rsid w:val="00E153AA"/>
    <w:rsid w:val="00E24195"/>
    <w:rsid w:val="00E25EC5"/>
    <w:rsid w:val="00E36922"/>
    <w:rsid w:val="00E37BBA"/>
    <w:rsid w:val="00E53196"/>
    <w:rsid w:val="00E7056B"/>
    <w:rsid w:val="00E80974"/>
    <w:rsid w:val="00E81E07"/>
    <w:rsid w:val="00E84AC5"/>
    <w:rsid w:val="00E96048"/>
    <w:rsid w:val="00E96495"/>
    <w:rsid w:val="00E96AB7"/>
    <w:rsid w:val="00E9747A"/>
    <w:rsid w:val="00EA15B7"/>
    <w:rsid w:val="00EB621B"/>
    <w:rsid w:val="00EB78BC"/>
    <w:rsid w:val="00ED1FD8"/>
    <w:rsid w:val="00ED520B"/>
    <w:rsid w:val="00EF2604"/>
    <w:rsid w:val="00F2043F"/>
    <w:rsid w:val="00F22928"/>
    <w:rsid w:val="00F25239"/>
    <w:rsid w:val="00F37771"/>
    <w:rsid w:val="00F50380"/>
    <w:rsid w:val="00F55F6C"/>
    <w:rsid w:val="00F56335"/>
    <w:rsid w:val="00F651DC"/>
    <w:rsid w:val="00F674D7"/>
    <w:rsid w:val="00F8570E"/>
    <w:rsid w:val="00F92FBC"/>
    <w:rsid w:val="00F939F8"/>
    <w:rsid w:val="00FA3AE1"/>
    <w:rsid w:val="00FA73EA"/>
    <w:rsid w:val="00FC26C6"/>
    <w:rsid w:val="00FD56A1"/>
    <w:rsid w:val="00FE2E05"/>
    <w:rsid w:val="00FE3217"/>
    <w:rsid w:val="00FE443F"/>
    <w:rsid w:val="00FE4E76"/>
    <w:rsid w:val="00FE5DC9"/>
    <w:rsid w:val="00FF2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Erwhnung2">
    <w:name w:val="Erwähnung2"/>
    <w:basedOn w:val="DefaultParagraphFont"/>
    <w:uiPriority w:val="99"/>
    <w:semiHidden/>
    <w:unhideWhenUsed/>
    <w:rsid w:val="000B493B"/>
    <w:rPr>
      <w:color w:val="2B579A"/>
      <w:shd w:val="clear" w:color="auto" w:fill="E6E6E6"/>
    </w:rPr>
  </w:style>
  <w:style w:type="character" w:styleId="UnresolvedMention">
    <w:name w:val="Unresolved Mention"/>
    <w:basedOn w:val="DefaultParagraphFont"/>
    <w:uiPriority w:val="99"/>
    <w:semiHidden/>
    <w:unhideWhenUsed/>
    <w:rsid w:val="00993865"/>
    <w:rPr>
      <w:color w:val="808080"/>
      <w:shd w:val="clear" w:color="auto" w:fill="E6E6E6"/>
    </w:rPr>
  </w:style>
  <w:style w:type="table" w:styleId="TableGrid">
    <w:name w:val="Table Grid"/>
    <w:basedOn w:val="TableNormal"/>
    <w:uiPriority w:val="39"/>
    <w:rsid w:val="00AA01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78BC"/>
    <w:rPr>
      <w:color w:val="808080"/>
    </w:rPr>
  </w:style>
  <w:style w:type="character" w:styleId="Emphasis">
    <w:name w:val="Emphasis"/>
    <w:basedOn w:val="DefaultParagraphFont"/>
    <w:uiPriority w:val="20"/>
    <w:qFormat/>
    <w:rsid w:val="000E47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3306">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17674248">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728647239">
      <w:bodyDiv w:val="1"/>
      <w:marLeft w:val="0"/>
      <w:marRight w:val="0"/>
      <w:marTop w:val="0"/>
      <w:marBottom w:val="0"/>
      <w:divBdr>
        <w:top w:val="none" w:sz="0" w:space="0" w:color="auto"/>
        <w:left w:val="none" w:sz="0" w:space="0" w:color="auto"/>
        <w:bottom w:val="none" w:sz="0" w:space="0" w:color="auto"/>
        <w:right w:val="none" w:sz="0" w:space="0" w:color="auto"/>
      </w:divBdr>
    </w:div>
    <w:div w:id="802774160">
      <w:bodyDiv w:val="1"/>
      <w:marLeft w:val="0"/>
      <w:marRight w:val="0"/>
      <w:marTop w:val="0"/>
      <w:marBottom w:val="0"/>
      <w:divBdr>
        <w:top w:val="none" w:sz="0" w:space="0" w:color="auto"/>
        <w:left w:val="none" w:sz="0" w:space="0" w:color="auto"/>
        <w:bottom w:val="none" w:sz="0" w:space="0" w:color="auto"/>
        <w:right w:val="none" w:sz="0" w:space="0" w:color="auto"/>
      </w:divBdr>
    </w:div>
    <w:div w:id="1032682998">
      <w:bodyDiv w:val="1"/>
      <w:marLeft w:val="0"/>
      <w:marRight w:val="0"/>
      <w:marTop w:val="0"/>
      <w:marBottom w:val="0"/>
      <w:divBdr>
        <w:top w:val="none" w:sz="0" w:space="0" w:color="auto"/>
        <w:left w:val="none" w:sz="0" w:space="0" w:color="auto"/>
        <w:bottom w:val="none" w:sz="0" w:space="0" w:color="auto"/>
        <w:right w:val="none" w:sz="0" w:space="0" w:color="auto"/>
      </w:divBdr>
    </w:div>
    <w:div w:id="103881980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335842151">
      <w:bodyDiv w:val="1"/>
      <w:marLeft w:val="0"/>
      <w:marRight w:val="0"/>
      <w:marTop w:val="0"/>
      <w:marBottom w:val="0"/>
      <w:divBdr>
        <w:top w:val="none" w:sz="0" w:space="0" w:color="auto"/>
        <w:left w:val="none" w:sz="0" w:space="0" w:color="auto"/>
        <w:bottom w:val="none" w:sz="0" w:space="0" w:color="auto"/>
        <w:right w:val="none" w:sz="0" w:space="0" w:color="auto"/>
      </w:divBdr>
    </w:div>
    <w:div w:id="139993712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682317221">
      <w:bodyDiv w:val="1"/>
      <w:marLeft w:val="0"/>
      <w:marRight w:val="0"/>
      <w:marTop w:val="0"/>
      <w:marBottom w:val="0"/>
      <w:divBdr>
        <w:top w:val="none" w:sz="0" w:space="0" w:color="auto"/>
        <w:left w:val="none" w:sz="0" w:space="0" w:color="auto"/>
        <w:bottom w:val="none" w:sz="0" w:space="0" w:color="auto"/>
        <w:right w:val="none" w:sz="0" w:space="0" w:color="auto"/>
      </w:divBdr>
    </w:div>
    <w:div w:id="1879270645">
      <w:bodyDiv w:val="1"/>
      <w:marLeft w:val="0"/>
      <w:marRight w:val="0"/>
      <w:marTop w:val="0"/>
      <w:marBottom w:val="0"/>
      <w:divBdr>
        <w:top w:val="none" w:sz="0" w:space="0" w:color="auto"/>
        <w:left w:val="none" w:sz="0" w:space="0" w:color="auto"/>
        <w:bottom w:val="none" w:sz="0" w:space="0" w:color="auto"/>
        <w:right w:val="none" w:sz="0" w:space="0" w:color="auto"/>
      </w:divBdr>
    </w:div>
    <w:div w:id="188633353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youtube.com/user/MimakiEurope" TargetMode="External"/><Relationship Id="rId26" Type="http://schemas.openxmlformats.org/officeDocument/2006/relationships/hyperlink" Target="http://asahi-photoproducts.com/sig/asahi.htm" TargetMode="External"/><Relationship Id="rId3" Type="http://schemas.openxmlformats.org/officeDocument/2006/relationships/settings" Target="settings.xml"/><Relationship Id="rId21" Type="http://schemas.openxmlformats.org/officeDocument/2006/relationships/hyperlink" Target="https://www.facebook.com/mimakiEU" TargetMode="External"/><Relationship Id="rId34" Type="http://schemas.openxmlformats.org/officeDocument/2006/relationships/fontTable" Target="fontTable.xml"/><Relationship Id="rId7" Type="http://schemas.openxmlformats.org/officeDocument/2006/relationships/hyperlink" Target="http://asahi-photoproducts.com/en/equipment" TargetMode="External"/><Relationship Id="rId12" Type="http://schemas.openxmlformats.org/officeDocument/2006/relationships/hyperlink" Target="https://twitter.com/MimakiEurope" TargetMode="External"/><Relationship Id="rId17" Type="http://schemas.openxmlformats.org/officeDocument/2006/relationships/hyperlink" Target="https://www.youtube.com/channel/UC_-fQSWjcK2g2hJEPZHHNlw" TargetMode="External"/><Relationship Id="rId25" Type="http://schemas.openxmlformats.org/officeDocument/2006/relationships/hyperlink" Target="mailto:d.niederstadt@asahi-photoproducts.d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facebook.com/asahiphotoproduct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asahiphoto" TargetMode="External"/><Relationship Id="rId24" Type="http://schemas.openxmlformats.org/officeDocument/2006/relationships/hyperlink" Target="mailto:monika.d@duomedia.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inkedin.com/company/mimaki-europe-b.v." TargetMode="External"/><Relationship Id="rId23" Type="http://schemas.openxmlformats.org/officeDocument/2006/relationships/hyperlink" Target="http://www.asahi-photoproducts.com/"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linkedin.com/company/3780410" TargetMode="External"/><Relationship Id="rId22" Type="http://schemas.openxmlformats.org/officeDocument/2006/relationships/image" Target="media/image6.png"/><Relationship Id="rId27" Type="http://schemas.openxmlformats.org/officeDocument/2006/relationships/image" Target="media/image7.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asahi-photoproduct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939</Words>
  <Characters>5354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to Bring Innovation, Education to Labelexpo Europe 2017</vt:lpstr>
      <vt:lpstr>Asahi Photoproducts to Bring Innovation, Education to Labelexpo Europe 2017</vt:lpstr>
    </vt:vector>
  </TitlesOfParts>
  <Company>HB</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 Photoproducts to Bring Innovation, Education to Labelexpo Europe 2017</dc:title>
  <dc:creator>Asahi Photoproducts</dc:creator>
  <cp:keywords>Labelexpo, Asahi Photoproducts</cp:keywords>
  <cp:lastModifiedBy>riet.d@duomedia.com</cp:lastModifiedBy>
  <cp:revision>6</cp:revision>
  <cp:lastPrinted>2015-12-14T13:33:00Z</cp:lastPrinted>
  <dcterms:created xsi:type="dcterms:W3CDTF">2020-08-10T13:02:00Z</dcterms:created>
  <dcterms:modified xsi:type="dcterms:W3CDTF">2020-08-21T12:49:00Z</dcterms:modified>
</cp:coreProperties>
</file>