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8C1F" w14:textId="77777777" w:rsidR="00271CE2" w:rsidRPr="0038446D" w:rsidRDefault="00271CE2" w:rsidP="00E043CA">
      <w:pPr>
        <w:jc w:val="both"/>
        <w:rPr>
          <w:rFonts w:asciiTheme="minorEastAsia" w:hAnsiTheme="minorEastAsia"/>
          <w:b/>
          <w:sz w:val="36"/>
        </w:rPr>
      </w:pPr>
    </w:p>
    <w:p w14:paraId="4D1B60B8" w14:textId="77777777" w:rsidR="00CD1DEF" w:rsidRPr="0038446D" w:rsidRDefault="00271CE2" w:rsidP="00E043CA">
      <w:pPr>
        <w:jc w:val="both"/>
        <w:rPr>
          <w:rFonts w:asciiTheme="minorEastAsia" w:hAnsiTheme="minorEastAsia"/>
          <w:b/>
          <w:sz w:val="36"/>
        </w:rPr>
      </w:pPr>
      <w:r w:rsidRPr="0038446D">
        <w:rPr>
          <w:rFonts w:asciiTheme="minorEastAsia" w:hAnsiTheme="minorEastAsia"/>
          <w:b/>
          <w:sz w:val="36"/>
        </w:rPr>
        <w:t>新闻稿</w:t>
      </w:r>
    </w:p>
    <w:p w14:paraId="2E5A5C6B" w14:textId="77777777" w:rsidR="00E043CA" w:rsidRPr="0038446D" w:rsidRDefault="00E043CA" w:rsidP="00E043CA">
      <w:pPr>
        <w:jc w:val="both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5B984C16" w14:textId="6A7C4E42" w:rsidR="00284875" w:rsidRPr="0038446D" w:rsidRDefault="00D57F10" w:rsidP="00E043CA">
      <w:pPr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38446D">
        <w:rPr>
          <w:rFonts w:asciiTheme="minorEastAsia" w:hAnsiTheme="minorEastAsia"/>
          <w:b/>
          <w:color w:val="000000" w:themeColor="text1"/>
          <w:sz w:val="36"/>
        </w:rPr>
        <w:t xml:space="preserve">Asahi Photoproducts </w:t>
      </w:r>
      <w:r w:rsidR="00391E7B" w:rsidRPr="0038446D">
        <w:rPr>
          <w:rFonts w:asciiTheme="minorEastAsia" w:hAnsiTheme="minorEastAsia" w:hint="eastAsia"/>
          <w:b/>
          <w:color w:val="000000" w:themeColor="text1"/>
          <w:sz w:val="36"/>
        </w:rPr>
        <w:t>与</w:t>
      </w:r>
      <w:r w:rsidR="00CE2B04" w:rsidRPr="0038446D">
        <w:rPr>
          <w:rFonts w:asciiTheme="minorEastAsia" w:hAnsiTheme="minorEastAsia"/>
          <w:b/>
          <w:color w:val="000000" w:themeColor="text1"/>
          <w:sz w:val="36"/>
        </w:rPr>
        <w:t xml:space="preserve"> Wikoff Color</w:t>
      </w:r>
      <w:r w:rsidR="00391E7B" w:rsidRPr="0038446D">
        <w:rPr>
          <w:rFonts w:asciiTheme="minorEastAsia" w:hAnsiTheme="minorEastAsia" w:hint="eastAsia"/>
          <w:b/>
          <w:color w:val="000000" w:themeColor="text1"/>
          <w:sz w:val="36"/>
        </w:rPr>
        <w:t>联手合作</w:t>
      </w:r>
      <w:r w:rsidR="00D76A01" w:rsidRPr="0038446D">
        <w:rPr>
          <w:rFonts w:asciiTheme="minorEastAsia" w:hAnsiTheme="minorEastAsia" w:hint="eastAsia"/>
          <w:b/>
          <w:color w:val="000000" w:themeColor="text1"/>
          <w:sz w:val="36"/>
        </w:rPr>
        <w:t>，</w:t>
      </w:r>
      <w:r w:rsidR="00391E7B" w:rsidRPr="0038446D">
        <w:rPr>
          <w:rFonts w:asciiTheme="minorEastAsia" w:hAnsiTheme="minorEastAsia" w:hint="eastAsia"/>
          <w:b/>
          <w:color w:val="000000" w:themeColor="text1"/>
          <w:sz w:val="36"/>
        </w:rPr>
        <w:t>加强</w:t>
      </w:r>
      <w:r w:rsidRPr="0038446D">
        <w:rPr>
          <w:rFonts w:asciiTheme="minorEastAsia" w:hAnsiTheme="minorEastAsia"/>
          <w:b/>
          <w:color w:val="000000" w:themeColor="text1"/>
          <w:sz w:val="36"/>
        </w:rPr>
        <w:t>在美国的市场地位</w:t>
      </w:r>
    </w:p>
    <w:p w14:paraId="7CABD250" w14:textId="09F07D09" w:rsidR="00284875" w:rsidRPr="0038446D" w:rsidRDefault="00D13E6A" w:rsidP="00E043CA">
      <w:pPr>
        <w:jc w:val="center"/>
        <w:rPr>
          <w:rFonts w:asciiTheme="minorEastAsia" w:hAnsiTheme="minorEastAsia"/>
          <w:b/>
          <w:i/>
          <w:color w:val="000000" w:themeColor="text1"/>
          <w:sz w:val="32"/>
          <w:szCs w:val="32"/>
        </w:rPr>
      </w:pPr>
      <w:r w:rsidRPr="0038446D">
        <w:rPr>
          <w:rFonts w:asciiTheme="minorEastAsia" w:hAnsiTheme="minorEastAsia"/>
          <w:b/>
          <w:i/>
          <w:color w:val="000000" w:themeColor="text1"/>
          <w:sz w:val="32"/>
        </w:rPr>
        <w:t>知名油墨生产商为一站式解决方案新增了旭化成柔性印版</w:t>
      </w:r>
    </w:p>
    <w:p w14:paraId="66B03D99" w14:textId="1E6595DC" w:rsidR="001F2D87" w:rsidRPr="0038446D" w:rsidRDefault="007B3D3A" w:rsidP="001F25CC">
      <w:pPr>
        <w:rPr>
          <w:rFonts w:asciiTheme="minorEastAsia" w:hAnsiTheme="minorEastAsia" w:cs="SimSun"/>
          <w:color w:val="1F497D"/>
        </w:rPr>
      </w:pPr>
      <w:r w:rsidRPr="0038446D">
        <w:rPr>
          <w:rFonts w:asciiTheme="minorEastAsia" w:hAnsiTheme="minorEastAsia"/>
          <w:b/>
          <w:sz w:val="24"/>
        </w:rPr>
        <w:t xml:space="preserve">日本东京和比利时布鲁塞尔，2018 年 9 月 25 日 - </w:t>
      </w:r>
      <w:r w:rsidRPr="0038446D">
        <w:rPr>
          <w:rFonts w:asciiTheme="minorEastAsia" w:hAnsiTheme="minorEastAsia"/>
          <w:sz w:val="24"/>
        </w:rPr>
        <w:t>柔性感光印版发展研发先锋</w:t>
      </w:r>
      <w:r w:rsidR="0038446D">
        <w:rPr>
          <w:rFonts w:asciiTheme="minorEastAsia" w:hAnsiTheme="minorEastAsia"/>
          <w:sz w:val="24"/>
        </w:rPr>
        <w:br/>
      </w:r>
      <w:r w:rsidRPr="0038446D">
        <w:rPr>
          <w:rFonts w:asciiTheme="minorEastAsia" w:hAnsiTheme="minorEastAsia"/>
          <w:sz w:val="24"/>
        </w:rPr>
        <w:t xml:space="preserve">Asahi Photoproducts 今日宣布与美国经销商 </w:t>
      </w:r>
      <w:hyperlink r:id="rId7">
        <w:r w:rsidRPr="0038446D">
          <w:rPr>
            <w:rStyle w:val="Hyperlink"/>
            <w:rFonts w:asciiTheme="minorEastAsia" w:hAnsiTheme="minorEastAsia"/>
            <w:sz w:val="24"/>
          </w:rPr>
          <w:t>Wikoff Color 公司</w:t>
        </w:r>
      </w:hyperlink>
      <w:r w:rsidRPr="0038446D">
        <w:rPr>
          <w:rFonts w:asciiTheme="minorEastAsia" w:hAnsiTheme="minorEastAsia"/>
          <w:sz w:val="24"/>
        </w:rPr>
        <w:t>签订了合同。新加入的这家美国经销商扩大了旭化成在美国的覆盖面，拉近了旭化成解决方案与客户的距离。成立于 1956 年的 Wikoff Color 是一家雇员所有制生产商，致力于为多种印刷技术生产油墨和涂料。</w:t>
      </w:r>
    </w:p>
    <w:p w14:paraId="0C341EBF" w14:textId="66C5BDEC" w:rsidR="007C3B87" w:rsidRPr="0038446D" w:rsidRDefault="00D57F10" w:rsidP="001F2D87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>Asahi Photoproducts 的行政董事 Aki Kato 表示：“美国是一个庞大的市场，对于旭化成的重要性不言而喻。随着制版与印刷机结合得越来越紧密，他们信任的油墨和涂料供应商还可以为他们提供柔性印版</w:t>
      </w:r>
      <w:r w:rsidR="00C01086" w:rsidRPr="0038446D">
        <w:rPr>
          <w:rFonts w:asciiTheme="minorEastAsia" w:hAnsiTheme="minorEastAsia" w:hint="eastAsia"/>
          <w:sz w:val="24"/>
        </w:rPr>
        <w:t>，</w:t>
      </w:r>
      <w:r w:rsidR="00C01086" w:rsidRPr="0038446D">
        <w:rPr>
          <w:rFonts w:asciiTheme="minorEastAsia" w:hAnsiTheme="minorEastAsia"/>
          <w:sz w:val="24"/>
        </w:rPr>
        <w:t>对我们和</w:t>
      </w:r>
      <w:r w:rsidR="00C01086" w:rsidRPr="0038446D">
        <w:rPr>
          <w:rFonts w:asciiTheme="minorEastAsia" w:hAnsiTheme="minorEastAsia" w:hint="eastAsia"/>
          <w:sz w:val="24"/>
        </w:rPr>
        <w:t>终端</w:t>
      </w:r>
      <w:r w:rsidR="00C01086" w:rsidRPr="0038446D">
        <w:rPr>
          <w:rFonts w:asciiTheme="minorEastAsia" w:hAnsiTheme="minorEastAsia"/>
          <w:sz w:val="24"/>
        </w:rPr>
        <w:t>客户来说，这是一个巨大的利好</w:t>
      </w:r>
      <w:r w:rsidRPr="0038446D">
        <w:rPr>
          <w:rFonts w:asciiTheme="minorEastAsia" w:hAnsiTheme="minorEastAsia"/>
          <w:sz w:val="24"/>
        </w:rPr>
        <w:t>。”</w:t>
      </w:r>
    </w:p>
    <w:p w14:paraId="75B3BC52" w14:textId="47B4E79F" w:rsidR="00535378" w:rsidRPr="0038446D" w:rsidRDefault="00535378" w:rsidP="001F2D87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>Wikoff Color 将从 Asahi Photoproducts 获得全系列的柔性印版，包括</w:t>
      </w:r>
      <w:r w:rsidR="0038446D">
        <w:rPr>
          <w:rFonts w:asciiTheme="minorEastAsia" w:hAnsiTheme="minorEastAsia"/>
          <w:sz w:val="24"/>
        </w:rPr>
        <w:t xml:space="preserve"> Asahi</w:t>
      </w:r>
      <w:r w:rsidR="0038446D">
        <w:rPr>
          <w:rFonts w:asciiTheme="minorEastAsia" w:hAnsiTheme="minorEastAsia"/>
          <w:sz w:val="24"/>
        </w:rPr>
        <w:br/>
      </w:r>
      <w:r w:rsidRPr="0038446D">
        <w:rPr>
          <w:rFonts w:asciiTheme="minorEastAsia" w:hAnsiTheme="minorEastAsia"/>
          <w:sz w:val="24"/>
        </w:rPr>
        <w:t xml:space="preserve">Photoproducts 的 </w:t>
      </w:r>
      <w:hyperlink r:id="rId8">
        <w:r w:rsidRPr="0038446D">
          <w:rPr>
            <w:rStyle w:val="Hyperlink"/>
            <w:rFonts w:asciiTheme="minorEastAsia" w:hAnsiTheme="minorEastAsia"/>
            <w:sz w:val="24"/>
          </w:rPr>
          <w:t>AWP™</w:t>
        </w:r>
      </w:hyperlink>
      <w:r w:rsidRPr="0038446D">
        <w:rPr>
          <w:rFonts w:asciiTheme="minorEastAsia" w:hAnsiTheme="minorEastAsia"/>
          <w:sz w:val="24"/>
        </w:rPr>
        <w:t xml:space="preserve"> 水洗印版，这种备受客户青睐的印版采用了</w:t>
      </w:r>
      <w:hyperlink r:id="rId9" w:anchor="technology_link">
        <w:r w:rsidRPr="0038446D">
          <w:rPr>
            <w:rStyle w:val="Hyperlink"/>
            <w:rFonts w:asciiTheme="minorEastAsia" w:hAnsiTheme="minorEastAsia"/>
            <w:sz w:val="24"/>
          </w:rPr>
          <w:t>清洁转印技术</w:t>
        </w:r>
      </w:hyperlink>
      <w:r w:rsidRPr="0038446D">
        <w:rPr>
          <w:rFonts w:asciiTheme="minorEastAsia" w:hAnsiTheme="minorEastAsia"/>
          <w:sz w:val="24"/>
        </w:rPr>
        <w:t>。</w:t>
      </w:r>
    </w:p>
    <w:p w14:paraId="4BE3A938" w14:textId="3C3CFE65" w:rsidR="00535378" w:rsidRPr="0038446D" w:rsidRDefault="00535378" w:rsidP="001F2D87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>Wikoff Color 软包装部市场经理 Joe Kubasiak 说道：“我们非常高兴与</w:t>
      </w:r>
      <w:r w:rsidR="0038446D">
        <w:rPr>
          <w:rFonts w:asciiTheme="minorEastAsia" w:hAnsiTheme="minorEastAsia"/>
          <w:sz w:val="24"/>
        </w:rPr>
        <w:t xml:space="preserve"> Asahi</w:t>
      </w:r>
      <w:r w:rsidR="0038446D">
        <w:rPr>
          <w:rFonts w:asciiTheme="minorEastAsia" w:hAnsiTheme="minorEastAsia"/>
          <w:sz w:val="24"/>
        </w:rPr>
        <w:br/>
      </w:r>
      <w:r w:rsidRPr="0038446D">
        <w:rPr>
          <w:rFonts w:asciiTheme="minorEastAsia" w:hAnsiTheme="minorEastAsia"/>
          <w:sz w:val="24"/>
        </w:rPr>
        <w:t>Photoproducts 建立这种重要的合作关系。作为一家公司，我们注重实现持续、可盈利的增长，而不是谋求短期效益。在与 Asahi Photoproducts 建立这种合作关系时，为了取得成功，我们正进行必要的投资建立一个技术中心并招募必要的员工，以便培训我们的客户，让他们通过旭化成印版获得最佳的印刷质量。与</w:t>
      </w:r>
      <w:r w:rsidR="0038446D">
        <w:rPr>
          <w:rFonts w:asciiTheme="minorEastAsia" w:hAnsiTheme="minorEastAsia"/>
          <w:sz w:val="24"/>
        </w:rPr>
        <w:t xml:space="preserve"> Asahi</w:t>
      </w:r>
      <w:r w:rsidR="0038446D">
        <w:rPr>
          <w:rFonts w:asciiTheme="minorEastAsia" w:hAnsiTheme="minorEastAsia"/>
          <w:sz w:val="24"/>
        </w:rPr>
        <w:br/>
      </w:r>
      <w:r w:rsidRPr="0038446D">
        <w:rPr>
          <w:rFonts w:asciiTheme="minorEastAsia" w:hAnsiTheme="minorEastAsia"/>
          <w:sz w:val="24"/>
        </w:rPr>
        <w:t>Photoproducts 合作能够让我们在将来实现增长并为我们的客户提供更高的价值，这让我们感到非常振奋。”</w:t>
      </w:r>
    </w:p>
    <w:p w14:paraId="2F70298E" w14:textId="02143359" w:rsidR="00284875" w:rsidRPr="0038446D" w:rsidRDefault="005345A1" w:rsidP="001F2D87">
      <w:pPr>
        <w:jc w:val="both"/>
        <w:rPr>
          <w:rFonts w:asciiTheme="minorEastAsia" w:hAnsiTheme="minorEastAsia"/>
          <w:b/>
          <w:sz w:val="24"/>
          <w:szCs w:val="24"/>
        </w:rPr>
      </w:pPr>
      <w:r w:rsidRPr="0038446D">
        <w:rPr>
          <w:rFonts w:asciiTheme="minorEastAsia" w:hAnsiTheme="minorEastAsia"/>
          <w:b/>
          <w:sz w:val="24"/>
        </w:rPr>
        <w:t>清洁转印技术：详细信息</w:t>
      </w:r>
    </w:p>
    <w:p w14:paraId="7CF6F304" w14:textId="57419A8D" w:rsidR="001F2D87" w:rsidRPr="0038446D" w:rsidRDefault="001F2D87" w:rsidP="001F2D87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>旭化成的很多柔性印刷版都采用了清洁转印技术，可实现完美的油墨转印，并能有效避免油墨积聚在印版表面和网点肩部。这可缩短清洁时间间隔，减少印刷停机时间，</w:t>
      </w:r>
      <w:r w:rsidRPr="0038446D">
        <w:rPr>
          <w:rFonts w:asciiTheme="minorEastAsia" w:hAnsiTheme="minorEastAsia"/>
          <w:sz w:val="24"/>
        </w:rPr>
        <w:lastRenderedPageBreak/>
        <w:t>并显著改善印刷质量。借助旭化成印版实现精准印版套准，进而确保了</w:t>
      </w:r>
      <w:r w:rsidR="0081335B" w:rsidRPr="0038446D">
        <w:rPr>
          <w:rFonts w:asciiTheme="minorEastAsia" w:hAnsiTheme="minorEastAsia" w:hint="eastAsia"/>
          <w:sz w:val="24"/>
        </w:rPr>
        <w:t xml:space="preserve"> </w:t>
      </w:r>
      <w:r w:rsidR="00C01086" w:rsidRPr="0038446D">
        <w:rPr>
          <w:rFonts w:asciiTheme="minorEastAsia" w:hAnsiTheme="minorEastAsia"/>
          <w:sz w:val="24"/>
        </w:rPr>
        <w:t>Fixed Colour Palette</w:t>
      </w:r>
      <w:r w:rsidR="0081335B" w:rsidRPr="0038446D">
        <w:rPr>
          <w:rFonts w:asciiTheme="minorEastAsia" w:hAnsiTheme="minorEastAsia" w:hint="eastAsia"/>
          <w:sz w:val="24"/>
        </w:rPr>
        <w:t xml:space="preserve"> </w:t>
      </w:r>
      <w:r w:rsidRPr="0038446D">
        <w:rPr>
          <w:rFonts w:asciiTheme="minorEastAsia" w:hAnsiTheme="minorEastAsia"/>
          <w:sz w:val="24"/>
        </w:rPr>
        <w:t>的高品质工艺印刷，最大限度地减少了对专色油墨的使用和管理需求。</w:t>
      </w:r>
    </w:p>
    <w:p w14:paraId="28D5D6C4" w14:textId="5AB3C547" w:rsidR="001F2D87" w:rsidRPr="0038446D" w:rsidRDefault="001F2D87" w:rsidP="001F2D87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>清洁转印技术允许进行吻触</w:t>
      </w:r>
      <w:r w:rsidR="00C01086" w:rsidRPr="0038446D">
        <w:rPr>
          <w:rFonts w:asciiTheme="minorEastAsia" w:hAnsiTheme="minorEastAsia" w:hint="eastAsia"/>
          <w:sz w:val="24"/>
        </w:rPr>
        <w:t>式</w:t>
      </w:r>
      <w:r w:rsidRPr="0038446D">
        <w:rPr>
          <w:rFonts w:asciiTheme="minorEastAsia" w:hAnsiTheme="minorEastAsia"/>
          <w:sz w:val="24"/>
        </w:rPr>
        <w:t>印刷压力设置。通过较低的印版表面张力（通过旭化成独有的聚合物化学物质实现）来阻止液体油墨流动。油墨进而成珠状，接触角大而钉状点高。这样，油墨在从印版转印到承印物过程中更加清洁，形态更单一，从而可以帮助柔版印刷商满足其客户日益增长的印刷质量要求。</w:t>
      </w:r>
    </w:p>
    <w:p w14:paraId="55AA3F15" w14:textId="5EEA40EC" w:rsidR="00284875" w:rsidRPr="0038446D" w:rsidRDefault="00284875" w:rsidP="00E043CA">
      <w:pPr>
        <w:jc w:val="both"/>
        <w:rPr>
          <w:rFonts w:asciiTheme="minorEastAsia" w:hAnsiTheme="minorEastAsia"/>
          <w:sz w:val="24"/>
          <w:szCs w:val="24"/>
        </w:rPr>
      </w:pPr>
      <w:r w:rsidRPr="0038446D">
        <w:rPr>
          <w:rFonts w:asciiTheme="minorEastAsia" w:hAnsiTheme="minorEastAsia"/>
          <w:sz w:val="24"/>
        </w:rPr>
        <w:t xml:space="preserve">有关清洁转印技术以及 Asahi Photoproducts 其他柔性印刷解决方案的更多信息，请访问 </w:t>
      </w:r>
      <w:hyperlink r:id="rId10" w:history="1">
        <w:r w:rsidR="0038446D" w:rsidRPr="00FD1426">
          <w:rPr>
            <w:rStyle w:val="Hyperlink"/>
            <w:rFonts w:asciiTheme="minorEastAsia" w:hAnsiTheme="minorEastAsia"/>
            <w:sz w:val="24"/>
          </w:rPr>
          <w:t>www.asahi-photoproducts.com</w:t>
        </w:r>
      </w:hyperlink>
      <w:r w:rsidRPr="0038446D">
        <w:rPr>
          <w:rFonts w:asciiTheme="minorEastAsia" w:hAnsiTheme="minorEastAsia"/>
          <w:sz w:val="24"/>
        </w:rPr>
        <w:t xml:space="preserve">。 </w:t>
      </w:r>
    </w:p>
    <w:p w14:paraId="033D17D3" w14:textId="77777777" w:rsidR="005D229F" w:rsidRPr="00D914EB" w:rsidRDefault="005D229F" w:rsidP="005D229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--结束--</w:t>
      </w:r>
    </w:p>
    <w:p w14:paraId="59C79B38" w14:textId="77777777" w:rsidR="005D229F" w:rsidRPr="00363A95" w:rsidRDefault="005D229F" w:rsidP="005D229F">
      <w:pPr>
        <w:pStyle w:val="NormalWeb"/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</w:rPr>
        <w:t>题注：</w:t>
      </w:r>
    </w:p>
    <w:p w14:paraId="6AD7876C" w14:textId="77777777" w:rsidR="005D229F" w:rsidRPr="005D229F" w:rsidRDefault="005D229F" w:rsidP="005D229F">
      <w:pPr>
        <w:pStyle w:val="NormalWeb"/>
        <w:spacing w:before="0" w:beforeAutospacing="0" w:after="0" w:afterAutospacing="0"/>
        <w:rPr>
          <w:rFonts w:asciiTheme="majorHAnsi" w:eastAsia="SimSun" w:hAnsiTheme="majorHAnsi"/>
          <w:b/>
          <w:color w:val="000000"/>
          <w:sz w:val="22"/>
        </w:rPr>
      </w:pPr>
      <w:r w:rsidRPr="005D229F">
        <w:rPr>
          <w:rFonts w:asciiTheme="majorHAnsi" w:eastAsia="SimSun" w:hAnsiTheme="majorHAnsi"/>
          <w:b/>
          <w:color w:val="000000"/>
          <w:sz w:val="22"/>
        </w:rPr>
        <w:t>Handshake photo</w:t>
      </w:r>
    </w:p>
    <w:p w14:paraId="6688E3FA" w14:textId="77777777" w:rsidR="00660456" w:rsidRPr="007B662F" w:rsidRDefault="00660456" w:rsidP="00660456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7B662F">
        <w:rPr>
          <w:rFonts w:asciiTheme="majorHAnsi" w:hAnsiTheme="majorHAnsi"/>
          <w:color w:val="000000"/>
          <w:sz w:val="22"/>
          <w:szCs w:val="22"/>
        </w:rPr>
        <w:t>From left to right: Greg Burch, Vice President Regional Operations &amp; Corporate Accounts, Aki Kato, Managing Director Asahi Photoproducts, Joe Kubasiak, Market Manager Flexible Packaging, Sam Yamamoto, General Manager of Asahi Kasei Corp., Photoproducts Sales and Marketing Dept.</w:t>
      </w:r>
    </w:p>
    <w:p w14:paraId="04425043" w14:textId="77777777" w:rsidR="005D229F" w:rsidRDefault="005D229F" w:rsidP="005D229F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7F0DDFB8" w14:textId="77777777" w:rsidR="005D229F" w:rsidRPr="005D229F" w:rsidRDefault="005D229F" w:rsidP="005D229F">
      <w:pPr>
        <w:pStyle w:val="NormalWeb"/>
        <w:spacing w:before="0" w:beforeAutospacing="0" w:after="0" w:afterAutospacing="0"/>
        <w:rPr>
          <w:rFonts w:asciiTheme="majorHAnsi" w:eastAsia="SimSun" w:hAnsiTheme="majorHAnsi"/>
          <w:b/>
          <w:color w:val="000000"/>
          <w:sz w:val="22"/>
        </w:rPr>
      </w:pPr>
      <w:r w:rsidRPr="005D229F">
        <w:rPr>
          <w:rFonts w:asciiTheme="majorHAnsi" w:eastAsia="SimSun" w:hAnsiTheme="majorHAnsi"/>
          <w:b/>
          <w:color w:val="000000"/>
          <w:sz w:val="22"/>
        </w:rPr>
        <w:t>AWP plate</w:t>
      </w:r>
    </w:p>
    <w:p w14:paraId="11D9D6B4" w14:textId="77777777" w:rsidR="005D229F" w:rsidRPr="005D229F" w:rsidRDefault="005D229F" w:rsidP="005D229F">
      <w:pPr>
        <w:pStyle w:val="NormalWeb"/>
        <w:spacing w:before="0" w:beforeAutospacing="0" w:after="0" w:afterAutospacing="0"/>
        <w:rPr>
          <w:rFonts w:asciiTheme="majorHAnsi" w:eastAsia="SimSun" w:hAnsiTheme="majorHAnsi"/>
          <w:color w:val="000000"/>
          <w:sz w:val="22"/>
        </w:rPr>
      </w:pPr>
      <w:r w:rsidRPr="005D229F">
        <w:rPr>
          <w:rFonts w:asciiTheme="majorHAnsi" w:eastAsia="SimSun" w:hAnsiTheme="majorHAnsi"/>
          <w:color w:val="000000"/>
          <w:sz w:val="22"/>
        </w:rPr>
        <w:t>AWP™ 印版</w:t>
      </w:r>
    </w:p>
    <w:p w14:paraId="604A4EEA" w14:textId="77777777" w:rsidR="005D229F" w:rsidRDefault="005D229F" w:rsidP="005D229F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22"/>
          <w:szCs w:val="22"/>
        </w:rPr>
      </w:pPr>
    </w:p>
    <w:p w14:paraId="1DC24904" w14:textId="77777777" w:rsidR="005D229F" w:rsidRPr="005D229F" w:rsidRDefault="005D229F" w:rsidP="005D229F">
      <w:pPr>
        <w:pStyle w:val="NormalWeb"/>
        <w:spacing w:before="0" w:beforeAutospacing="0" w:after="0" w:afterAutospacing="0"/>
        <w:rPr>
          <w:rFonts w:asciiTheme="majorHAnsi" w:eastAsia="SimSun" w:hAnsiTheme="majorHAnsi"/>
          <w:b/>
          <w:color w:val="000000"/>
          <w:sz w:val="22"/>
        </w:rPr>
      </w:pPr>
      <w:r w:rsidRPr="005D229F">
        <w:rPr>
          <w:rFonts w:asciiTheme="majorHAnsi" w:eastAsia="SimSun" w:hAnsiTheme="majorHAnsi"/>
          <w:b/>
          <w:color w:val="000000"/>
          <w:sz w:val="22"/>
        </w:rPr>
        <w:t>Wikoff Color Corporation Building</w:t>
      </w:r>
    </w:p>
    <w:p w14:paraId="39D3BAA7" w14:textId="10250789" w:rsidR="00DB6461" w:rsidRPr="005D229F" w:rsidRDefault="00241A73" w:rsidP="005D229F">
      <w:pPr>
        <w:pStyle w:val="NormalWeb"/>
        <w:spacing w:before="0" w:beforeAutospacing="0" w:after="0" w:afterAutospacing="0"/>
        <w:rPr>
          <w:rFonts w:asciiTheme="majorHAnsi" w:eastAsia="SimSun" w:hAnsiTheme="majorHAnsi"/>
          <w:color w:val="000000"/>
          <w:sz w:val="22"/>
        </w:rPr>
      </w:pPr>
      <w:r w:rsidRPr="005D229F">
        <w:rPr>
          <w:rFonts w:asciiTheme="majorHAnsi" w:eastAsia="SimSun" w:hAnsiTheme="majorHAnsi"/>
          <w:color w:val="000000"/>
          <w:sz w:val="22"/>
        </w:rPr>
        <w:t>位于南卡罗来纳州米尔堡的 Wikoff Color 公司大楼</w:t>
      </w:r>
    </w:p>
    <w:p w14:paraId="43BBFD15" w14:textId="77777777" w:rsidR="005D229F" w:rsidRPr="00FD7AB5" w:rsidRDefault="005D229F" w:rsidP="005D229F">
      <w:pPr>
        <w:jc w:val="both"/>
        <w:rPr>
          <w:rFonts w:asciiTheme="majorHAnsi" w:hAnsiTheme="majorHAnsi"/>
          <w:bCs/>
        </w:rPr>
      </w:pPr>
    </w:p>
    <w:p w14:paraId="1DE8D8E3" w14:textId="77777777" w:rsidR="005D229F" w:rsidRPr="00D914EB" w:rsidRDefault="005D229F" w:rsidP="005D229F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关于 Asahi Photoproducts </w:t>
      </w:r>
    </w:p>
    <w:p w14:paraId="7ACA8953" w14:textId="48161424" w:rsidR="00AD7F73" w:rsidRPr="0038446D" w:rsidRDefault="008B1414" w:rsidP="00AD7F73">
      <w:pPr>
        <w:jc w:val="both"/>
        <w:rPr>
          <w:rFonts w:asciiTheme="minorEastAsia" w:hAnsiTheme="minorEastAsia"/>
        </w:rPr>
      </w:pPr>
      <w:r w:rsidRPr="0038446D">
        <w:rPr>
          <w:rFonts w:asciiTheme="minorEastAsia" w:hAnsiTheme="minorEastAsia" w:hint="eastAsia"/>
        </w:rPr>
        <w:t>Asahi Photoproducts 成立于 1971 年，是旭化成株式会社的子公司。</w:t>
      </w:r>
      <w:r w:rsidRPr="0038446D">
        <w:rPr>
          <w:rFonts w:asciiTheme="minorEastAsia" w:hAnsiTheme="minorEastAsia" w:hint="eastAsia"/>
          <w:lang w:val="de-DE"/>
        </w:rPr>
        <w:t xml:space="preserve">Asahi Photoproducts </w:t>
      </w:r>
      <w:r w:rsidRPr="0038446D">
        <w:rPr>
          <w:rFonts w:asciiTheme="minorEastAsia" w:hAnsiTheme="minorEastAsia" w:hint="eastAsia"/>
        </w:rPr>
        <w:t>是感光树脂柔性印版产品的开发先驱。通过制定高质量柔性印版解决方案和不断创新</w:t>
      </w:r>
      <w:r w:rsidRPr="0038446D">
        <w:rPr>
          <w:rFonts w:asciiTheme="minorEastAsia" w:hAnsiTheme="minorEastAsia" w:hint="eastAsia"/>
          <w:lang w:val="de-DE"/>
        </w:rPr>
        <w:t>，</w:t>
      </w:r>
      <w:r w:rsidRPr="0038446D">
        <w:rPr>
          <w:rFonts w:asciiTheme="minorEastAsia" w:hAnsiTheme="minorEastAsia" w:hint="eastAsia"/>
        </w:rPr>
        <w:t>公司致力于在保护环境的同时</w:t>
      </w:r>
      <w:r w:rsidRPr="0038446D">
        <w:rPr>
          <w:rFonts w:asciiTheme="minorEastAsia" w:hAnsiTheme="minorEastAsia" w:hint="eastAsia"/>
          <w:lang w:val="de-DE"/>
        </w:rPr>
        <w:t>，</w:t>
      </w:r>
      <w:r w:rsidRPr="0038446D">
        <w:rPr>
          <w:rFonts w:asciiTheme="minorEastAsia" w:hAnsiTheme="minorEastAsia" w:hint="eastAsia"/>
        </w:rPr>
        <w:t>推动印刷行业向前健康发展</w:t>
      </w:r>
      <w:r w:rsidR="00AD7F73" w:rsidRPr="0038446D">
        <w:rPr>
          <w:rFonts w:asciiTheme="minorEastAsia" w:hAnsiTheme="minorEastAsia"/>
        </w:rPr>
        <w:t xml:space="preserve">。 </w:t>
      </w:r>
    </w:p>
    <w:p w14:paraId="47033E0C" w14:textId="77777777" w:rsidR="00AD7F73" w:rsidRPr="0038446D" w:rsidRDefault="00AD7F73" w:rsidP="00AD7F73">
      <w:pPr>
        <w:jc w:val="both"/>
        <w:rPr>
          <w:rFonts w:asciiTheme="minorEastAsia" w:hAnsiTheme="minorEastAsia"/>
        </w:rPr>
      </w:pPr>
      <w:r w:rsidRPr="0038446D">
        <w:rPr>
          <w:rFonts w:asciiTheme="minorEastAsia" w:hAnsiTheme="minorEastAsia"/>
        </w:rPr>
        <w:t xml:space="preserve">在 </w:t>
      </w:r>
      <w:r w:rsidRPr="0038446D">
        <w:rPr>
          <w:rFonts w:asciiTheme="minorEastAsia" w:hAnsiTheme="minorEastAsia" w:cs="Arial"/>
          <w:noProof/>
          <w:lang w:val="nl-BE" w:eastAsia="zh-TW" w:bidi="ar-SA"/>
        </w:rPr>
        <w:drawing>
          <wp:inline distT="0" distB="0" distL="0" distR="0" wp14:anchorId="71F6DFE6" wp14:editId="26F8748A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11" tgtFrame="_blank" tooltip="“Twitter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2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6D">
        <w:rPr>
          <w:rFonts w:asciiTheme="minorEastAsia" w:hAnsiTheme="minorEastAsia"/>
        </w:rPr>
        <w:t xml:space="preserve"> </w:t>
      </w:r>
      <w:r w:rsidRPr="0038446D">
        <w:rPr>
          <w:rFonts w:asciiTheme="minorEastAsia" w:hAnsiTheme="minorEastAsia" w:cs="Arial"/>
          <w:noProof/>
          <w:lang w:val="nl-BE" w:eastAsia="zh-TW" w:bidi="ar-SA"/>
        </w:rPr>
        <w:drawing>
          <wp:inline distT="0" distB="0" distL="0" distR="0" wp14:anchorId="249BA0E2" wp14:editId="0177D446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4" tgtFrame="_blank" tooltip="“LinkedIn 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5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6D">
        <w:rPr>
          <w:rFonts w:asciiTheme="minorEastAsia" w:hAnsiTheme="minorEastAsia"/>
        </w:rPr>
        <w:t xml:space="preserve"> </w:t>
      </w:r>
      <w:r w:rsidRPr="0038446D">
        <w:rPr>
          <w:rFonts w:asciiTheme="minorEastAsia" w:hAnsiTheme="minorEastAsia" w:cs="Arial"/>
          <w:noProof/>
          <w:lang w:val="nl-BE" w:eastAsia="zh-TW" w:bidi="ar-SA"/>
        </w:rPr>
        <w:drawing>
          <wp:inline distT="0" distB="0" distL="0" distR="0" wp14:anchorId="6D17308F" wp14:editId="2DAEC175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7" tgtFrame="_blank" tooltip="“YouTube 频道上的 Asahi Photoproducts”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8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46D">
        <w:rPr>
          <w:rFonts w:asciiTheme="minorEastAsia" w:hAnsiTheme="minorEastAsia"/>
        </w:rPr>
        <w:t xml:space="preserve"> 上关注 Asahi Photoproducts。</w:t>
      </w:r>
    </w:p>
    <w:p w14:paraId="627026CD" w14:textId="4EECED28" w:rsidR="00BC276D" w:rsidRPr="0038446D" w:rsidRDefault="00AD7F73" w:rsidP="00AD7F73">
      <w:pPr>
        <w:rPr>
          <w:rFonts w:asciiTheme="minorEastAsia" w:hAnsiTheme="minorEastAsia"/>
          <w:b/>
        </w:rPr>
      </w:pPr>
      <w:r w:rsidRPr="0038446D">
        <w:rPr>
          <w:rFonts w:asciiTheme="minorEastAsia" w:hAnsiTheme="minorEastAsia"/>
        </w:rPr>
        <w:t xml:space="preserve">请访问 </w:t>
      </w:r>
      <w:hyperlink r:id="rId20">
        <w:r w:rsidRPr="0038446D">
          <w:rPr>
            <w:rStyle w:val="Hyperlink"/>
            <w:rFonts w:asciiTheme="minorEastAsia" w:hAnsiTheme="minorEastAsia"/>
          </w:rPr>
          <w:t>www.asahi-photoproducts.com</w:t>
        </w:r>
      </w:hyperlink>
      <w:r w:rsidRPr="0038446D">
        <w:rPr>
          <w:rFonts w:asciiTheme="minorEastAsia" w:hAnsiTheme="minorEastAsia"/>
        </w:rPr>
        <w:t xml:space="preserve"> 了解详细信息或联系： </w:t>
      </w:r>
      <w:r w:rsidRPr="0038446D">
        <w:rPr>
          <w:rFonts w:asciiTheme="minorEastAsia" w:hAnsiTheme="minorEastAsia"/>
        </w:rPr>
        <w:br/>
      </w:r>
    </w:p>
    <w:p w14:paraId="038D7B84" w14:textId="230E9805" w:rsidR="00AD7F73" w:rsidRPr="0038446D" w:rsidRDefault="00AD7F73" w:rsidP="00BC276D">
      <w:pPr>
        <w:rPr>
          <w:rFonts w:asciiTheme="minorEastAsia" w:hAnsiTheme="minorEastAsia"/>
        </w:rPr>
      </w:pPr>
      <w:r w:rsidRPr="0038446D">
        <w:rPr>
          <w:rFonts w:asciiTheme="minorEastAsia" w:hAnsiTheme="minorEastAsia"/>
          <w:b/>
          <w:lang w:val="de-DE"/>
        </w:rPr>
        <w:t>Monika Dürr</w:t>
      </w:r>
      <w:r w:rsidR="0038446D" w:rsidRPr="0038446D">
        <w:rPr>
          <w:rFonts w:asciiTheme="minorEastAsia" w:hAnsiTheme="minorEastAsia"/>
          <w:lang w:val="de-DE"/>
        </w:rPr>
        <w:tab/>
      </w:r>
      <w:r w:rsidR="0038446D" w:rsidRPr="0038446D">
        <w:rPr>
          <w:rFonts w:asciiTheme="minorEastAsia" w:hAnsiTheme="minorEastAsia"/>
          <w:lang w:val="de-DE"/>
        </w:rPr>
        <w:tab/>
      </w:r>
      <w:r w:rsidR="0038446D" w:rsidRPr="0038446D">
        <w:rPr>
          <w:rFonts w:asciiTheme="minorEastAsia" w:hAnsiTheme="minorEastAsia"/>
          <w:lang w:val="de-DE"/>
        </w:rPr>
        <w:tab/>
      </w:r>
      <w:r w:rsidR="0038446D" w:rsidRPr="0038446D">
        <w:rPr>
          <w:rFonts w:asciiTheme="minorEastAsia" w:hAnsiTheme="minorEastAsia"/>
          <w:lang w:val="de-DE"/>
        </w:rPr>
        <w:tab/>
      </w:r>
      <w:r w:rsidR="0038446D" w:rsidRPr="0038446D">
        <w:rPr>
          <w:rFonts w:asciiTheme="minorEastAsia" w:hAnsiTheme="minorEastAsia"/>
          <w:lang w:val="de-DE"/>
        </w:rPr>
        <w:tab/>
      </w:r>
      <w:r w:rsidRPr="0038446D">
        <w:rPr>
          <w:rFonts w:asciiTheme="minorEastAsia" w:hAnsiTheme="minorEastAsia"/>
          <w:b/>
          <w:lang w:val="de-DE"/>
        </w:rPr>
        <w:t xml:space="preserve">Dieter Niederstadt </w:t>
      </w:r>
      <w:r w:rsidRPr="0038446D">
        <w:rPr>
          <w:rFonts w:asciiTheme="minorEastAsia" w:hAnsiTheme="minorEastAsia"/>
          <w:b/>
        </w:rPr>
        <w:t>博士</w:t>
      </w:r>
      <w:r w:rsidRPr="0038446D">
        <w:rPr>
          <w:rFonts w:asciiTheme="minorEastAsia" w:hAnsiTheme="minorEastAsia"/>
          <w:lang w:val="de-DE"/>
        </w:rPr>
        <w:br/>
        <w:t>duomedia</w:t>
      </w:r>
      <w:r w:rsidRPr="0038446D">
        <w:rPr>
          <w:rFonts w:asciiTheme="minorEastAsia" w:hAnsiTheme="minorEastAsia"/>
          <w:lang w:val="de-DE"/>
        </w:rPr>
        <w:tab/>
      </w:r>
      <w:r w:rsidRPr="0038446D">
        <w:rPr>
          <w:rFonts w:asciiTheme="minorEastAsia" w:hAnsiTheme="minorEastAsia"/>
          <w:lang w:val="de-DE"/>
        </w:rPr>
        <w:tab/>
      </w:r>
      <w:r w:rsidRPr="0038446D">
        <w:rPr>
          <w:rFonts w:asciiTheme="minorEastAsia" w:hAnsiTheme="minorEastAsia"/>
          <w:lang w:val="de-DE"/>
        </w:rPr>
        <w:tab/>
      </w:r>
      <w:r w:rsidRPr="0038446D">
        <w:rPr>
          <w:rFonts w:asciiTheme="minorEastAsia" w:hAnsiTheme="minorEastAsia"/>
          <w:lang w:val="de-DE"/>
        </w:rPr>
        <w:tab/>
      </w:r>
      <w:r w:rsidRPr="0038446D">
        <w:rPr>
          <w:rFonts w:asciiTheme="minorEastAsia" w:hAnsiTheme="minorEastAsia"/>
          <w:lang w:val="de-DE"/>
        </w:rPr>
        <w:tab/>
        <w:t>Asahi Photoproducts Europe n.v./s.a.</w:t>
      </w:r>
      <w:r w:rsidRPr="0038446D">
        <w:rPr>
          <w:rFonts w:asciiTheme="minorEastAsia" w:hAnsiTheme="minorEastAsia"/>
          <w:lang w:val="de-DE"/>
        </w:rPr>
        <w:br/>
      </w:r>
      <w:hyperlink r:id="rId21">
        <w:r w:rsidRPr="0038446D">
          <w:rPr>
            <w:rStyle w:val="Hyperlink"/>
            <w:rFonts w:asciiTheme="minorEastAsia" w:hAnsiTheme="minorEastAsia"/>
          </w:rPr>
          <w:t>monika.d@duomedia.com</w:t>
        </w:r>
      </w:hyperlink>
      <w:r w:rsidRPr="0038446D">
        <w:rPr>
          <w:rFonts w:asciiTheme="minorEastAsia" w:hAnsiTheme="minorEastAsia"/>
        </w:rPr>
        <w:tab/>
      </w:r>
      <w:r w:rsidRPr="0038446D">
        <w:rPr>
          <w:rFonts w:asciiTheme="minorEastAsia" w:hAnsiTheme="minorEastAsia"/>
        </w:rPr>
        <w:tab/>
      </w:r>
      <w:r w:rsidRPr="0038446D">
        <w:rPr>
          <w:rFonts w:asciiTheme="minorEastAsia" w:hAnsiTheme="minorEastAsia"/>
        </w:rPr>
        <w:tab/>
      </w:r>
      <w:hyperlink r:id="rId22">
        <w:r w:rsidRPr="0038446D">
          <w:rPr>
            <w:rStyle w:val="Hyperlink"/>
            <w:rFonts w:asciiTheme="minorEastAsia" w:hAnsiTheme="minorEastAsia"/>
          </w:rPr>
          <w:t>dieter.niederstadt@asahi-photoproducts.com</w:t>
        </w:r>
      </w:hyperlink>
      <w:r w:rsidRPr="0038446D">
        <w:rPr>
          <w:rFonts w:asciiTheme="minorEastAsia" w:hAnsiTheme="minorEastAsia"/>
        </w:rPr>
        <w:t xml:space="preserve"> </w:t>
      </w:r>
      <w:r w:rsidRPr="0038446D">
        <w:rPr>
          <w:rFonts w:asciiTheme="minorEastAsia" w:hAnsiTheme="minorEastAsia"/>
        </w:rPr>
        <w:br/>
        <w:t>+49 (0)6104 944895</w:t>
      </w:r>
      <w:r w:rsidRPr="0038446D">
        <w:rPr>
          <w:rFonts w:asciiTheme="minorEastAsia" w:hAnsiTheme="minorEastAsia"/>
        </w:rPr>
        <w:tab/>
      </w:r>
      <w:r w:rsidRPr="0038446D">
        <w:rPr>
          <w:rFonts w:asciiTheme="minorEastAsia" w:hAnsiTheme="minorEastAsia"/>
        </w:rPr>
        <w:tab/>
      </w:r>
      <w:r w:rsidRPr="0038446D">
        <w:rPr>
          <w:rFonts w:asciiTheme="minorEastAsia" w:hAnsiTheme="minorEastAsia"/>
        </w:rPr>
        <w:tab/>
      </w:r>
      <w:r w:rsidRPr="0038446D">
        <w:rPr>
          <w:rFonts w:asciiTheme="minorEastAsia" w:hAnsiTheme="minorEastAsia"/>
        </w:rPr>
        <w:tab/>
      </w:r>
      <w:hyperlink r:id="rId23">
        <w:r w:rsidRPr="0038446D">
          <w:rPr>
            <w:rFonts w:asciiTheme="minorEastAsia" w:hAnsiTheme="minorEastAsia"/>
          </w:rPr>
          <w:t>+49 (0)2301 946743</w:t>
        </w:r>
      </w:hyperlink>
    </w:p>
    <w:p w14:paraId="4B861595" w14:textId="2768D7FE" w:rsidR="00CD1DEF" w:rsidRPr="0038446D" w:rsidRDefault="00AD7F73" w:rsidP="0038446D">
      <w:pPr>
        <w:spacing w:line="360" w:lineRule="auto"/>
        <w:jc w:val="center"/>
        <w:rPr>
          <w:rFonts w:asciiTheme="minorEastAsia" w:hAnsiTheme="minorEastAsia"/>
        </w:rPr>
      </w:pPr>
      <w:r w:rsidRPr="0038446D">
        <w:rPr>
          <w:rFonts w:asciiTheme="minorEastAsia" w:hAnsiTheme="minorEastAsia"/>
          <w:noProof/>
          <w:lang w:val="nl-BE" w:eastAsia="zh-TW" w:bidi="ar-SA"/>
        </w:rPr>
        <w:lastRenderedPageBreak/>
        <w:drawing>
          <wp:anchor distT="0" distB="0" distL="114300" distR="114300" simplePos="0" relativeHeight="251660800" behindDoc="1" locked="0" layoutInCell="1" allowOverlap="1" wp14:anchorId="24406CEA" wp14:editId="569F0474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1DEF" w:rsidRPr="0038446D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F7B553" w16cid:durableId="1F40CF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67E1C" w14:textId="77777777" w:rsidR="00003210" w:rsidRDefault="00003210" w:rsidP="00CD1DEF">
      <w:pPr>
        <w:spacing w:after="0" w:line="240" w:lineRule="auto"/>
      </w:pPr>
      <w:r>
        <w:separator/>
      </w:r>
    </w:p>
  </w:endnote>
  <w:endnote w:type="continuationSeparator" w:id="0">
    <w:p w14:paraId="5AE1339A" w14:textId="77777777" w:rsidR="00003210" w:rsidRDefault="00003210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ACDC6" w14:textId="77777777" w:rsidR="00003210" w:rsidRDefault="00003210" w:rsidP="00CD1DEF">
      <w:pPr>
        <w:spacing w:after="0" w:line="240" w:lineRule="auto"/>
      </w:pPr>
      <w:r>
        <w:separator/>
      </w:r>
    </w:p>
  </w:footnote>
  <w:footnote w:type="continuationSeparator" w:id="0">
    <w:p w14:paraId="066706F1" w14:textId="77777777" w:rsidR="00003210" w:rsidRDefault="00003210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6FEDE" w14:textId="250475AA" w:rsidR="0038446D" w:rsidRDefault="0038446D">
    <w:pPr>
      <w:pStyle w:val="Header"/>
    </w:pPr>
    <w:r>
      <w:rPr>
        <w:noProof/>
        <w:lang w:val="nl-BE" w:eastAsia="zh-TW" w:bidi="ar-SA"/>
      </w:rPr>
      <w:drawing>
        <wp:anchor distT="0" distB="0" distL="114300" distR="114300" simplePos="0" relativeHeight="251657728" behindDoc="0" locked="0" layoutInCell="1" allowOverlap="1" wp14:anchorId="76526893" wp14:editId="706DD41A">
          <wp:simplePos x="0" y="0"/>
          <wp:positionH relativeFrom="column">
            <wp:posOffset>-4445</wp:posOffset>
          </wp:positionH>
          <wp:positionV relativeFrom="paragraph">
            <wp:posOffset>8255</wp:posOffset>
          </wp:positionV>
          <wp:extent cx="809625" cy="996007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9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0C84B5" w14:textId="40CD74BE" w:rsidR="0038446D" w:rsidRDefault="0038446D">
    <w:pPr>
      <w:pStyle w:val="Header"/>
    </w:pPr>
  </w:p>
  <w:p w14:paraId="4613CFBC" w14:textId="13D1D045" w:rsidR="00CD1DEF" w:rsidRDefault="00CD1DEF">
    <w:pPr>
      <w:pStyle w:val="Header"/>
    </w:pPr>
  </w:p>
  <w:p w14:paraId="406ECD1A" w14:textId="77777777" w:rsidR="0038446D" w:rsidRDefault="0038446D">
    <w:pPr>
      <w:pStyle w:val="Header"/>
    </w:pPr>
  </w:p>
  <w:p w14:paraId="1BE0B1C9" w14:textId="77777777" w:rsidR="0038446D" w:rsidRDefault="0038446D">
    <w:pPr>
      <w:pStyle w:val="Header"/>
    </w:pPr>
  </w:p>
  <w:p w14:paraId="16111ADA" w14:textId="77777777" w:rsidR="0038446D" w:rsidRDefault="0038446D">
    <w:pPr>
      <w:pStyle w:val="Header"/>
    </w:pPr>
  </w:p>
  <w:p w14:paraId="293FE4D4" w14:textId="77777777" w:rsidR="0038446D" w:rsidRDefault="003844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662E"/>
    <w:multiLevelType w:val="hybridMultilevel"/>
    <w:tmpl w:val="8E64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03210"/>
    <w:rsid w:val="00003BDD"/>
    <w:rsid w:val="00020980"/>
    <w:rsid w:val="00022C51"/>
    <w:rsid w:val="00036E52"/>
    <w:rsid w:val="00076F07"/>
    <w:rsid w:val="00086A4F"/>
    <w:rsid w:val="00091744"/>
    <w:rsid w:val="000954C3"/>
    <w:rsid w:val="00096B49"/>
    <w:rsid w:val="00096FB6"/>
    <w:rsid w:val="000B493B"/>
    <w:rsid w:val="000B6D15"/>
    <w:rsid w:val="000C4567"/>
    <w:rsid w:val="001156EE"/>
    <w:rsid w:val="00135A64"/>
    <w:rsid w:val="00135E68"/>
    <w:rsid w:val="0014789A"/>
    <w:rsid w:val="0016275D"/>
    <w:rsid w:val="001D7896"/>
    <w:rsid w:val="001E6F8E"/>
    <w:rsid w:val="001F25CC"/>
    <w:rsid w:val="001F2D87"/>
    <w:rsid w:val="001F6D1C"/>
    <w:rsid w:val="0023423E"/>
    <w:rsid w:val="002352D6"/>
    <w:rsid w:val="002361D7"/>
    <w:rsid w:val="00241A73"/>
    <w:rsid w:val="00256379"/>
    <w:rsid w:val="0026289B"/>
    <w:rsid w:val="00271CE2"/>
    <w:rsid w:val="00274081"/>
    <w:rsid w:val="00284875"/>
    <w:rsid w:val="00290AA7"/>
    <w:rsid w:val="00292870"/>
    <w:rsid w:val="002952AE"/>
    <w:rsid w:val="002B6BDD"/>
    <w:rsid w:val="002C1261"/>
    <w:rsid w:val="002C3733"/>
    <w:rsid w:val="002D669D"/>
    <w:rsid w:val="002E3D83"/>
    <w:rsid w:val="003007F3"/>
    <w:rsid w:val="0031022D"/>
    <w:rsid w:val="003362A0"/>
    <w:rsid w:val="003513B1"/>
    <w:rsid w:val="0036147F"/>
    <w:rsid w:val="0038446D"/>
    <w:rsid w:val="00391E7B"/>
    <w:rsid w:val="003B6E49"/>
    <w:rsid w:val="003D03AF"/>
    <w:rsid w:val="003F6EE7"/>
    <w:rsid w:val="00414359"/>
    <w:rsid w:val="00441A14"/>
    <w:rsid w:val="00473B2E"/>
    <w:rsid w:val="004A5AE4"/>
    <w:rsid w:val="004D5CFD"/>
    <w:rsid w:val="004E251A"/>
    <w:rsid w:val="004F04BC"/>
    <w:rsid w:val="004F494F"/>
    <w:rsid w:val="005345A1"/>
    <w:rsid w:val="00535378"/>
    <w:rsid w:val="00585915"/>
    <w:rsid w:val="00594E56"/>
    <w:rsid w:val="005B133C"/>
    <w:rsid w:val="005B4E0A"/>
    <w:rsid w:val="005D229F"/>
    <w:rsid w:val="005F10B0"/>
    <w:rsid w:val="006014CC"/>
    <w:rsid w:val="00612E84"/>
    <w:rsid w:val="00625A0D"/>
    <w:rsid w:val="00644D96"/>
    <w:rsid w:val="00660456"/>
    <w:rsid w:val="0066502B"/>
    <w:rsid w:val="006741F7"/>
    <w:rsid w:val="00684F22"/>
    <w:rsid w:val="006C1BD8"/>
    <w:rsid w:val="00707DE2"/>
    <w:rsid w:val="00714F2F"/>
    <w:rsid w:val="00724593"/>
    <w:rsid w:val="007353E3"/>
    <w:rsid w:val="00737619"/>
    <w:rsid w:val="00743519"/>
    <w:rsid w:val="007566E2"/>
    <w:rsid w:val="00786F82"/>
    <w:rsid w:val="00787C85"/>
    <w:rsid w:val="007963D4"/>
    <w:rsid w:val="007B0BCC"/>
    <w:rsid w:val="007B3D3A"/>
    <w:rsid w:val="007C387D"/>
    <w:rsid w:val="007C3B87"/>
    <w:rsid w:val="007E5D26"/>
    <w:rsid w:val="00812583"/>
    <w:rsid w:val="0081335B"/>
    <w:rsid w:val="00814149"/>
    <w:rsid w:val="008301F5"/>
    <w:rsid w:val="00841A35"/>
    <w:rsid w:val="00863005"/>
    <w:rsid w:val="00877DEE"/>
    <w:rsid w:val="00885349"/>
    <w:rsid w:val="008B1414"/>
    <w:rsid w:val="008B3435"/>
    <w:rsid w:val="008B5889"/>
    <w:rsid w:val="008C366A"/>
    <w:rsid w:val="008D0478"/>
    <w:rsid w:val="00902ACB"/>
    <w:rsid w:val="00910C51"/>
    <w:rsid w:val="00910DA3"/>
    <w:rsid w:val="009422FB"/>
    <w:rsid w:val="009543EB"/>
    <w:rsid w:val="00955EFF"/>
    <w:rsid w:val="009817AA"/>
    <w:rsid w:val="009A1EB9"/>
    <w:rsid w:val="009A49E9"/>
    <w:rsid w:val="009B1926"/>
    <w:rsid w:val="009C7780"/>
    <w:rsid w:val="009E5C56"/>
    <w:rsid w:val="009F5AC7"/>
    <w:rsid w:val="00A04B2D"/>
    <w:rsid w:val="00A359ED"/>
    <w:rsid w:val="00A40923"/>
    <w:rsid w:val="00A62679"/>
    <w:rsid w:val="00A7081F"/>
    <w:rsid w:val="00A85763"/>
    <w:rsid w:val="00A85D7D"/>
    <w:rsid w:val="00AA342B"/>
    <w:rsid w:val="00AD7F73"/>
    <w:rsid w:val="00AE60DE"/>
    <w:rsid w:val="00B02D2D"/>
    <w:rsid w:val="00B06D5D"/>
    <w:rsid w:val="00B15DFD"/>
    <w:rsid w:val="00B2512A"/>
    <w:rsid w:val="00B819B9"/>
    <w:rsid w:val="00B876DF"/>
    <w:rsid w:val="00B87813"/>
    <w:rsid w:val="00BB5865"/>
    <w:rsid w:val="00BC276D"/>
    <w:rsid w:val="00BE2A2A"/>
    <w:rsid w:val="00BF0F30"/>
    <w:rsid w:val="00BF5083"/>
    <w:rsid w:val="00C01086"/>
    <w:rsid w:val="00C24719"/>
    <w:rsid w:val="00C25CE2"/>
    <w:rsid w:val="00C358C9"/>
    <w:rsid w:val="00C641EA"/>
    <w:rsid w:val="00C75345"/>
    <w:rsid w:val="00C9065C"/>
    <w:rsid w:val="00C97F8E"/>
    <w:rsid w:val="00CA29F1"/>
    <w:rsid w:val="00CC6F61"/>
    <w:rsid w:val="00CD028F"/>
    <w:rsid w:val="00CD1DEF"/>
    <w:rsid w:val="00CD56AC"/>
    <w:rsid w:val="00CD7940"/>
    <w:rsid w:val="00CE2B04"/>
    <w:rsid w:val="00CE47BD"/>
    <w:rsid w:val="00D0057D"/>
    <w:rsid w:val="00D13E6A"/>
    <w:rsid w:val="00D16F0D"/>
    <w:rsid w:val="00D24F8E"/>
    <w:rsid w:val="00D35960"/>
    <w:rsid w:val="00D509C1"/>
    <w:rsid w:val="00D53278"/>
    <w:rsid w:val="00D55ABD"/>
    <w:rsid w:val="00D57F10"/>
    <w:rsid w:val="00D747AF"/>
    <w:rsid w:val="00D74910"/>
    <w:rsid w:val="00D76A01"/>
    <w:rsid w:val="00D80C5E"/>
    <w:rsid w:val="00D858EB"/>
    <w:rsid w:val="00DB6461"/>
    <w:rsid w:val="00DE6A89"/>
    <w:rsid w:val="00E0204F"/>
    <w:rsid w:val="00E043CA"/>
    <w:rsid w:val="00E06147"/>
    <w:rsid w:val="00E25EC5"/>
    <w:rsid w:val="00E37BBA"/>
    <w:rsid w:val="00E53196"/>
    <w:rsid w:val="00E7056B"/>
    <w:rsid w:val="00E80974"/>
    <w:rsid w:val="00E81E07"/>
    <w:rsid w:val="00E96048"/>
    <w:rsid w:val="00E96AB7"/>
    <w:rsid w:val="00EA15B7"/>
    <w:rsid w:val="00EB621B"/>
    <w:rsid w:val="00ED1FD8"/>
    <w:rsid w:val="00F20C31"/>
    <w:rsid w:val="00F25239"/>
    <w:rsid w:val="00F50380"/>
    <w:rsid w:val="00F651DC"/>
    <w:rsid w:val="00F674D7"/>
    <w:rsid w:val="00F8570E"/>
    <w:rsid w:val="00F939F8"/>
    <w:rsid w:val="00FA3AE1"/>
    <w:rsid w:val="00FA73EA"/>
    <w:rsid w:val="00FC26C6"/>
    <w:rsid w:val="00FD56A1"/>
    <w:rsid w:val="00FE3217"/>
    <w:rsid w:val="00FE443F"/>
    <w:rsid w:val="00FE4E76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472D14"/>
  <w15:docId w15:val="{A67E8300-550C-43E9-BC58-2D6D34FA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zh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SimSun" w:eastAsia="SimSun" w:hAnsi="SimSun" w:cs="SimSu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SimSun" w:eastAsia="SimSun" w:hAnsi="SimSun" w:cs="SimSun"/>
      <w:sz w:val="20"/>
      <w:szCs w:val="24"/>
      <w:lang w:val="zh-CN" w:eastAsia="zh-CN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SimSun" w:hAnsi="SimSun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SimSun" w:hAnsi="SimSun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zh-CN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zh-CN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SimSun" w:hAnsi="SimSun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SimSun" w:hAnsi="SimSun" w:cs="SimSu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SimSun" w:hAnsi="SimSun" w:cs="SimSun"/>
      <w:sz w:val="16"/>
      <w:szCs w:val="16"/>
      <w:lang w:val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zh-CN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SimSun" w:hAnsi="SimSun" w:cs="SimSu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SimSun" w:hAnsi="SimSun" w:cs="SimSu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</w:style>
  <w:style w:type="character" w:customStyle="1" w:styleId="Erwhnung2">
    <w:name w:val="Erwähnung2"/>
    <w:basedOn w:val="DefaultParagraphFont"/>
    <w:uiPriority w:val="99"/>
    <w:semiHidden/>
    <w:unhideWhenUsed/>
    <w:rsid w:val="000B49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i-photoproducts.com/awp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youtube.com/user/MimakiEurop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onika.d@duomedia.com" TargetMode="External"/><Relationship Id="rId7" Type="http://schemas.openxmlformats.org/officeDocument/2006/relationships/hyperlink" Target="https://www.wikoff.com/" TargetMode="External"/><Relationship Id="rId12" Type="http://schemas.openxmlformats.org/officeDocument/2006/relationships/hyperlink" Target="https://twitter.com/MimakiEurope" TargetMode="External"/><Relationship Id="rId17" Type="http://schemas.openxmlformats.org/officeDocument/2006/relationships/hyperlink" Target="https://www.youtube.com/channel/UC_-fQSWjcK2g2hJEPZHHNlw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www.asahi-photoproducts.com/ch/home" TargetMode="Externa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asahiphoto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mimaki-europe-b.v." TargetMode="External"/><Relationship Id="rId23" Type="http://schemas.openxmlformats.org/officeDocument/2006/relationships/hyperlink" Target="http://asahi-photoproducts.com/sig/asahi.htm" TargetMode="External"/><Relationship Id="rId10" Type="http://schemas.openxmlformats.org/officeDocument/2006/relationships/hyperlink" Target="http://www.asahi-photoproducts.com/ch/home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sahi-photoproducts.com/ch/home" TargetMode="External"/><Relationship Id="rId14" Type="http://schemas.openxmlformats.org/officeDocument/2006/relationships/hyperlink" Target="https://www.linkedin.com/company/3780410" TargetMode="External"/><Relationship Id="rId22" Type="http://schemas.openxmlformats.org/officeDocument/2006/relationships/hyperlink" Target="mailto:dieter.niederstadt@asahi-photoproducts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 panose="020F0302020204030204"/>
        <a:ea typeface="SimSun"/>
        <a:cs typeface="SimSun"/>
      </a:majorFont>
      <a:minorFont>
        <a:latin typeface="SimSun" panose="020F0502020204030204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305</Words>
  <Characters>2176</Characters>
  <Application>Microsoft Office Word</Application>
  <DocSecurity>0</DocSecurity>
  <Lines>46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Asahi Photoproducts 与 Wikoff Color联手合作，加强在美国的市场地位</vt:lpstr>
      <vt:lpstr>Asahi Photoproducts to Bring Innovation, Education to Labelexpo Europe 2017</vt:lpstr>
    </vt:vector>
  </TitlesOfParts>
  <Company>HB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Asahi Photoproducts 与 Wikoff Color联手合作，加强在美国的市场地位</dc:title>
  <dc:creator>Asahi Photoproducts</dc:creator>
  <cp:keywords>Wikoff Color, Asahi Photoproducts</cp:keywords>
  <cp:lastModifiedBy>Robyn Williams</cp:lastModifiedBy>
  <cp:revision>13</cp:revision>
  <cp:lastPrinted>2015-12-14T13:33:00Z</cp:lastPrinted>
  <dcterms:created xsi:type="dcterms:W3CDTF">2018-09-12T14:54:00Z</dcterms:created>
  <dcterms:modified xsi:type="dcterms:W3CDTF">2018-09-25T08:41:00Z</dcterms:modified>
</cp:coreProperties>
</file>