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8AECC" w14:textId="77777777" w:rsidR="008648BE" w:rsidRDefault="008648BE" w:rsidP="00E043CA">
      <w:pPr>
        <w:jc w:val="both"/>
        <w:rPr>
          <w:rFonts w:asciiTheme="majorHAnsi" w:hAnsiTheme="majorHAnsi"/>
          <w:b/>
          <w:sz w:val="36"/>
        </w:rPr>
      </w:pPr>
    </w:p>
    <w:p w14:paraId="4D1B60B8" w14:textId="697AD98C" w:rsidR="00CD1DEF" w:rsidRPr="00F651DC" w:rsidRDefault="00271CE2" w:rsidP="00E043CA">
      <w:pPr>
        <w:jc w:val="both"/>
        <w:rPr>
          <w:rFonts w:asciiTheme="majorHAnsi" w:hAnsiTheme="majorHAnsi"/>
          <w:b/>
          <w:sz w:val="36"/>
        </w:rPr>
      </w:pPr>
      <w:r>
        <w:rPr>
          <w:rFonts w:asciiTheme="majorHAnsi" w:hAnsiTheme="majorHAnsi"/>
          <w:b/>
          <w:sz w:val="36"/>
        </w:rPr>
        <w:t>Press Release</w:t>
      </w:r>
    </w:p>
    <w:p w14:paraId="5B984C16" w14:textId="4270CF46" w:rsidR="00284875" w:rsidRPr="00A7081F" w:rsidRDefault="00240158" w:rsidP="00E043CA">
      <w:pPr>
        <w:jc w:val="center"/>
        <w:rPr>
          <w:rFonts w:asciiTheme="majorHAnsi" w:hAnsiTheme="majorHAnsi"/>
          <w:b/>
          <w:color w:val="000000" w:themeColor="text1"/>
          <w:sz w:val="36"/>
          <w:szCs w:val="36"/>
          <w:lang w:eastAsia="nl-BE"/>
        </w:rPr>
      </w:pPr>
      <w:r>
        <w:rPr>
          <w:rFonts w:asciiTheme="majorHAnsi" w:hAnsiTheme="majorHAnsi"/>
          <w:b/>
          <w:color w:val="000000" w:themeColor="text1"/>
          <w:sz w:val="36"/>
          <w:szCs w:val="36"/>
        </w:rPr>
        <w:t xml:space="preserve">Asahi Photoproducts to Demonstrate </w:t>
      </w:r>
      <w:r w:rsidR="00662449">
        <w:rPr>
          <w:rFonts w:asciiTheme="majorHAnsi" w:hAnsiTheme="majorHAnsi"/>
          <w:b/>
          <w:color w:val="000000" w:themeColor="text1"/>
          <w:sz w:val="36"/>
          <w:szCs w:val="36"/>
        </w:rPr>
        <w:t>N</w:t>
      </w:r>
      <w:r w:rsidR="000A1150">
        <w:rPr>
          <w:rFonts w:asciiTheme="majorHAnsi" w:hAnsiTheme="majorHAnsi"/>
          <w:b/>
          <w:color w:val="000000" w:themeColor="text1"/>
          <w:sz w:val="36"/>
          <w:szCs w:val="36"/>
        </w:rPr>
        <w:t xml:space="preserve">ew </w:t>
      </w:r>
      <w:r w:rsidR="00662449">
        <w:rPr>
          <w:rFonts w:asciiTheme="majorHAnsi" w:hAnsiTheme="majorHAnsi"/>
          <w:b/>
          <w:color w:val="000000" w:themeColor="text1"/>
          <w:sz w:val="36"/>
          <w:szCs w:val="36"/>
        </w:rPr>
        <w:t>W</w:t>
      </w:r>
      <w:r w:rsidR="000A1150">
        <w:rPr>
          <w:rFonts w:asciiTheme="majorHAnsi" w:hAnsiTheme="majorHAnsi"/>
          <w:b/>
          <w:color w:val="000000" w:themeColor="text1"/>
          <w:sz w:val="36"/>
          <w:szCs w:val="36"/>
        </w:rPr>
        <w:t xml:space="preserve">ater </w:t>
      </w:r>
      <w:r w:rsidR="00662449">
        <w:rPr>
          <w:rFonts w:asciiTheme="majorHAnsi" w:hAnsiTheme="majorHAnsi"/>
          <w:b/>
          <w:color w:val="000000" w:themeColor="text1"/>
          <w:sz w:val="36"/>
          <w:szCs w:val="36"/>
        </w:rPr>
        <w:t>R</w:t>
      </w:r>
      <w:r w:rsidR="000A1150">
        <w:rPr>
          <w:rFonts w:asciiTheme="majorHAnsi" w:hAnsiTheme="majorHAnsi"/>
          <w:b/>
          <w:color w:val="000000" w:themeColor="text1"/>
          <w:sz w:val="36"/>
          <w:szCs w:val="36"/>
        </w:rPr>
        <w:t xml:space="preserve">ecycling </w:t>
      </w:r>
      <w:r w:rsidR="00662449">
        <w:rPr>
          <w:rFonts w:asciiTheme="majorHAnsi" w:hAnsiTheme="majorHAnsi"/>
          <w:b/>
          <w:color w:val="000000" w:themeColor="text1"/>
          <w:sz w:val="36"/>
          <w:szCs w:val="36"/>
        </w:rPr>
        <w:t>U</w:t>
      </w:r>
      <w:r w:rsidR="000A1150">
        <w:rPr>
          <w:rFonts w:asciiTheme="majorHAnsi" w:hAnsiTheme="majorHAnsi"/>
          <w:b/>
          <w:color w:val="000000" w:themeColor="text1"/>
          <w:sz w:val="36"/>
          <w:szCs w:val="36"/>
        </w:rPr>
        <w:t xml:space="preserve">nit </w:t>
      </w:r>
      <w:r>
        <w:rPr>
          <w:rFonts w:asciiTheme="majorHAnsi" w:hAnsiTheme="majorHAnsi"/>
          <w:b/>
          <w:color w:val="000000" w:themeColor="text1"/>
          <w:sz w:val="36"/>
          <w:szCs w:val="36"/>
        </w:rPr>
        <w:t xml:space="preserve">at </w:t>
      </w:r>
      <w:proofErr w:type="spellStart"/>
      <w:r>
        <w:rPr>
          <w:rFonts w:asciiTheme="majorHAnsi" w:hAnsiTheme="majorHAnsi"/>
          <w:b/>
          <w:color w:val="000000" w:themeColor="text1"/>
          <w:sz w:val="36"/>
          <w:szCs w:val="36"/>
        </w:rPr>
        <w:t>drupa</w:t>
      </w:r>
      <w:proofErr w:type="spellEnd"/>
      <w:r>
        <w:rPr>
          <w:rFonts w:asciiTheme="majorHAnsi" w:hAnsiTheme="majorHAnsi"/>
          <w:b/>
          <w:color w:val="000000" w:themeColor="text1"/>
          <w:sz w:val="36"/>
          <w:szCs w:val="36"/>
        </w:rPr>
        <w:t xml:space="preserve"> 2020</w:t>
      </w:r>
    </w:p>
    <w:p w14:paraId="7CABD250" w14:textId="2ADC1C86" w:rsidR="00284875" w:rsidRPr="0031022D" w:rsidRDefault="00240158"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szCs w:val="32"/>
        </w:rPr>
        <w:t xml:space="preserve">New </w:t>
      </w:r>
      <w:r w:rsidR="00333066">
        <w:rPr>
          <w:rFonts w:asciiTheme="majorHAnsi" w:hAnsiTheme="majorHAnsi"/>
          <w:b/>
          <w:i/>
          <w:color w:val="000000" w:themeColor="text1"/>
          <w:sz w:val="32"/>
          <w:szCs w:val="32"/>
        </w:rPr>
        <w:t xml:space="preserve">Asahi </w:t>
      </w:r>
      <w:r w:rsidR="004B512B">
        <w:rPr>
          <w:rFonts w:asciiTheme="majorHAnsi" w:hAnsiTheme="majorHAnsi"/>
          <w:b/>
          <w:i/>
          <w:color w:val="000000" w:themeColor="text1"/>
          <w:sz w:val="32"/>
          <w:szCs w:val="32"/>
        </w:rPr>
        <w:t xml:space="preserve">solution </w:t>
      </w:r>
      <w:r>
        <w:rPr>
          <w:rFonts w:asciiTheme="majorHAnsi" w:hAnsiTheme="majorHAnsi"/>
          <w:b/>
          <w:i/>
          <w:color w:val="000000" w:themeColor="text1"/>
          <w:sz w:val="32"/>
          <w:szCs w:val="32"/>
        </w:rPr>
        <w:t xml:space="preserve">reduces </w:t>
      </w:r>
      <w:r w:rsidR="004B512B">
        <w:rPr>
          <w:rFonts w:asciiTheme="majorHAnsi" w:hAnsiTheme="majorHAnsi"/>
          <w:b/>
          <w:i/>
          <w:color w:val="000000" w:themeColor="text1"/>
          <w:sz w:val="32"/>
          <w:szCs w:val="32"/>
        </w:rPr>
        <w:t xml:space="preserve">platemaking waste </w:t>
      </w:r>
      <w:r>
        <w:rPr>
          <w:rFonts w:asciiTheme="majorHAnsi" w:hAnsiTheme="majorHAnsi"/>
          <w:b/>
          <w:i/>
          <w:color w:val="000000" w:themeColor="text1"/>
          <w:sz w:val="32"/>
          <w:szCs w:val="32"/>
        </w:rPr>
        <w:t>water usage by 80%, using no solvents</w:t>
      </w:r>
      <w:r w:rsidR="004B512B">
        <w:rPr>
          <w:rFonts w:asciiTheme="majorHAnsi" w:hAnsiTheme="majorHAnsi"/>
          <w:b/>
          <w:i/>
          <w:color w:val="000000" w:themeColor="text1"/>
          <w:sz w:val="32"/>
          <w:szCs w:val="32"/>
        </w:rPr>
        <w:t xml:space="preserve"> in the washout process</w:t>
      </w:r>
      <w:r>
        <w:rPr>
          <w:rFonts w:asciiTheme="majorHAnsi" w:hAnsiTheme="majorHAnsi"/>
          <w:b/>
          <w:i/>
          <w:color w:val="000000" w:themeColor="text1"/>
          <w:sz w:val="32"/>
          <w:szCs w:val="32"/>
        </w:rPr>
        <w:t xml:space="preserve">, and bringing </w:t>
      </w:r>
      <w:proofErr w:type="spellStart"/>
      <w:r>
        <w:rPr>
          <w:rFonts w:asciiTheme="majorHAnsi" w:hAnsiTheme="majorHAnsi"/>
          <w:b/>
          <w:i/>
          <w:color w:val="000000" w:themeColor="text1"/>
          <w:sz w:val="32"/>
          <w:szCs w:val="32"/>
        </w:rPr>
        <w:t>flexo</w:t>
      </w:r>
      <w:proofErr w:type="spellEnd"/>
      <w:r>
        <w:rPr>
          <w:rFonts w:asciiTheme="majorHAnsi" w:hAnsiTheme="majorHAnsi"/>
          <w:b/>
          <w:i/>
          <w:color w:val="000000" w:themeColor="text1"/>
          <w:sz w:val="32"/>
          <w:szCs w:val="32"/>
        </w:rPr>
        <w:t xml:space="preserve"> platemaking more in </w:t>
      </w:r>
      <w:r w:rsidR="00783E95">
        <w:rPr>
          <w:rFonts w:asciiTheme="majorHAnsi" w:hAnsiTheme="majorHAnsi"/>
          <w:b/>
          <w:i/>
          <w:color w:val="000000" w:themeColor="text1"/>
          <w:sz w:val="32"/>
          <w:szCs w:val="32"/>
        </w:rPr>
        <w:t>harmony</w:t>
      </w:r>
      <w:r>
        <w:rPr>
          <w:rFonts w:asciiTheme="majorHAnsi" w:hAnsiTheme="majorHAnsi"/>
          <w:b/>
          <w:i/>
          <w:color w:val="000000" w:themeColor="text1"/>
          <w:sz w:val="32"/>
          <w:szCs w:val="32"/>
        </w:rPr>
        <w:t xml:space="preserve"> with the environment</w:t>
      </w:r>
    </w:p>
    <w:p w14:paraId="46F482D5" w14:textId="4A000EEF" w:rsidR="003F1B4A" w:rsidRDefault="007B3D3A" w:rsidP="00240158">
      <w:pPr>
        <w:rPr>
          <w:rFonts w:asciiTheme="majorHAnsi" w:eastAsia="Times New Roman" w:hAnsiTheme="majorHAnsi"/>
          <w:sz w:val="24"/>
          <w:szCs w:val="24"/>
        </w:rPr>
      </w:pPr>
      <w:r w:rsidRPr="0031022D">
        <w:rPr>
          <w:rFonts w:asciiTheme="majorHAnsi" w:eastAsia="Times New Roman" w:hAnsiTheme="majorHAnsi"/>
          <w:b/>
          <w:sz w:val="24"/>
          <w:szCs w:val="24"/>
        </w:rPr>
        <w:t>Tokyo</w:t>
      </w:r>
      <w:r w:rsidR="00284875" w:rsidRPr="0031022D">
        <w:rPr>
          <w:rFonts w:asciiTheme="majorHAnsi" w:eastAsia="Times New Roman" w:hAnsiTheme="majorHAnsi"/>
          <w:b/>
          <w:sz w:val="24"/>
          <w:szCs w:val="24"/>
        </w:rPr>
        <w:t>,</w:t>
      </w:r>
      <w:r w:rsidR="00E043CA" w:rsidRPr="0031022D">
        <w:rPr>
          <w:rFonts w:asciiTheme="majorHAnsi" w:eastAsia="Times New Roman" w:hAnsiTheme="majorHAnsi"/>
          <w:b/>
          <w:sz w:val="24"/>
          <w:szCs w:val="24"/>
        </w:rPr>
        <w:t xml:space="preserve"> </w:t>
      </w:r>
      <w:r w:rsidRPr="0031022D">
        <w:rPr>
          <w:rFonts w:asciiTheme="majorHAnsi" w:eastAsia="Times New Roman" w:hAnsiTheme="majorHAnsi"/>
          <w:b/>
          <w:sz w:val="24"/>
          <w:szCs w:val="24"/>
        </w:rPr>
        <w:t>Japan</w:t>
      </w:r>
      <w:r w:rsidR="0031022D" w:rsidRPr="0031022D">
        <w:rPr>
          <w:rFonts w:asciiTheme="majorHAnsi" w:eastAsia="Times New Roman" w:hAnsiTheme="majorHAnsi"/>
          <w:b/>
          <w:sz w:val="24"/>
          <w:szCs w:val="24"/>
        </w:rPr>
        <w:t xml:space="preserve"> &amp; Brussels, Belgium,</w:t>
      </w:r>
      <w:r w:rsidR="00E043CA" w:rsidRPr="0031022D">
        <w:rPr>
          <w:rFonts w:asciiTheme="majorHAnsi" w:eastAsia="Times New Roman" w:hAnsiTheme="majorHAnsi"/>
          <w:b/>
          <w:sz w:val="24"/>
          <w:szCs w:val="24"/>
        </w:rPr>
        <w:t xml:space="preserve"> </w:t>
      </w:r>
      <w:r w:rsidR="00351400">
        <w:rPr>
          <w:rFonts w:asciiTheme="majorHAnsi" w:eastAsia="Times New Roman" w:hAnsiTheme="majorHAnsi"/>
          <w:b/>
          <w:sz w:val="24"/>
          <w:szCs w:val="24"/>
        </w:rPr>
        <w:t>30. January</w:t>
      </w:r>
      <w:r w:rsidR="00B02D2D">
        <w:rPr>
          <w:rFonts w:asciiTheme="majorHAnsi" w:eastAsia="Times New Roman" w:hAnsiTheme="majorHAnsi"/>
          <w:b/>
          <w:sz w:val="24"/>
          <w:szCs w:val="24"/>
        </w:rPr>
        <w:t xml:space="preserve"> 20</w:t>
      </w:r>
      <w:r w:rsidR="00240158">
        <w:rPr>
          <w:rFonts w:asciiTheme="majorHAnsi" w:eastAsia="Times New Roman" w:hAnsiTheme="majorHAnsi"/>
          <w:b/>
          <w:sz w:val="24"/>
          <w:szCs w:val="24"/>
        </w:rPr>
        <w:t>20</w:t>
      </w:r>
      <w:r w:rsidR="00E043CA" w:rsidRPr="0031022D">
        <w:rPr>
          <w:rFonts w:asciiTheme="majorHAnsi" w:eastAsia="Times New Roman" w:hAnsiTheme="majorHAnsi"/>
          <w:b/>
          <w:sz w:val="24"/>
          <w:szCs w:val="24"/>
        </w:rPr>
        <w:t xml:space="preserve"> –</w:t>
      </w:r>
      <w:r w:rsidR="001F2D87" w:rsidRPr="001F2D87">
        <w:rPr>
          <w:rFonts w:asciiTheme="majorHAnsi" w:eastAsia="Times New Roman" w:hAnsiTheme="majorHAnsi"/>
          <w:sz w:val="24"/>
          <w:szCs w:val="24"/>
        </w:rPr>
        <w:t>Asahi Photoproducts, a pioneer in flexographic photopolymer plate development,</w:t>
      </w:r>
      <w:r w:rsidR="001D7896">
        <w:rPr>
          <w:rFonts w:asciiTheme="majorHAnsi" w:eastAsia="Times New Roman" w:hAnsiTheme="majorHAnsi"/>
          <w:sz w:val="24"/>
          <w:szCs w:val="24"/>
        </w:rPr>
        <w:t xml:space="preserve"> </w:t>
      </w:r>
      <w:r w:rsidR="001F2D87" w:rsidRPr="001F2D87">
        <w:rPr>
          <w:rFonts w:asciiTheme="majorHAnsi" w:eastAsia="Times New Roman" w:hAnsiTheme="majorHAnsi"/>
          <w:sz w:val="24"/>
          <w:szCs w:val="24"/>
        </w:rPr>
        <w:t xml:space="preserve">today </w:t>
      </w:r>
      <w:r w:rsidR="00240158">
        <w:rPr>
          <w:rFonts w:asciiTheme="majorHAnsi" w:eastAsia="Times New Roman" w:hAnsiTheme="majorHAnsi"/>
          <w:sz w:val="24"/>
          <w:szCs w:val="24"/>
        </w:rPr>
        <w:t xml:space="preserve">announced the latest development in its </w:t>
      </w:r>
      <w:proofErr w:type="spellStart"/>
      <w:r w:rsidR="00240158">
        <w:rPr>
          <w:rFonts w:asciiTheme="majorHAnsi" w:eastAsia="Times New Roman" w:hAnsiTheme="majorHAnsi"/>
          <w:sz w:val="24"/>
          <w:szCs w:val="24"/>
        </w:rPr>
        <w:t>CleanPrint</w:t>
      </w:r>
      <w:proofErr w:type="spellEnd"/>
      <w:r w:rsidR="00240158">
        <w:rPr>
          <w:rFonts w:asciiTheme="majorHAnsi" w:eastAsia="Times New Roman" w:hAnsiTheme="majorHAnsi"/>
          <w:sz w:val="24"/>
          <w:szCs w:val="24"/>
        </w:rPr>
        <w:t xml:space="preserve"> strategy, a</w:t>
      </w:r>
      <w:r w:rsidR="004B512B">
        <w:rPr>
          <w:rFonts w:asciiTheme="majorHAnsi" w:eastAsia="Times New Roman" w:hAnsiTheme="majorHAnsi"/>
          <w:sz w:val="24"/>
          <w:szCs w:val="24"/>
        </w:rPr>
        <w:t xml:space="preserve"> water</w:t>
      </w:r>
      <w:r w:rsidR="00240158">
        <w:rPr>
          <w:rFonts w:asciiTheme="majorHAnsi" w:eastAsia="Times New Roman" w:hAnsiTheme="majorHAnsi"/>
          <w:sz w:val="24"/>
          <w:szCs w:val="24"/>
        </w:rPr>
        <w:t xml:space="preserve"> recycling unit incorporated </w:t>
      </w:r>
      <w:r w:rsidR="005F7718">
        <w:rPr>
          <w:rFonts w:asciiTheme="majorHAnsi" w:eastAsia="Times New Roman" w:hAnsiTheme="majorHAnsi"/>
          <w:sz w:val="24"/>
          <w:szCs w:val="24"/>
        </w:rPr>
        <w:t>in</w:t>
      </w:r>
      <w:r w:rsidR="00CF15A3">
        <w:rPr>
          <w:rFonts w:asciiTheme="majorHAnsi" w:eastAsia="Times New Roman" w:hAnsiTheme="majorHAnsi"/>
          <w:sz w:val="24"/>
          <w:szCs w:val="24"/>
        </w:rPr>
        <w:t xml:space="preserve"> new Asahi platemaking systems as a standard feature. This recycling unit uses 2 litres of water</w:t>
      </w:r>
      <w:r w:rsidR="004B512B">
        <w:rPr>
          <w:rFonts w:asciiTheme="majorHAnsi" w:eastAsia="Times New Roman" w:hAnsiTheme="majorHAnsi"/>
          <w:sz w:val="24"/>
          <w:szCs w:val="24"/>
        </w:rPr>
        <w:t xml:space="preserve"> per square meter</w:t>
      </w:r>
      <w:r w:rsidR="00CF15A3">
        <w:rPr>
          <w:rFonts w:asciiTheme="majorHAnsi" w:eastAsia="Times New Roman" w:hAnsiTheme="majorHAnsi"/>
          <w:sz w:val="24"/>
          <w:szCs w:val="24"/>
        </w:rPr>
        <w:t xml:space="preserve">, versus 10 litres in units without the recycling unit, a reduction in </w:t>
      </w:r>
      <w:r w:rsidR="004B512B">
        <w:rPr>
          <w:rFonts w:asciiTheme="majorHAnsi" w:eastAsia="Times New Roman" w:hAnsiTheme="majorHAnsi"/>
          <w:sz w:val="24"/>
          <w:szCs w:val="24"/>
        </w:rPr>
        <w:t xml:space="preserve">platemaking waste </w:t>
      </w:r>
      <w:r w:rsidR="00CF15A3">
        <w:rPr>
          <w:rFonts w:asciiTheme="majorHAnsi" w:eastAsia="Times New Roman" w:hAnsiTheme="majorHAnsi"/>
          <w:sz w:val="24"/>
          <w:szCs w:val="24"/>
        </w:rPr>
        <w:t xml:space="preserve">water of 80%! In addition, minimal waste from the system, in the form of dry cake and a highly concentrated liquid extract, can be incinerated, with the liquid contributing to the cooling of the incineration plant, resulting in even more water savings. Existing Asahi platemaking systems can be retrofitted with the recycling unit so that all Asahi platemaking processes are more in </w:t>
      </w:r>
      <w:r w:rsidR="00EC3D70">
        <w:rPr>
          <w:rFonts w:asciiTheme="majorHAnsi" w:eastAsia="Times New Roman" w:hAnsiTheme="majorHAnsi"/>
          <w:sz w:val="24"/>
          <w:szCs w:val="24"/>
        </w:rPr>
        <w:t xml:space="preserve">harmony </w:t>
      </w:r>
      <w:r w:rsidR="00CF15A3">
        <w:rPr>
          <w:rFonts w:asciiTheme="majorHAnsi" w:eastAsia="Times New Roman" w:hAnsiTheme="majorHAnsi"/>
          <w:sz w:val="24"/>
          <w:szCs w:val="24"/>
        </w:rPr>
        <w:t>with the environment.</w:t>
      </w:r>
    </w:p>
    <w:p w14:paraId="585E6C1D" w14:textId="3FCD060A" w:rsidR="004428EE" w:rsidRDefault="004428EE" w:rsidP="00240158">
      <w:pPr>
        <w:rPr>
          <w:rFonts w:asciiTheme="majorHAnsi" w:eastAsia="Times New Roman" w:hAnsiTheme="majorHAnsi"/>
          <w:sz w:val="24"/>
          <w:szCs w:val="24"/>
        </w:rPr>
      </w:pPr>
      <w:r>
        <w:rPr>
          <w:rFonts w:asciiTheme="majorHAnsi" w:eastAsia="Times New Roman" w:hAnsiTheme="majorHAnsi"/>
          <w:sz w:val="24"/>
          <w:szCs w:val="24"/>
        </w:rPr>
        <w:t xml:space="preserve">“As we have done for the past 45 years, we continue to look for ways to make the </w:t>
      </w:r>
      <w:proofErr w:type="spellStart"/>
      <w:r>
        <w:rPr>
          <w:rFonts w:asciiTheme="majorHAnsi" w:eastAsia="Times New Roman" w:hAnsiTheme="majorHAnsi"/>
          <w:sz w:val="24"/>
          <w:szCs w:val="24"/>
        </w:rPr>
        <w:t>flexo</w:t>
      </w:r>
      <w:proofErr w:type="spellEnd"/>
      <w:r>
        <w:rPr>
          <w:rFonts w:asciiTheme="majorHAnsi" w:eastAsia="Times New Roman" w:hAnsiTheme="majorHAnsi"/>
          <w:sz w:val="24"/>
          <w:szCs w:val="24"/>
        </w:rPr>
        <w:t xml:space="preserve"> printing process more efficient and in </w:t>
      </w:r>
      <w:r w:rsidR="00EC3D70">
        <w:rPr>
          <w:rFonts w:asciiTheme="majorHAnsi" w:eastAsia="Times New Roman" w:hAnsiTheme="majorHAnsi"/>
          <w:sz w:val="24"/>
          <w:szCs w:val="24"/>
        </w:rPr>
        <w:t xml:space="preserve">harmony </w:t>
      </w:r>
      <w:r>
        <w:rPr>
          <w:rFonts w:asciiTheme="majorHAnsi" w:eastAsia="Times New Roman" w:hAnsiTheme="majorHAnsi"/>
          <w:sz w:val="24"/>
          <w:szCs w:val="24"/>
        </w:rPr>
        <w:t xml:space="preserve">with the environment while also improving overall </w:t>
      </w:r>
      <w:r w:rsidR="00EC3D70">
        <w:rPr>
          <w:rFonts w:asciiTheme="majorHAnsi" w:eastAsia="Times New Roman" w:hAnsiTheme="majorHAnsi"/>
          <w:sz w:val="24"/>
          <w:szCs w:val="24"/>
        </w:rPr>
        <w:t>effectiveness</w:t>
      </w:r>
      <w:r>
        <w:rPr>
          <w:rFonts w:asciiTheme="majorHAnsi" w:eastAsia="Times New Roman" w:hAnsiTheme="majorHAnsi"/>
          <w:sz w:val="24"/>
          <w:szCs w:val="24"/>
        </w:rPr>
        <w:t xml:space="preserve">,” said Dieter Niederstadt, Asahi Photoproducts’ Technical Marketing Manager. “This latest improvement pushes flexographic printing into an even more environmentally balanced position, preserving precious water resources while maintaining the quality and efficiency our customers have come to expect. It’s another important strategic element of Asahi’s </w:t>
      </w:r>
      <w:proofErr w:type="spellStart"/>
      <w:r>
        <w:rPr>
          <w:rFonts w:asciiTheme="majorHAnsi" w:eastAsia="Times New Roman" w:hAnsiTheme="majorHAnsi"/>
          <w:sz w:val="24"/>
          <w:szCs w:val="24"/>
        </w:rPr>
        <w:t>CleanPrint</w:t>
      </w:r>
      <w:proofErr w:type="spellEnd"/>
      <w:r>
        <w:rPr>
          <w:rFonts w:asciiTheme="majorHAnsi" w:eastAsia="Times New Roman" w:hAnsiTheme="majorHAnsi"/>
          <w:sz w:val="24"/>
          <w:szCs w:val="24"/>
        </w:rPr>
        <w:t xml:space="preserve"> technology.</w:t>
      </w:r>
    </w:p>
    <w:p w14:paraId="5EA47548" w14:textId="525A47E7" w:rsidR="00A46522" w:rsidRDefault="004428EE" w:rsidP="00A46522">
      <w:pPr>
        <w:jc w:val="both"/>
        <w:rPr>
          <w:rFonts w:asciiTheme="majorHAnsi" w:eastAsia="Times New Roman" w:hAnsiTheme="majorHAnsi"/>
          <w:sz w:val="24"/>
          <w:szCs w:val="24"/>
        </w:rPr>
      </w:pPr>
      <w:proofErr w:type="spellStart"/>
      <w:r w:rsidRPr="004428EE">
        <w:rPr>
          <w:rFonts w:asciiTheme="majorHAnsi" w:eastAsia="Times New Roman" w:hAnsiTheme="majorHAnsi"/>
          <w:sz w:val="24"/>
          <w:szCs w:val="24"/>
        </w:rPr>
        <w:t>CleanPrint</w:t>
      </w:r>
      <w:proofErr w:type="spellEnd"/>
      <w:r w:rsidRPr="004428EE">
        <w:rPr>
          <w:rFonts w:asciiTheme="majorHAnsi" w:eastAsia="Times New Roman" w:hAnsiTheme="majorHAnsi"/>
          <w:sz w:val="24"/>
          <w:szCs w:val="24"/>
        </w:rPr>
        <w:t xml:space="preserve"> flexographic plates from Asahi Photoproducts have been specifically engineered by Asahi’s chemical engineers to transfer all remaining ink to the printed substrate, reducing makeready time and </w:t>
      </w:r>
      <w:r w:rsidR="004B512B">
        <w:rPr>
          <w:rFonts w:asciiTheme="majorHAnsi" w:eastAsia="Times New Roman" w:hAnsiTheme="majorHAnsi"/>
          <w:sz w:val="24"/>
          <w:szCs w:val="24"/>
        </w:rPr>
        <w:t>press cleaning stops</w:t>
      </w:r>
      <w:r w:rsidRPr="004428EE">
        <w:rPr>
          <w:rFonts w:asciiTheme="majorHAnsi" w:eastAsia="Times New Roman" w:hAnsiTheme="majorHAnsi"/>
          <w:sz w:val="24"/>
          <w:szCs w:val="24"/>
        </w:rPr>
        <w:t xml:space="preserve"> as compared to other platemaking systems while delivering exceptional quality.</w:t>
      </w:r>
      <w:r>
        <w:rPr>
          <w:rFonts w:asciiTheme="majorHAnsi" w:eastAsia="Times New Roman" w:hAnsiTheme="majorHAnsi"/>
          <w:sz w:val="24"/>
          <w:szCs w:val="24"/>
        </w:rPr>
        <w:t xml:space="preserve"> </w:t>
      </w:r>
      <w:r w:rsidRPr="004428EE">
        <w:rPr>
          <w:rFonts w:asciiTheme="majorHAnsi" w:eastAsia="Times New Roman" w:hAnsiTheme="majorHAnsi"/>
          <w:sz w:val="24"/>
          <w:szCs w:val="24"/>
        </w:rPr>
        <w:t xml:space="preserve">Asahi </w:t>
      </w:r>
      <w:proofErr w:type="spellStart"/>
      <w:r w:rsidRPr="004428EE">
        <w:rPr>
          <w:rFonts w:asciiTheme="majorHAnsi" w:eastAsia="Times New Roman" w:hAnsiTheme="majorHAnsi"/>
          <w:sz w:val="24"/>
          <w:szCs w:val="24"/>
        </w:rPr>
        <w:t>CleanPrint</w:t>
      </w:r>
      <w:proofErr w:type="spellEnd"/>
      <w:r w:rsidRPr="004428EE">
        <w:rPr>
          <w:rFonts w:asciiTheme="majorHAnsi" w:eastAsia="Times New Roman" w:hAnsiTheme="majorHAnsi"/>
          <w:sz w:val="24"/>
          <w:szCs w:val="24"/>
        </w:rPr>
        <w:t xml:space="preserve"> flexographic plates are also ideal for fixed colour palette printing, a method that is increasingly being adopted to save time and money while still delivering the quality brands expect. This is made possible by the precise </w:t>
      </w:r>
      <w:r w:rsidR="00662449" w:rsidRPr="004428EE">
        <w:rPr>
          <w:rFonts w:asciiTheme="majorHAnsi" w:eastAsia="Times New Roman" w:hAnsiTheme="majorHAnsi"/>
          <w:sz w:val="24"/>
          <w:szCs w:val="24"/>
        </w:rPr>
        <w:t>registra</w:t>
      </w:r>
      <w:r w:rsidR="00662449">
        <w:rPr>
          <w:rFonts w:asciiTheme="majorHAnsi" w:eastAsia="Times New Roman" w:hAnsiTheme="majorHAnsi"/>
          <w:sz w:val="24"/>
          <w:szCs w:val="24"/>
        </w:rPr>
        <w:t>tion</w:t>
      </w:r>
      <w:r w:rsidRPr="004428EE">
        <w:rPr>
          <w:rFonts w:asciiTheme="majorHAnsi" w:eastAsia="Times New Roman" w:hAnsiTheme="majorHAnsi"/>
          <w:sz w:val="24"/>
          <w:szCs w:val="24"/>
        </w:rPr>
        <w:t xml:space="preserve"> of Asahi </w:t>
      </w:r>
      <w:proofErr w:type="spellStart"/>
      <w:r w:rsidRPr="004428EE">
        <w:rPr>
          <w:rFonts w:asciiTheme="majorHAnsi" w:eastAsia="Times New Roman" w:hAnsiTheme="majorHAnsi"/>
          <w:sz w:val="24"/>
          <w:szCs w:val="24"/>
        </w:rPr>
        <w:t>CleanPrint</w:t>
      </w:r>
      <w:proofErr w:type="spellEnd"/>
      <w:r w:rsidRPr="004428EE">
        <w:rPr>
          <w:rFonts w:asciiTheme="majorHAnsi" w:eastAsia="Times New Roman" w:hAnsiTheme="majorHAnsi"/>
          <w:sz w:val="24"/>
          <w:szCs w:val="24"/>
        </w:rPr>
        <w:t xml:space="preserve"> plates.</w:t>
      </w:r>
    </w:p>
    <w:p w14:paraId="1BAFBF4D" w14:textId="0A6AB1E3" w:rsidR="004428EE" w:rsidRDefault="008648BE" w:rsidP="00A46522">
      <w:pPr>
        <w:jc w:val="both"/>
        <w:rPr>
          <w:rFonts w:asciiTheme="majorHAnsi" w:eastAsia="Times New Roman" w:hAnsiTheme="majorHAnsi"/>
          <w:sz w:val="24"/>
          <w:szCs w:val="24"/>
        </w:rPr>
      </w:pPr>
      <w:r>
        <w:rPr>
          <w:rFonts w:asciiTheme="majorHAnsi" w:eastAsia="Times New Roman" w:hAnsiTheme="majorHAnsi"/>
          <w:sz w:val="24"/>
          <w:szCs w:val="24"/>
        </w:rPr>
        <w:lastRenderedPageBreak/>
        <w:br/>
      </w:r>
      <w:r w:rsidR="004428EE">
        <w:rPr>
          <w:rFonts w:asciiTheme="majorHAnsi" w:eastAsia="Times New Roman" w:hAnsiTheme="majorHAnsi"/>
          <w:sz w:val="24"/>
          <w:szCs w:val="24"/>
        </w:rPr>
        <w:t xml:space="preserve">Visitors to the Asahi stand at </w:t>
      </w:r>
      <w:proofErr w:type="spellStart"/>
      <w:r w:rsidR="004428EE">
        <w:rPr>
          <w:rFonts w:asciiTheme="majorHAnsi" w:eastAsia="Times New Roman" w:hAnsiTheme="majorHAnsi"/>
          <w:sz w:val="24"/>
          <w:szCs w:val="24"/>
        </w:rPr>
        <w:t>drupa</w:t>
      </w:r>
      <w:proofErr w:type="spellEnd"/>
      <w:r w:rsidR="004428EE">
        <w:rPr>
          <w:rFonts w:asciiTheme="majorHAnsi" w:eastAsia="Times New Roman" w:hAnsiTheme="majorHAnsi"/>
          <w:sz w:val="24"/>
          <w:szCs w:val="24"/>
        </w:rPr>
        <w:t xml:space="preserve"> 2020 will be able to get a first look at the new recycling unit to learn more about how it works, its environmental benefits, and the ease with which Asahi platemaking systems can be incorporated into any flexographic workflow with significant time to market and OEE benefits.</w:t>
      </w:r>
    </w:p>
    <w:p w14:paraId="15C85405" w14:textId="0E657E2B" w:rsidR="004428EE" w:rsidRDefault="004428EE" w:rsidP="00A46522">
      <w:pPr>
        <w:jc w:val="both"/>
        <w:rPr>
          <w:rFonts w:asciiTheme="majorHAnsi" w:eastAsia="Times New Roman" w:hAnsiTheme="majorHAnsi"/>
          <w:sz w:val="24"/>
          <w:szCs w:val="24"/>
        </w:rPr>
      </w:pPr>
      <w:r>
        <w:rPr>
          <w:rFonts w:asciiTheme="majorHAnsi" w:eastAsia="Times New Roman" w:hAnsiTheme="majorHAnsi"/>
          <w:sz w:val="24"/>
          <w:szCs w:val="24"/>
        </w:rPr>
        <w:t xml:space="preserve">“We have even more on our agenda to introduce at </w:t>
      </w:r>
      <w:proofErr w:type="spellStart"/>
      <w:r>
        <w:rPr>
          <w:rFonts w:asciiTheme="majorHAnsi" w:eastAsia="Times New Roman" w:hAnsiTheme="majorHAnsi"/>
          <w:sz w:val="24"/>
          <w:szCs w:val="24"/>
        </w:rPr>
        <w:t>drupa</w:t>
      </w:r>
      <w:proofErr w:type="spellEnd"/>
      <w:r>
        <w:rPr>
          <w:rFonts w:asciiTheme="majorHAnsi" w:eastAsia="Times New Roman" w:hAnsiTheme="majorHAnsi"/>
          <w:sz w:val="24"/>
          <w:szCs w:val="24"/>
        </w:rPr>
        <w:t xml:space="preserve"> 2020,” </w:t>
      </w:r>
      <w:proofErr w:type="spellStart"/>
      <w:r>
        <w:rPr>
          <w:rFonts w:asciiTheme="majorHAnsi" w:eastAsia="Times New Roman" w:hAnsiTheme="majorHAnsi"/>
          <w:sz w:val="24"/>
          <w:szCs w:val="24"/>
        </w:rPr>
        <w:t>Niederstadt</w:t>
      </w:r>
      <w:proofErr w:type="spellEnd"/>
      <w:r>
        <w:rPr>
          <w:rFonts w:asciiTheme="majorHAnsi" w:eastAsia="Times New Roman" w:hAnsiTheme="majorHAnsi"/>
          <w:sz w:val="24"/>
          <w:szCs w:val="24"/>
        </w:rPr>
        <w:t xml:space="preserve"> adds</w:t>
      </w:r>
      <w:r w:rsidR="00A95476">
        <w:rPr>
          <w:rFonts w:asciiTheme="majorHAnsi" w:eastAsia="Times New Roman" w:hAnsiTheme="majorHAnsi"/>
          <w:sz w:val="24"/>
          <w:szCs w:val="24"/>
        </w:rPr>
        <w:t xml:space="preserve">. “Our goal is to continue to bring improved flexographic platemaking solutions to market that position </w:t>
      </w:r>
      <w:proofErr w:type="spellStart"/>
      <w:r w:rsidR="00A95476">
        <w:rPr>
          <w:rFonts w:asciiTheme="majorHAnsi" w:eastAsia="Times New Roman" w:hAnsiTheme="majorHAnsi"/>
          <w:sz w:val="24"/>
          <w:szCs w:val="24"/>
        </w:rPr>
        <w:t>flexo</w:t>
      </w:r>
      <w:proofErr w:type="spellEnd"/>
      <w:r w:rsidR="00A95476">
        <w:rPr>
          <w:rFonts w:asciiTheme="majorHAnsi" w:eastAsia="Times New Roman" w:hAnsiTheme="majorHAnsi"/>
          <w:sz w:val="24"/>
          <w:szCs w:val="24"/>
        </w:rPr>
        <w:t xml:space="preserve"> even more competitively with other printing technologies, continuing to grow its market share in packaging printing around the globe.”</w:t>
      </w:r>
    </w:p>
    <w:p w14:paraId="55AA3F15" w14:textId="272CD5BD" w:rsidR="00284875" w:rsidRPr="0031022D" w:rsidRDefault="00255435" w:rsidP="00E043CA">
      <w:pPr>
        <w:jc w:val="both"/>
        <w:rPr>
          <w:rFonts w:asciiTheme="majorHAnsi" w:eastAsia="Times New Roman" w:hAnsiTheme="majorHAnsi"/>
          <w:sz w:val="24"/>
          <w:szCs w:val="24"/>
        </w:rPr>
      </w:pPr>
      <w:r>
        <w:rPr>
          <w:rFonts w:asciiTheme="majorHAnsi" w:eastAsia="Times New Roman" w:hAnsiTheme="majorHAnsi"/>
          <w:sz w:val="24"/>
          <w:szCs w:val="24"/>
        </w:rPr>
        <w:t xml:space="preserve">Asahi will be located in hall 5 C41 at </w:t>
      </w:r>
      <w:proofErr w:type="spellStart"/>
      <w:r>
        <w:rPr>
          <w:rFonts w:asciiTheme="majorHAnsi" w:eastAsia="Times New Roman" w:hAnsiTheme="majorHAnsi"/>
          <w:sz w:val="24"/>
          <w:szCs w:val="24"/>
        </w:rPr>
        <w:t>drupa</w:t>
      </w:r>
      <w:proofErr w:type="spellEnd"/>
      <w:r>
        <w:rPr>
          <w:rFonts w:asciiTheme="majorHAnsi" w:eastAsia="Times New Roman" w:hAnsiTheme="majorHAnsi"/>
          <w:sz w:val="24"/>
          <w:szCs w:val="24"/>
        </w:rPr>
        <w:t xml:space="preserve"> 2020. </w:t>
      </w:r>
      <w:r w:rsidR="00284875" w:rsidRPr="0031022D">
        <w:rPr>
          <w:rFonts w:asciiTheme="majorHAnsi" w:eastAsia="Times New Roman" w:hAnsiTheme="majorHAnsi"/>
          <w:sz w:val="24"/>
          <w:szCs w:val="24"/>
        </w:rPr>
        <w:t>For</w:t>
      </w:r>
      <w:r w:rsidR="00437507">
        <w:rPr>
          <w:rFonts w:asciiTheme="majorHAnsi" w:eastAsia="Times New Roman" w:hAnsiTheme="majorHAnsi"/>
          <w:sz w:val="24"/>
          <w:szCs w:val="24"/>
        </w:rPr>
        <w:t xml:space="preserve"> more</w:t>
      </w:r>
      <w:r w:rsidR="00284875" w:rsidRPr="0031022D">
        <w:rPr>
          <w:rFonts w:asciiTheme="majorHAnsi" w:eastAsia="Times New Roman" w:hAnsiTheme="majorHAnsi"/>
          <w:sz w:val="24"/>
          <w:szCs w:val="24"/>
        </w:rPr>
        <w:t xml:space="preserve"> inf</w:t>
      </w:r>
      <w:r w:rsidR="005345A1">
        <w:rPr>
          <w:rFonts w:asciiTheme="majorHAnsi" w:eastAsia="Times New Roman" w:hAnsiTheme="majorHAnsi"/>
          <w:sz w:val="24"/>
          <w:szCs w:val="24"/>
        </w:rPr>
        <w:t>ormation about</w:t>
      </w:r>
      <w:r w:rsidR="00E96048">
        <w:rPr>
          <w:rFonts w:asciiTheme="majorHAnsi" w:eastAsia="Times New Roman" w:hAnsiTheme="majorHAnsi"/>
          <w:sz w:val="24"/>
          <w:szCs w:val="24"/>
        </w:rPr>
        <w:t xml:space="preserve"> </w:t>
      </w:r>
      <w:r w:rsidR="00284875" w:rsidRPr="0031022D">
        <w:rPr>
          <w:rFonts w:asciiTheme="majorHAnsi" w:eastAsia="Times New Roman" w:hAnsiTheme="majorHAnsi"/>
          <w:sz w:val="24"/>
          <w:szCs w:val="24"/>
        </w:rPr>
        <w:t>flexographic solutions from Asahi Photoproducts</w:t>
      </w:r>
      <w:r w:rsidR="004428EE">
        <w:rPr>
          <w:rFonts w:asciiTheme="majorHAnsi" w:eastAsia="Times New Roman" w:hAnsiTheme="majorHAnsi"/>
          <w:sz w:val="24"/>
          <w:szCs w:val="24"/>
        </w:rPr>
        <w:t xml:space="preserve"> that are</w:t>
      </w:r>
      <w:r w:rsidR="00CF15A3">
        <w:rPr>
          <w:rFonts w:asciiTheme="majorHAnsi" w:eastAsia="Times New Roman" w:hAnsiTheme="majorHAnsi"/>
          <w:sz w:val="24"/>
          <w:szCs w:val="24"/>
        </w:rPr>
        <w:t xml:space="preserve"> in </w:t>
      </w:r>
      <w:r w:rsidR="00783E95">
        <w:rPr>
          <w:rFonts w:asciiTheme="majorHAnsi" w:eastAsia="Times New Roman" w:hAnsiTheme="majorHAnsi"/>
          <w:sz w:val="24"/>
          <w:szCs w:val="24"/>
        </w:rPr>
        <w:t>harmony</w:t>
      </w:r>
      <w:r w:rsidR="00CF15A3">
        <w:rPr>
          <w:rFonts w:asciiTheme="majorHAnsi" w:eastAsia="Times New Roman" w:hAnsiTheme="majorHAnsi"/>
          <w:sz w:val="24"/>
          <w:szCs w:val="24"/>
        </w:rPr>
        <w:t xml:space="preserve"> with the environment</w:t>
      </w:r>
      <w:r w:rsidR="00284875" w:rsidRPr="0031022D">
        <w:rPr>
          <w:rFonts w:asciiTheme="majorHAnsi" w:eastAsia="Times New Roman" w:hAnsiTheme="majorHAnsi"/>
          <w:sz w:val="24"/>
          <w:szCs w:val="24"/>
        </w:rPr>
        <w:t xml:space="preserve">, visit </w:t>
      </w:r>
      <w:hyperlink r:id="rId7" w:history="1">
        <w:r w:rsidR="00086A4F" w:rsidRPr="0031022D">
          <w:rPr>
            <w:rStyle w:val="Hyperlink"/>
            <w:rFonts w:asciiTheme="majorHAnsi" w:eastAsia="Times New Roman" w:hAnsiTheme="majorHAnsi"/>
            <w:sz w:val="24"/>
            <w:szCs w:val="24"/>
          </w:rPr>
          <w:t>www.asahi-photoproducts.com</w:t>
        </w:r>
      </w:hyperlink>
      <w:r w:rsidR="00284875" w:rsidRPr="0031022D">
        <w:rPr>
          <w:rFonts w:asciiTheme="majorHAnsi" w:eastAsia="Times New Roman" w:hAnsiTheme="majorHAnsi"/>
          <w:sz w:val="24"/>
          <w:szCs w:val="24"/>
        </w:rPr>
        <w:t xml:space="preserve">. </w:t>
      </w:r>
    </w:p>
    <w:p w14:paraId="78F8117E" w14:textId="5759E42A" w:rsidR="00D51DA8" w:rsidRPr="008648BE" w:rsidRDefault="008648BE" w:rsidP="008648BE">
      <w:pPr>
        <w:jc w:val="center"/>
        <w:rPr>
          <w:rFonts w:asciiTheme="majorHAnsi" w:hAnsiTheme="majorHAnsi"/>
        </w:rPr>
      </w:pPr>
      <w:r>
        <w:rPr>
          <w:rFonts w:asciiTheme="majorHAnsi" w:hAnsiTheme="majorHAnsi"/>
        </w:rPr>
        <w:t>-</w:t>
      </w:r>
      <w:r w:rsidR="0023423E" w:rsidRPr="0031022D">
        <w:rPr>
          <w:rFonts w:asciiTheme="majorHAnsi" w:hAnsiTheme="majorHAnsi"/>
        </w:rPr>
        <w:t>ENDS</w:t>
      </w:r>
      <w:r>
        <w:rPr>
          <w:rFonts w:asciiTheme="majorHAnsi" w:hAnsiTheme="majorHAnsi"/>
        </w:rPr>
        <w:t>-</w:t>
      </w:r>
      <w:bookmarkStart w:id="0" w:name="_GoBack"/>
      <w:bookmarkEnd w:id="0"/>
    </w:p>
    <w:p w14:paraId="22F43220" w14:textId="404FB28B" w:rsidR="00D51DA8" w:rsidRPr="00D51DA8" w:rsidRDefault="00D51DA8" w:rsidP="00D51DA8">
      <w:pPr>
        <w:jc w:val="both"/>
        <w:rPr>
          <w:rFonts w:asciiTheme="majorHAnsi" w:hAnsiTheme="majorHAnsi"/>
          <w:b/>
          <w:bCs/>
          <w:lang w:val="en-US"/>
        </w:rPr>
      </w:pPr>
    </w:p>
    <w:p w14:paraId="653AE4C8" w14:textId="77777777" w:rsidR="00D51DA8" w:rsidRPr="008812F6" w:rsidRDefault="00D51DA8" w:rsidP="00D51DA8">
      <w:pPr>
        <w:spacing w:after="160" w:line="259" w:lineRule="auto"/>
        <w:rPr>
          <w:rFonts w:asciiTheme="majorHAnsi" w:hAnsiTheme="majorHAnsi"/>
          <w:b/>
          <w:bCs/>
        </w:rPr>
      </w:pPr>
      <w:r w:rsidRPr="008812F6">
        <w:rPr>
          <w:rFonts w:asciiTheme="majorHAnsi" w:hAnsiTheme="majorHAnsi"/>
          <w:b/>
        </w:rPr>
        <w:t xml:space="preserve">About Asahi Photoproducts </w:t>
      </w:r>
    </w:p>
    <w:p w14:paraId="1F67B7BB" w14:textId="77427B43" w:rsidR="00D51DA8" w:rsidRPr="008812F6" w:rsidRDefault="00D51DA8" w:rsidP="00D51DA8">
      <w:pPr>
        <w:jc w:val="both"/>
        <w:rPr>
          <w:rFonts w:asciiTheme="majorHAnsi" w:hAnsiTheme="majorHAnsi"/>
        </w:rPr>
      </w:pPr>
      <w:r w:rsidRPr="008812F6">
        <w:rPr>
          <w:rFonts w:ascii="Calibri Light" w:hAnsi="Calibri Light"/>
          <w:lang w:val="en-US"/>
        </w:rPr>
        <w:t xml:space="preserve">Asahi Photoproducts was founded in 1971 and is a subsidiary of the Asahi Kasei Corporation. Asahi Photoproducts is a leading pioneer in the development of photopolymer </w:t>
      </w:r>
      <w:proofErr w:type="spellStart"/>
      <w:r w:rsidRPr="008812F6">
        <w:rPr>
          <w:rFonts w:ascii="Calibri Light" w:hAnsi="Calibri Light"/>
          <w:lang w:val="en-US"/>
        </w:rPr>
        <w:t>flexo</w:t>
      </w:r>
      <w:proofErr w:type="spellEnd"/>
      <w:r w:rsidRPr="008812F6">
        <w:rPr>
          <w:rFonts w:ascii="Calibri Light" w:hAnsi="Calibri Light"/>
          <w:lang w:val="en-US"/>
        </w:rPr>
        <w:t xml:space="preserve"> printing plates. By creating high quality flexographic solutions and through continued innovation, the company aims at driving print forward in </w:t>
      </w:r>
      <w:r w:rsidR="00EC3D70">
        <w:rPr>
          <w:rFonts w:ascii="Calibri Light" w:hAnsi="Calibri Light"/>
          <w:lang w:val="en-US"/>
        </w:rPr>
        <w:t>harmony</w:t>
      </w:r>
      <w:r w:rsidR="00EC3D70" w:rsidRPr="008812F6">
        <w:rPr>
          <w:rFonts w:ascii="Calibri Light" w:hAnsi="Calibri Light"/>
          <w:lang w:val="en-US"/>
        </w:rPr>
        <w:t xml:space="preserve"> </w:t>
      </w:r>
      <w:r w:rsidRPr="008812F6">
        <w:rPr>
          <w:rFonts w:ascii="Calibri Light" w:hAnsi="Calibri Light"/>
          <w:lang w:val="en-US"/>
        </w:rPr>
        <w:t>with the environment</w:t>
      </w:r>
      <w:r w:rsidRPr="008812F6">
        <w:rPr>
          <w:rFonts w:asciiTheme="majorHAnsi" w:hAnsiTheme="majorHAnsi"/>
        </w:rPr>
        <w:t xml:space="preserve">. </w:t>
      </w:r>
    </w:p>
    <w:p w14:paraId="69004A10" w14:textId="77777777" w:rsidR="00D51DA8" w:rsidRPr="008812F6" w:rsidRDefault="00D51DA8" w:rsidP="00D51DA8">
      <w:pPr>
        <w:jc w:val="both"/>
        <w:rPr>
          <w:rFonts w:asciiTheme="majorHAnsi" w:hAnsiTheme="majorHAnsi"/>
        </w:rPr>
      </w:pPr>
      <w:r w:rsidRPr="008812F6">
        <w:rPr>
          <w:rFonts w:asciiTheme="majorHAnsi" w:hAnsiTheme="majorHAnsi"/>
        </w:rPr>
        <w:t xml:space="preserve">Follow Asahi Photoproducts at </w:t>
      </w:r>
      <w:r w:rsidRPr="008812F6">
        <w:rPr>
          <w:rFonts w:asciiTheme="majorHAnsi" w:hAnsiTheme="majorHAnsi" w:cs="Arial"/>
          <w:noProof/>
          <w:lang w:val="it-IT" w:eastAsia="it-IT"/>
        </w:rPr>
        <w:drawing>
          <wp:inline distT="0" distB="0" distL="0" distR="0" wp14:anchorId="27F30AC6" wp14:editId="31F10DD9">
            <wp:extent cx="123825" cy="123825"/>
            <wp:effectExtent l="0" t="0" r="9525" b="9525"/>
            <wp:docPr id="10" name="Picture 10">
              <a:hlinkClick xmlns:a="http://schemas.openxmlformats.org/drawingml/2006/main" r:id="rId8"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rPr>
        <w:t xml:space="preserve"> </w:t>
      </w:r>
      <w:r w:rsidRPr="008812F6">
        <w:rPr>
          <w:rFonts w:asciiTheme="majorHAnsi" w:hAnsiTheme="majorHAnsi" w:cs="Arial"/>
          <w:noProof/>
          <w:lang w:val="it-IT" w:eastAsia="it-IT"/>
        </w:rPr>
        <w:drawing>
          <wp:inline distT="0" distB="0" distL="0" distR="0" wp14:anchorId="07AD05FE" wp14:editId="13CB91AE">
            <wp:extent cx="123825" cy="123825"/>
            <wp:effectExtent l="0" t="0" r="9525" b="9525"/>
            <wp:docPr id="4" name="Picture 4">
              <a:hlinkClick xmlns:a="http://schemas.openxmlformats.org/drawingml/2006/main" r:id="rId11"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rPr>
        <w:t xml:space="preserve"> </w:t>
      </w:r>
      <w:r w:rsidRPr="008812F6">
        <w:rPr>
          <w:rFonts w:asciiTheme="majorHAnsi" w:hAnsiTheme="majorHAnsi" w:cs="Arial"/>
          <w:noProof/>
          <w:lang w:val="it-IT" w:eastAsia="it-IT"/>
        </w:rPr>
        <w:drawing>
          <wp:inline distT="0" distB="0" distL="0" distR="0" wp14:anchorId="03A080BA" wp14:editId="3F77221B">
            <wp:extent cx="123825" cy="152400"/>
            <wp:effectExtent l="0" t="0" r="9525" b="0"/>
            <wp:docPr id="2" name="Picture 2">
              <a:hlinkClick xmlns:a="http://schemas.openxmlformats.org/drawingml/2006/main" r:id="rId14"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 xml:space="preserve"> </w:t>
      </w:r>
      <w:r w:rsidRPr="00AC5063">
        <w:rPr>
          <w:rFonts w:ascii="Arial" w:hAnsi="Arial" w:cs="Arial"/>
          <w:noProof/>
          <w:sz w:val="20"/>
          <w:lang w:val="it-IT" w:eastAsia="it-IT"/>
        </w:rPr>
        <w:drawing>
          <wp:inline distT="0" distB="0" distL="0" distR="0" wp14:anchorId="58644B09" wp14:editId="1A9F8152">
            <wp:extent cx="123825" cy="123825"/>
            <wp:effectExtent l="0" t="0" r="9525" b="9525"/>
            <wp:docPr id="25" name="Picture 25" descr="EskoArtwork on Facebook">
              <a:hlinkClick xmlns:a="http://schemas.openxmlformats.org/drawingml/2006/main" r:id="rId17"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skoArtwork on Facebook">
                      <a:hlinkClick r:id="rId18" tgtFrame="_blank" tooltip="&quot;MimakiEurope on Faceboo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rPr>
        <w:t>.</w:t>
      </w:r>
    </w:p>
    <w:p w14:paraId="4B262C71" w14:textId="77777777" w:rsidR="00D51DA8" w:rsidRDefault="00D51DA8" w:rsidP="00D51DA8">
      <w:pPr>
        <w:rPr>
          <w:rFonts w:asciiTheme="majorHAnsi" w:hAnsiTheme="majorHAnsi"/>
          <w:b/>
        </w:rPr>
      </w:pPr>
      <w:r w:rsidRPr="008812F6">
        <w:t>More information is available at</w:t>
      </w:r>
      <w:r w:rsidRPr="008812F6">
        <w:rPr>
          <w:rFonts w:asciiTheme="majorHAnsi" w:hAnsiTheme="majorHAnsi"/>
        </w:rPr>
        <w:t xml:space="preserve"> </w:t>
      </w:r>
      <w:hyperlink r:id="rId20">
        <w:r w:rsidRPr="008812F6">
          <w:rPr>
            <w:rStyle w:val="Hyperlink"/>
            <w:rFonts w:asciiTheme="majorHAnsi" w:hAnsiTheme="majorHAnsi"/>
          </w:rPr>
          <w:t>www.asahi-photoproducts.com</w:t>
        </w:r>
      </w:hyperlink>
      <w:r w:rsidRPr="008812F6">
        <w:rPr>
          <w:rFonts w:asciiTheme="majorHAnsi" w:hAnsiTheme="majorHAnsi"/>
        </w:rPr>
        <w:t xml:space="preserve"> and at: </w:t>
      </w:r>
      <w:r w:rsidRPr="008812F6">
        <w:rPr>
          <w:rFonts w:asciiTheme="majorHAnsi" w:hAnsiTheme="majorHAnsi"/>
        </w:rPr>
        <w:br/>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5348"/>
      </w:tblGrid>
      <w:tr w:rsidR="00D51DA8" w:rsidRPr="000A1150" w14:paraId="7C0E5991" w14:textId="77777777" w:rsidTr="0038530F">
        <w:tc>
          <w:tcPr>
            <w:tcW w:w="4008" w:type="dxa"/>
          </w:tcPr>
          <w:p w14:paraId="1283C2B8" w14:textId="77777777" w:rsidR="00D51DA8" w:rsidRPr="0002142F" w:rsidRDefault="00D51DA8" w:rsidP="0038530F">
            <w:pPr>
              <w:spacing w:after="0" w:line="240" w:lineRule="auto"/>
              <w:rPr>
                <w:rFonts w:asciiTheme="majorHAnsi" w:hAnsiTheme="majorHAnsi"/>
                <w:b/>
                <w:lang w:val="de-DE"/>
              </w:rPr>
            </w:pPr>
            <w:r w:rsidRPr="0002142F">
              <w:rPr>
                <w:rFonts w:asciiTheme="majorHAnsi" w:hAnsiTheme="majorHAnsi"/>
                <w:b/>
                <w:lang w:val="de-DE"/>
              </w:rPr>
              <w:t>Monika Dürr</w:t>
            </w:r>
          </w:p>
          <w:p w14:paraId="63D1D440" w14:textId="53649FFD" w:rsidR="00D51DA8" w:rsidRDefault="008648BE" w:rsidP="0038530F">
            <w:pPr>
              <w:spacing w:after="0" w:line="240" w:lineRule="auto"/>
              <w:rPr>
                <w:rFonts w:asciiTheme="majorHAnsi" w:hAnsiTheme="majorHAnsi"/>
                <w:lang w:val="de-DE"/>
              </w:rPr>
            </w:pPr>
            <w:proofErr w:type="spellStart"/>
            <w:r>
              <w:rPr>
                <w:rFonts w:asciiTheme="majorHAnsi" w:hAnsiTheme="majorHAnsi"/>
                <w:lang w:val="de-DE"/>
              </w:rPr>
              <w:t>D</w:t>
            </w:r>
            <w:r w:rsidR="00D51DA8" w:rsidRPr="0002142F">
              <w:rPr>
                <w:rFonts w:asciiTheme="majorHAnsi" w:hAnsiTheme="majorHAnsi"/>
                <w:lang w:val="de-DE"/>
              </w:rPr>
              <w:t>uomedia</w:t>
            </w:r>
            <w:proofErr w:type="spellEnd"/>
          </w:p>
          <w:p w14:paraId="4E28AC22" w14:textId="30490B69" w:rsidR="008648BE" w:rsidRPr="0002142F" w:rsidRDefault="008648BE" w:rsidP="0038530F">
            <w:pPr>
              <w:spacing w:after="0" w:line="240" w:lineRule="auto"/>
              <w:rPr>
                <w:rFonts w:asciiTheme="majorHAnsi" w:hAnsiTheme="majorHAnsi"/>
                <w:lang w:val="de-DE"/>
              </w:rPr>
            </w:pPr>
            <w:hyperlink r:id="rId21" w:history="1">
              <w:r w:rsidRPr="008648BE">
                <w:rPr>
                  <w:rStyle w:val="Hyperlink"/>
                  <w:rFonts w:asciiTheme="majorHAnsi" w:hAnsiTheme="majorHAnsi"/>
                  <w:lang w:val="de-DE"/>
                </w:rPr>
                <w:t>monika.d@duomedia.com</w:t>
              </w:r>
            </w:hyperlink>
          </w:p>
          <w:p w14:paraId="3CD91E2C" w14:textId="77777777" w:rsidR="00D51DA8" w:rsidRDefault="00D51DA8" w:rsidP="0038530F">
            <w:pPr>
              <w:spacing w:after="0" w:line="240" w:lineRule="auto"/>
              <w:rPr>
                <w:rFonts w:asciiTheme="majorHAnsi" w:hAnsiTheme="majorHAnsi"/>
                <w:b/>
              </w:rPr>
            </w:pPr>
            <w:r w:rsidRPr="008812F6">
              <w:rPr>
                <w:rFonts w:asciiTheme="majorHAnsi" w:hAnsiTheme="majorHAnsi"/>
              </w:rPr>
              <w:t>+49(0)6104 944895</w:t>
            </w:r>
          </w:p>
        </w:tc>
        <w:tc>
          <w:tcPr>
            <w:tcW w:w="5348" w:type="dxa"/>
          </w:tcPr>
          <w:p w14:paraId="70676323" w14:textId="77777777" w:rsidR="00D51DA8" w:rsidRPr="0002142F" w:rsidRDefault="00D51DA8" w:rsidP="0038530F">
            <w:pPr>
              <w:spacing w:after="0" w:line="240" w:lineRule="auto"/>
              <w:rPr>
                <w:rFonts w:asciiTheme="majorHAnsi" w:hAnsiTheme="majorHAnsi"/>
                <w:b/>
                <w:lang w:val="de-DE"/>
              </w:rPr>
            </w:pPr>
            <w:r w:rsidRPr="0002142F">
              <w:rPr>
                <w:rFonts w:asciiTheme="majorHAnsi" w:hAnsiTheme="majorHAnsi"/>
                <w:b/>
                <w:lang w:val="de-DE"/>
              </w:rPr>
              <w:t>Dr. Dieter Niederstadt</w:t>
            </w:r>
          </w:p>
          <w:p w14:paraId="495317CC" w14:textId="77777777" w:rsidR="00D51DA8" w:rsidRPr="006244CF" w:rsidRDefault="00D51DA8" w:rsidP="0038530F">
            <w:pPr>
              <w:spacing w:after="0" w:line="240" w:lineRule="auto"/>
              <w:rPr>
                <w:rFonts w:asciiTheme="majorHAnsi" w:hAnsiTheme="majorHAnsi"/>
                <w:lang w:val="de-DE"/>
              </w:rPr>
            </w:pPr>
            <w:r w:rsidRPr="006244CF">
              <w:rPr>
                <w:rFonts w:asciiTheme="majorHAnsi" w:hAnsiTheme="majorHAnsi"/>
                <w:lang w:val="de-DE"/>
              </w:rPr>
              <w:t xml:space="preserve">Asahi </w:t>
            </w:r>
            <w:proofErr w:type="spellStart"/>
            <w:r w:rsidRPr="006244CF">
              <w:rPr>
                <w:rFonts w:asciiTheme="majorHAnsi" w:hAnsiTheme="majorHAnsi"/>
                <w:lang w:val="de-DE"/>
              </w:rPr>
              <w:t>Photoproducts</w:t>
            </w:r>
            <w:proofErr w:type="spellEnd"/>
            <w:r w:rsidRPr="006244CF">
              <w:rPr>
                <w:rFonts w:asciiTheme="majorHAnsi" w:hAnsiTheme="majorHAnsi"/>
                <w:lang w:val="de-DE"/>
              </w:rPr>
              <w:t xml:space="preserve"> Europe </w:t>
            </w:r>
            <w:proofErr w:type="spellStart"/>
            <w:r w:rsidRPr="006244CF">
              <w:rPr>
                <w:rFonts w:asciiTheme="majorHAnsi" w:hAnsiTheme="majorHAnsi"/>
                <w:lang w:val="de-DE"/>
              </w:rPr>
              <w:t>n.v.</w:t>
            </w:r>
            <w:proofErr w:type="spellEnd"/>
            <w:r w:rsidRPr="006244CF">
              <w:rPr>
                <w:rFonts w:asciiTheme="majorHAnsi" w:hAnsiTheme="majorHAnsi"/>
                <w:lang w:val="de-DE"/>
              </w:rPr>
              <w:t xml:space="preserve"> /s.a.</w:t>
            </w:r>
          </w:p>
          <w:p w14:paraId="13C4BE1C" w14:textId="77777777" w:rsidR="00D51DA8" w:rsidRPr="006244CF" w:rsidRDefault="00B36C46" w:rsidP="0038530F">
            <w:pPr>
              <w:spacing w:after="0"/>
              <w:rPr>
                <w:rFonts w:asciiTheme="majorHAnsi" w:hAnsiTheme="majorHAnsi"/>
                <w:lang w:val="de-DE"/>
              </w:rPr>
            </w:pPr>
            <w:hyperlink r:id="rId22">
              <w:r w:rsidR="00D51DA8" w:rsidRPr="006244CF">
                <w:rPr>
                  <w:rStyle w:val="Hyperlink"/>
                  <w:rFonts w:asciiTheme="majorHAnsi" w:hAnsiTheme="majorHAnsi"/>
                  <w:lang w:val="de-DE"/>
                </w:rPr>
                <w:t>dieter.niederstadt@asahi-photoproducts.com</w:t>
              </w:r>
            </w:hyperlink>
          </w:p>
          <w:p w14:paraId="7DBDF935" w14:textId="77777777" w:rsidR="00D51DA8" w:rsidRPr="006244CF" w:rsidRDefault="00B36C46" w:rsidP="0038530F">
            <w:pPr>
              <w:spacing w:after="0" w:line="240" w:lineRule="auto"/>
              <w:rPr>
                <w:rFonts w:asciiTheme="majorHAnsi" w:hAnsiTheme="majorHAnsi"/>
                <w:b/>
                <w:lang w:val="de-DE"/>
              </w:rPr>
            </w:pPr>
            <w:hyperlink r:id="rId23">
              <w:r w:rsidR="00D51DA8" w:rsidRPr="006244CF">
                <w:rPr>
                  <w:rFonts w:asciiTheme="majorHAnsi" w:hAnsiTheme="majorHAnsi"/>
                  <w:lang w:val="de-DE"/>
                </w:rPr>
                <w:t>+49(0)2301 946743</w:t>
              </w:r>
            </w:hyperlink>
          </w:p>
        </w:tc>
      </w:tr>
    </w:tbl>
    <w:p w14:paraId="4D8EFE7F" w14:textId="77777777" w:rsidR="00D51DA8" w:rsidRPr="00F23E75" w:rsidRDefault="00D51DA8" w:rsidP="00D51DA8">
      <w:pPr>
        <w:rPr>
          <w:rFonts w:asciiTheme="majorHAnsi" w:hAnsiTheme="majorHAnsi"/>
          <w:b/>
          <w:lang w:val="de-DE"/>
        </w:rPr>
      </w:pPr>
      <w:r w:rsidRPr="00F23E75">
        <w:rPr>
          <w:rFonts w:asciiTheme="majorHAnsi" w:hAnsiTheme="majorHAnsi"/>
          <w:noProof/>
          <w:lang w:val="it-IT" w:eastAsia="it-IT"/>
        </w:rPr>
        <w:drawing>
          <wp:anchor distT="0" distB="0" distL="114300" distR="114300" simplePos="0" relativeHeight="251659264" behindDoc="1" locked="0" layoutInCell="1" allowOverlap="1" wp14:anchorId="7430F396" wp14:editId="14FDC8AA">
            <wp:simplePos x="0" y="0"/>
            <wp:positionH relativeFrom="margin">
              <wp:posOffset>2414905</wp:posOffset>
            </wp:positionH>
            <wp:positionV relativeFrom="paragraph">
              <wp:posOffset>314325</wp:posOffset>
            </wp:positionV>
            <wp:extent cx="932180" cy="932180"/>
            <wp:effectExtent l="0" t="0" r="1270" b="1270"/>
            <wp:wrapTight wrapText="bothSides">
              <wp:wrapPolygon edited="0">
                <wp:start x="0" y="0"/>
                <wp:lineTo x="0" y="21188"/>
                <wp:lineTo x="21188" y="21188"/>
                <wp:lineTo x="2118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C61A7E" w14:textId="77777777" w:rsidR="00D51DA8" w:rsidRPr="00EC0DCE" w:rsidRDefault="00D51DA8" w:rsidP="00D51DA8">
      <w:pPr>
        <w:spacing w:line="360" w:lineRule="auto"/>
        <w:jc w:val="center"/>
        <w:rPr>
          <w:rFonts w:asciiTheme="majorHAnsi" w:hAnsiTheme="majorHAnsi"/>
          <w:lang w:val="de-DE"/>
        </w:rPr>
      </w:pPr>
    </w:p>
    <w:p w14:paraId="74B83A94" w14:textId="5AAC3D6B" w:rsidR="004428EE" w:rsidRDefault="004428EE" w:rsidP="00993865">
      <w:pPr>
        <w:rPr>
          <w:lang w:val="de-DE"/>
        </w:rPr>
      </w:pPr>
    </w:p>
    <w:p w14:paraId="1CBD233D" w14:textId="1EFDAE2F" w:rsidR="004428EE" w:rsidRDefault="004428EE" w:rsidP="00993865">
      <w:pPr>
        <w:rPr>
          <w:lang w:val="de-DE"/>
        </w:rPr>
      </w:pPr>
    </w:p>
    <w:p w14:paraId="29694226" w14:textId="77777777" w:rsidR="004428EE" w:rsidRPr="00662449" w:rsidRDefault="004428EE" w:rsidP="00993865">
      <w:pPr>
        <w:rPr>
          <w:rFonts w:ascii="Calibri" w:hAnsi="Calibri"/>
          <w:lang w:val="en-US"/>
        </w:rPr>
      </w:pPr>
    </w:p>
    <w:sectPr w:rsidR="004428EE" w:rsidRPr="00662449">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14743" w14:textId="77777777" w:rsidR="00B36C46" w:rsidRDefault="00B36C46" w:rsidP="00CD1DEF">
      <w:pPr>
        <w:spacing w:after="0" w:line="240" w:lineRule="auto"/>
      </w:pPr>
      <w:r>
        <w:separator/>
      </w:r>
    </w:p>
  </w:endnote>
  <w:endnote w:type="continuationSeparator" w:id="0">
    <w:p w14:paraId="47682846" w14:textId="77777777" w:rsidR="00B36C46" w:rsidRDefault="00B36C46"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07EFF" w14:textId="77777777" w:rsidR="00B36C46" w:rsidRDefault="00B36C46" w:rsidP="00CD1DEF">
      <w:pPr>
        <w:spacing w:after="0" w:line="240" w:lineRule="auto"/>
      </w:pPr>
      <w:r>
        <w:separator/>
      </w:r>
    </w:p>
  </w:footnote>
  <w:footnote w:type="continuationSeparator" w:id="0">
    <w:p w14:paraId="40B9799E" w14:textId="77777777" w:rsidR="00B36C46" w:rsidRDefault="00B36C46" w:rsidP="00CD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CFBC" w14:textId="77777777" w:rsidR="00CD1DEF" w:rsidRDefault="00A359ED">
    <w:pPr>
      <w:pStyle w:val="Header"/>
    </w:pPr>
    <w:r>
      <w:rPr>
        <w:noProof/>
        <w:lang w:val="nl-BE" w:eastAsia="nl-BE"/>
      </w:rPr>
      <w:drawing>
        <wp:inline distT="0" distB="0" distL="0" distR="0" wp14:anchorId="1D5AE6CE" wp14:editId="435526DE">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223A"/>
    <w:multiLevelType w:val="hybridMultilevel"/>
    <w:tmpl w:val="64A8E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2"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9"/>
  </w:num>
  <w:num w:numId="5">
    <w:abstractNumId w:val="10"/>
  </w:num>
  <w:num w:numId="6">
    <w:abstractNumId w:val="3"/>
  </w:num>
  <w:num w:numId="7">
    <w:abstractNumId w:val="1"/>
  </w:num>
  <w:num w:numId="8">
    <w:abstractNumId w:val="8"/>
  </w:num>
  <w:num w:numId="9">
    <w:abstractNumId w:val="6"/>
  </w:num>
  <w:num w:numId="10">
    <w:abstractNumId w:val="7"/>
  </w:num>
  <w:num w:numId="11">
    <w:abstractNumId w:val="5"/>
  </w:num>
  <w:num w:numId="12">
    <w:abstractNumId w:val="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EF"/>
    <w:rsid w:val="00000F4D"/>
    <w:rsid w:val="00003210"/>
    <w:rsid w:val="00003BDD"/>
    <w:rsid w:val="00020980"/>
    <w:rsid w:val="00022C51"/>
    <w:rsid w:val="00030480"/>
    <w:rsid w:val="00036E52"/>
    <w:rsid w:val="00076F07"/>
    <w:rsid w:val="00086A4F"/>
    <w:rsid w:val="00091744"/>
    <w:rsid w:val="000954C3"/>
    <w:rsid w:val="00096B49"/>
    <w:rsid w:val="00096FB6"/>
    <w:rsid w:val="000A1150"/>
    <w:rsid w:val="000A58AD"/>
    <w:rsid w:val="000B0351"/>
    <w:rsid w:val="000B493B"/>
    <w:rsid w:val="000B6D15"/>
    <w:rsid w:val="000C4567"/>
    <w:rsid w:val="00111F68"/>
    <w:rsid w:val="001156EE"/>
    <w:rsid w:val="00120658"/>
    <w:rsid w:val="001327DD"/>
    <w:rsid w:val="00135A64"/>
    <w:rsid w:val="00135E68"/>
    <w:rsid w:val="0014789A"/>
    <w:rsid w:val="0016275D"/>
    <w:rsid w:val="00170FA4"/>
    <w:rsid w:val="001C7105"/>
    <w:rsid w:val="001D7896"/>
    <w:rsid w:val="001E6F8E"/>
    <w:rsid w:val="001F25CC"/>
    <w:rsid w:val="001F2D87"/>
    <w:rsid w:val="001F6D1C"/>
    <w:rsid w:val="00206655"/>
    <w:rsid w:val="00214C93"/>
    <w:rsid w:val="0023423E"/>
    <w:rsid w:val="002352D6"/>
    <w:rsid w:val="002361D7"/>
    <w:rsid w:val="00240158"/>
    <w:rsid w:val="00241A73"/>
    <w:rsid w:val="00255435"/>
    <w:rsid w:val="00256379"/>
    <w:rsid w:val="0026289B"/>
    <w:rsid w:val="00271CE2"/>
    <w:rsid w:val="00274081"/>
    <w:rsid w:val="00284875"/>
    <w:rsid w:val="00290AA7"/>
    <w:rsid w:val="00292870"/>
    <w:rsid w:val="002952AE"/>
    <w:rsid w:val="002B6BDD"/>
    <w:rsid w:val="002C1261"/>
    <w:rsid w:val="002C3733"/>
    <w:rsid w:val="002D27DD"/>
    <w:rsid w:val="002D669D"/>
    <w:rsid w:val="002E3D83"/>
    <w:rsid w:val="003007F3"/>
    <w:rsid w:val="0031022D"/>
    <w:rsid w:val="00333066"/>
    <w:rsid w:val="003362A0"/>
    <w:rsid w:val="003513B1"/>
    <w:rsid w:val="00351400"/>
    <w:rsid w:val="0036147F"/>
    <w:rsid w:val="003B6E49"/>
    <w:rsid w:val="003D03AF"/>
    <w:rsid w:val="003E5D55"/>
    <w:rsid w:val="003F1B4A"/>
    <w:rsid w:val="003F6EE7"/>
    <w:rsid w:val="00414359"/>
    <w:rsid w:val="00437507"/>
    <w:rsid w:val="00441A14"/>
    <w:rsid w:val="004428EE"/>
    <w:rsid w:val="00473B2E"/>
    <w:rsid w:val="004A5AE4"/>
    <w:rsid w:val="004B512B"/>
    <w:rsid w:val="004D5CFD"/>
    <w:rsid w:val="004E251A"/>
    <w:rsid w:val="004F04BC"/>
    <w:rsid w:val="004F494F"/>
    <w:rsid w:val="005345A1"/>
    <w:rsid w:val="00535378"/>
    <w:rsid w:val="0054285D"/>
    <w:rsid w:val="00585915"/>
    <w:rsid w:val="00594E56"/>
    <w:rsid w:val="005B133C"/>
    <w:rsid w:val="005B4E0A"/>
    <w:rsid w:val="005E6A54"/>
    <w:rsid w:val="005F10B0"/>
    <w:rsid w:val="005F7718"/>
    <w:rsid w:val="006014CC"/>
    <w:rsid w:val="00601EC4"/>
    <w:rsid w:val="00610FDD"/>
    <w:rsid w:val="00612E84"/>
    <w:rsid w:val="00625A0D"/>
    <w:rsid w:val="00644D96"/>
    <w:rsid w:val="00662449"/>
    <w:rsid w:val="0066502B"/>
    <w:rsid w:val="006741F7"/>
    <w:rsid w:val="00684F22"/>
    <w:rsid w:val="006907C6"/>
    <w:rsid w:val="006C1BD8"/>
    <w:rsid w:val="00707DE2"/>
    <w:rsid w:val="00714F2F"/>
    <w:rsid w:val="00715D9C"/>
    <w:rsid w:val="00724593"/>
    <w:rsid w:val="00732509"/>
    <w:rsid w:val="007353E3"/>
    <w:rsid w:val="00737619"/>
    <w:rsid w:val="00743519"/>
    <w:rsid w:val="007566E2"/>
    <w:rsid w:val="00783E95"/>
    <w:rsid w:val="00786F82"/>
    <w:rsid w:val="00787C85"/>
    <w:rsid w:val="007905AC"/>
    <w:rsid w:val="007963D4"/>
    <w:rsid w:val="007B0BCC"/>
    <w:rsid w:val="007B3D3A"/>
    <w:rsid w:val="007C387D"/>
    <w:rsid w:val="007C3B87"/>
    <w:rsid w:val="007D7277"/>
    <w:rsid w:val="007E5D26"/>
    <w:rsid w:val="00812583"/>
    <w:rsid w:val="00814149"/>
    <w:rsid w:val="008301F5"/>
    <w:rsid w:val="00841A35"/>
    <w:rsid w:val="00863005"/>
    <w:rsid w:val="008648BE"/>
    <w:rsid w:val="00877DEE"/>
    <w:rsid w:val="00885349"/>
    <w:rsid w:val="00892018"/>
    <w:rsid w:val="008A28EF"/>
    <w:rsid w:val="008B3435"/>
    <w:rsid w:val="008B5889"/>
    <w:rsid w:val="008C366A"/>
    <w:rsid w:val="008D0478"/>
    <w:rsid w:val="00902ACB"/>
    <w:rsid w:val="00910C51"/>
    <w:rsid w:val="00910DA3"/>
    <w:rsid w:val="009422FB"/>
    <w:rsid w:val="009543EB"/>
    <w:rsid w:val="00955EFF"/>
    <w:rsid w:val="009817AA"/>
    <w:rsid w:val="00993865"/>
    <w:rsid w:val="009A1EB9"/>
    <w:rsid w:val="009A49E9"/>
    <w:rsid w:val="009B1926"/>
    <w:rsid w:val="009B397D"/>
    <w:rsid w:val="009C7780"/>
    <w:rsid w:val="009E5C56"/>
    <w:rsid w:val="009F5AC7"/>
    <w:rsid w:val="00A04B2D"/>
    <w:rsid w:val="00A32DA7"/>
    <w:rsid w:val="00A359ED"/>
    <w:rsid w:val="00A40923"/>
    <w:rsid w:val="00A46522"/>
    <w:rsid w:val="00A62679"/>
    <w:rsid w:val="00A62F3F"/>
    <w:rsid w:val="00A7081F"/>
    <w:rsid w:val="00A85763"/>
    <w:rsid w:val="00A85D7D"/>
    <w:rsid w:val="00A95476"/>
    <w:rsid w:val="00AA342B"/>
    <w:rsid w:val="00AC5890"/>
    <w:rsid w:val="00AD7F73"/>
    <w:rsid w:val="00AE60DE"/>
    <w:rsid w:val="00AF6791"/>
    <w:rsid w:val="00B02D2D"/>
    <w:rsid w:val="00B06D5D"/>
    <w:rsid w:val="00B15DFD"/>
    <w:rsid w:val="00B2512A"/>
    <w:rsid w:val="00B36C46"/>
    <w:rsid w:val="00B64CFE"/>
    <w:rsid w:val="00B819B9"/>
    <w:rsid w:val="00B876DF"/>
    <w:rsid w:val="00B87813"/>
    <w:rsid w:val="00B97C4C"/>
    <w:rsid w:val="00BB5865"/>
    <w:rsid w:val="00BC149E"/>
    <w:rsid w:val="00BC276D"/>
    <w:rsid w:val="00BE00EF"/>
    <w:rsid w:val="00BE2A2A"/>
    <w:rsid w:val="00BF0F30"/>
    <w:rsid w:val="00BF5083"/>
    <w:rsid w:val="00C1453D"/>
    <w:rsid w:val="00C16024"/>
    <w:rsid w:val="00C24719"/>
    <w:rsid w:val="00C25CE2"/>
    <w:rsid w:val="00C358C9"/>
    <w:rsid w:val="00C42FDB"/>
    <w:rsid w:val="00C46BEF"/>
    <w:rsid w:val="00C641EA"/>
    <w:rsid w:val="00C75345"/>
    <w:rsid w:val="00C9065C"/>
    <w:rsid w:val="00C97F8E"/>
    <w:rsid w:val="00CA29F1"/>
    <w:rsid w:val="00CC6F61"/>
    <w:rsid w:val="00CD028F"/>
    <w:rsid w:val="00CD1DEF"/>
    <w:rsid w:val="00CD3CB4"/>
    <w:rsid w:val="00CD7940"/>
    <w:rsid w:val="00CE47BD"/>
    <w:rsid w:val="00CF15A3"/>
    <w:rsid w:val="00D0057D"/>
    <w:rsid w:val="00D13E6A"/>
    <w:rsid w:val="00D16F0D"/>
    <w:rsid w:val="00D24F8E"/>
    <w:rsid w:val="00D35960"/>
    <w:rsid w:val="00D4744A"/>
    <w:rsid w:val="00D509C1"/>
    <w:rsid w:val="00D51DA8"/>
    <w:rsid w:val="00D53278"/>
    <w:rsid w:val="00D55ABD"/>
    <w:rsid w:val="00D57F10"/>
    <w:rsid w:val="00D747AF"/>
    <w:rsid w:val="00D74910"/>
    <w:rsid w:val="00D80C5E"/>
    <w:rsid w:val="00D858EB"/>
    <w:rsid w:val="00DB6461"/>
    <w:rsid w:val="00DC6A06"/>
    <w:rsid w:val="00DC788D"/>
    <w:rsid w:val="00DD07A1"/>
    <w:rsid w:val="00DD114E"/>
    <w:rsid w:val="00DE292D"/>
    <w:rsid w:val="00DE6A89"/>
    <w:rsid w:val="00E0204F"/>
    <w:rsid w:val="00E043CA"/>
    <w:rsid w:val="00E06147"/>
    <w:rsid w:val="00E153AA"/>
    <w:rsid w:val="00E25EC5"/>
    <w:rsid w:val="00E37BBA"/>
    <w:rsid w:val="00E53196"/>
    <w:rsid w:val="00E7056B"/>
    <w:rsid w:val="00E80974"/>
    <w:rsid w:val="00E81E07"/>
    <w:rsid w:val="00E96048"/>
    <w:rsid w:val="00E96AB7"/>
    <w:rsid w:val="00EA15B7"/>
    <w:rsid w:val="00EB621B"/>
    <w:rsid w:val="00EC3D70"/>
    <w:rsid w:val="00ED1FD8"/>
    <w:rsid w:val="00F22928"/>
    <w:rsid w:val="00F25239"/>
    <w:rsid w:val="00F50380"/>
    <w:rsid w:val="00F651DC"/>
    <w:rsid w:val="00F674D7"/>
    <w:rsid w:val="00F8570E"/>
    <w:rsid w:val="00F939F8"/>
    <w:rsid w:val="00FA3AE1"/>
    <w:rsid w:val="00FA73EA"/>
    <w:rsid w:val="00FC05A6"/>
    <w:rsid w:val="00FC26C6"/>
    <w:rsid w:val="00FD56A1"/>
    <w:rsid w:val="00FE2E05"/>
    <w:rsid w:val="00FE3217"/>
    <w:rsid w:val="00FE443F"/>
    <w:rsid w:val="00FE4E76"/>
    <w:rsid w:val="00FE5DC9"/>
    <w:rsid w:val="00FF20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72D14"/>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rPr>
      <w:lang w:val="en-GB"/>
    </w:rPr>
  </w:style>
  <w:style w:type="character" w:customStyle="1" w:styleId="Erwhnung2">
    <w:name w:val="Erwähnung2"/>
    <w:basedOn w:val="DefaultParagraphFont"/>
    <w:uiPriority w:val="99"/>
    <w:semiHidden/>
    <w:unhideWhenUsed/>
    <w:rsid w:val="000B493B"/>
    <w:rPr>
      <w:color w:val="2B579A"/>
      <w:shd w:val="clear" w:color="auto" w:fill="E6E6E6"/>
    </w:rPr>
  </w:style>
  <w:style w:type="character" w:styleId="UnresolvedMention">
    <w:name w:val="Unresolved Mention"/>
    <w:basedOn w:val="DefaultParagraphFont"/>
    <w:uiPriority w:val="99"/>
    <w:semiHidden/>
    <w:unhideWhenUsed/>
    <w:rsid w:val="00993865"/>
    <w:rPr>
      <w:color w:val="808080"/>
      <w:shd w:val="clear" w:color="auto" w:fill="E6E6E6"/>
    </w:rPr>
  </w:style>
  <w:style w:type="table" w:styleId="TableGrid">
    <w:name w:val="Table Grid"/>
    <w:basedOn w:val="TableNormal"/>
    <w:uiPriority w:val="39"/>
    <w:rsid w:val="00D51DA8"/>
    <w:pPr>
      <w:spacing w:after="0" w:line="240" w:lineRule="auto"/>
    </w:pPr>
    <w:rPr>
      <w:lang w:val="en-GB" w:eastAsia="de-DE" w:bidi="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79270645">
      <w:bodyDiv w:val="1"/>
      <w:marLeft w:val="0"/>
      <w:marRight w:val="0"/>
      <w:marTop w:val="0"/>
      <w:marBottom w:val="0"/>
      <w:divBdr>
        <w:top w:val="none" w:sz="0" w:space="0" w:color="auto"/>
        <w:left w:val="none" w:sz="0" w:space="0" w:color="auto"/>
        <w:bottom w:val="none" w:sz="0" w:space="0" w:color="auto"/>
        <w:right w:val="none" w:sz="0" w:space="0" w:color="auto"/>
      </w:divBdr>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hyperlink" Target="https://www.facebook.com/mimakiE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onika.d@duomedia.com" TargetMode="External"/><Relationship Id="rId7" Type="http://schemas.openxmlformats.org/officeDocument/2006/relationships/hyperlink" Target="http://www.asahi-photoproducts.com/" TargetMode="External"/><Relationship Id="rId12" Type="http://schemas.openxmlformats.org/officeDocument/2006/relationships/hyperlink" Target="https://www.linkedin.com/company/mimaki-europe-b.v." TargetMode="External"/><Relationship Id="rId17" Type="http://schemas.openxmlformats.org/officeDocument/2006/relationships/hyperlink" Target="https://www.facebook.com/asahiphotoproduct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asahi-photoproduc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hyperlink" Target="http://asahi-photoproducts.com/sig/asahi.htm"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hyperlink" Target="mailto:d.niederstadt@asahi-photoproducts.d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608</Words>
  <Characters>3472</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Asahi Photoproducts to Bring Innovation, Education to Labelexpo Europe 2017</vt:lpstr>
      <vt:lpstr>Asahi Photoproducts to Bring Innovation, Education to Labelexpo Europe 2017</vt:lpstr>
    </vt:vector>
  </TitlesOfParts>
  <Company>HB</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to Bring Innovation, Education to Labelexpo Europe 2017</dc:title>
  <dc:creator>Asahi Photoproducts</dc:creator>
  <cp:keywords>Labelexpo, Asahi Photoproducts</cp:keywords>
  <cp:lastModifiedBy>yana.v@duomedia.com</cp:lastModifiedBy>
  <cp:revision>3</cp:revision>
  <cp:lastPrinted>2015-12-14T13:33:00Z</cp:lastPrinted>
  <dcterms:created xsi:type="dcterms:W3CDTF">2020-01-23T15:00:00Z</dcterms:created>
  <dcterms:modified xsi:type="dcterms:W3CDTF">2020-01-24T08:33:00Z</dcterms:modified>
</cp:coreProperties>
</file>