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5067" w:rsidRPr="00851DFA" w:rsidRDefault="001F5067" w:rsidP="00D60368">
      <w:pPr>
        <w:pStyle w:val="Heading1"/>
        <w:widowControl w:val="0"/>
        <w:tabs>
          <w:tab w:val="left" w:pos="0"/>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spacing w:before="240" w:after="480"/>
        <w:rPr>
          <w:bCs/>
          <w:sz w:val="28"/>
          <w:szCs w:val="28"/>
        </w:rPr>
      </w:pPr>
      <w:r w:rsidRPr="00851DFA">
        <w:rPr>
          <w:bCs/>
          <w:sz w:val="28"/>
          <w:szCs w:val="28"/>
        </w:rPr>
        <w:t>Pressemitteilung</w:t>
      </w:r>
    </w:p>
    <w:p w:rsidR="00D86B84" w:rsidRDefault="006009A9" w:rsidP="00D86B84">
      <w:pPr>
        <w:spacing w:line="360" w:lineRule="auto"/>
      </w:pPr>
      <w:bookmarkStart w:id="0" w:name="_GoBack"/>
      <w:proofErr w:type="spellStart"/>
      <w:r>
        <w:rPr>
          <w:b/>
        </w:rPr>
        <w:t>huber</w:t>
      </w:r>
      <w:r w:rsidRPr="006009A9">
        <w:t>group</w:t>
      </w:r>
      <w:proofErr w:type="spellEnd"/>
      <w:r w:rsidR="00CA5FAA">
        <w:rPr>
          <w:b/>
        </w:rPr>
        <w:t xml:space="preserve"> </w:t>
      </w:r>
      <w:r w:rsidR="00D86B84" w:rsidRPr="00D86B84">
        <w:rPr>
          <w:b/>
        </w:rPr>
        <w:t xml:space="preserve">auf der </w:t>
      </w:r>
      <w:proofErr w:type="spellStart"/>
      <w:r w:rsidR="00D86B84" w:rsidRPr="00D86B84">
        <w:rPr>
          <w:b/>
        </w:rPr>
        <w:t>FachPack</w:t>
      </w:r>
      <w:proofErr w:type="spellEnd"/>
      <w:r w:rsidR="00D86B84" w:rsidRPr="00D86B84">
        <w:rPr>
          <w:b/>
        </w:rPr>
        <w:t xml:space="preserve"> 2016</w:t>
      </w:r>
    </w:p>
    <w:bookmarkEnd w:id="0"/>
    <w:p w:rsidR="00D60368" w:rsidRDefault="00D86B84" w:rsidP="00D86B84">
      <w:pPr>
        <w:spacing w:line="360" w:lineRule="auto"/>
        <w:rPr>
          <w:sz w:val="20"/>
          <w:szCs w:val="20"/>
        </w:rPr>
      </w:pPr>
      <w:proofErr w:type="spellStart"/>
      <w:r w:rsidRPr="00D86B84">
        <w:rPr>
          <w:sz w:val="20"/>
          <w:szCs w:val="20"/>
        </w:rPr>
        <w:t>Xing</w:t>
      </w:r>
      <w:proofErr w:type="spellEnd"/>
      <w:r w:rsidRPr="00D86B84">
        <w:rPr>
          <w:sz w:val="20"/>
          <w:szCs w:val="20"/>
        </w:rPr>
        <w:t xml:space="preserve"> VIP-Lounge bietet Gelegenheit für Gespräche in entspannter Atmosphäre</w:t>
      </w:r>
    </w:p>
    <w:p w:rsidR="00D86B84" w:rsidRPr="00C05099" w:rsidRDefault="00D86B84" w:rsidP="00D60368">
      <w:pPr>
        <w:spacing w:line="276" w:lineRule="auto"/>
        <w:rPr>
          <w:b/>
          <w:sz w:val="22"/>
          <w:szCs w:val="22"/>
        </w:rPr>
      </w:pPr>
    </w:p>
    <w:p w:rsidR="00D86B84" w:rsidRPr="00D86B84" w:rsidRDefault="00D60368" w:rsidP="00D86B84">
      <w:pPr>
        <w:tabs>
          <w:tab w:val="left" w:pos="6379"/>
        </w:tabs>
        <w:spacing w:after="240" w:line="360" w:lineRule="auto"/>
        <w:rPr>
          <w:sz w:val="20"/>
          <w:szCs w:val="20"/>
        </w:rPr>
      </w:pPr>
      <w:r w:rsidRPr="008232D7">
        <w:rPr>
          <w:b/>
          <w:sz w:val="20"/>
          <w:szCs w:val="20"/>
        </w:rPr>
        <w:t xml:space="preserve">Kirchheim bei München, </w:t>
      </w:r>
      <w:r w:rsidR="00D86B84">
        <w:rPr>
          <w:b/>
          <w:sz w:val="20"/>
          <w:szCs w:val="20"/>
        </w:rPr>
        <w:t>12.</w:t>
      </w:r>
      <w:r w:rsidR="006F4B1C">
        <w:rPr>
          <w:b/>
          <w:sz w:val="20"/>
          <w:szCs w:val="20"/>
        </w:rPr>
        <w:t xml:space="preserve"> </w:t>
      </w:r>
      <w:r w:rsidR="00D86B84">
        <w:rPr>
          <w:b/>
          <w:sz w:val="20"/>
          <w:szCs w:val="20"/>
        </w:rPr>
        <w:t>September</w:t>
      </w:r>
      <w:r w:rsidRPr="008232D7">
        <w:rPr>
          <w:b/>
          <w:sz w:val="20"/>
          <w:szCs w:val="20"/>
        </w:rPr>
        <w:t xml:space="preserve"> 201</w:t>
      </w:r>
      <w:r w:rsidR="006009A9">
        <w:rPr>
          <w:b/>
          <w:sz w:val="20"/>
          <w:szCs w:val="20"/>
        </w:rPr>
        <w:t>6</w:t>
      </w:r>
      <w:r>
        <w:rPr>
          <w:sz w:val="20"/>
          <w:szCs w:val="20"/>
        </w:rPr>
        <w:t xml:space="preserve"> </w:t>
      </w:r>
      <w:r w:rsidR="00CC52B3">
        <w:rPr>
          <w:sz w:val="20"/>
          <w:szCs w:val="20"/>
        </w:rPr>
        <w:t>–</w:t>
      </w:r>
      <w:r>
        <w:rPr>
          <w:sz w:val="20"/>
          <w:szCs w:val="20"/>
        </w:rPr>
        <w:t xml:space="preserve"> </w:t>
      </w:r>
      <w:r w:rsidR="00D86B84" w:rsidRPr="00D86B84">
        <w:rPr>
          <w:sz w:val="20"/>
          <w:szCs w:val="20"/>
        </w:rPr>
        <w:t xml:space="preserve">Am 27. September startet die </w:t>
      </w:r>
      <w:proofErr w:type="spellStart"/>
      <w:r w:rsidR="00D86B84" w:rsidRPr="00D86B84">
        <w:rPr>
          <w:sz w:val="20"/>
          <w:szCs w:val="20"/>
        </w:rPr>
        <w:t>FachPack</w:t>
      </w:r>
      <w:proofErr w:type="spellEnd"/>
      <w:r w:rsidR="00D86B84" w:rsidRPr="00D86B84">
        <w:rPr>
          <w:sz w:val="20"/>
          <w:szCs w:val="20"/>
        </w:rPr>
        <w:t xml:space="preserve"> 2016, die </w:t>
      </w:r>
      <w:r w:rsidR="00D86B84">
        <w:rPr>
          <w:sz w:val="20"/>
          <w:szCs w:val="20"/>
        </w:rPr>
        <w:t xml:space="preserve">von </w:t>
      </w:r>
      <w:r w:rsidR="00D86B84" w:rsidRPr="00D86B84">
        <w:rPr>
          <w:sz w:val="20"/>
          <w:szCs w:val="20"/>
        </w:rPr>
        <w:t>Aussteller</w:t>
      </w:r>
      <w:r w:rsidR="00D86B84">
        <w:rPr>
          <w:sz w:val="20"/>
          <w:szCs w:val="20"/>
        </w:rPr>
        <w:t>n</w:t>
      </w:r>
      <w:r w:rsidR="00D86B84" w:rsidRPr="00D86B84">
        <w:rPr>
          <w:sz w:val="20"/>
          <w:szCs w:val="20"/>
        </w:rPr>
        <w:t xml:space="preserve"> und Besucher</w:t>
      </w:r>
      <w:r w:rsidR="00D86B84">
        <w:rPr>
          <w:sz w:val="20"/>
          <w:szCs w:val="20"/>
        </w:rPr>
        <w:t>n</w:t>
      </w:r>
      <w:r w:rsidR="00D86B84" w:rsidRPr="00D86B84">
        <w:rPr>
          <w:sz w:val="20"/>
          <w:szCs w:val="20"/>
        </w:rPr>
        <w:t xml:space="preserve"> aus der kompletten Prozesskette Verpackung </w:t>
      </w:r>
      <w:r w:rsidR="00D86B84">
        <w:rPr>
          <w:sz w:val="20"/>
          <w:szCs w:val="20"/>
        </w:rPr>
        <w:t>geprägt ist</w:t>
      </w:r>
      <w:r w:rsidR="00D86B84" w:rsidRPr="00D86B84">
        <w:rPr>
          <w:sz w:val="20"/>
          <w:szCs w:val="20"/>
        </w:rPr>
        <w:t xml:space="preserve">. Drei Tage lang stehen in Nürnberg Produkte und Dienstleistungen rund um Verpackung, Technik, Veredelung und Logistik im Vordergrund. </w:t>
      </w:r>
      <w:r w:rsidR="00D86B84">
        <w:rPr>
          <w:sz w:val="20"/>
          <w:szCs w:val="20"/>
        </w:rPr>
        <w:t>Ca. 43.000 Fachbesucher werden in diesem Jahr wieder erwartet.</w:t>
      </w:r>
    </w:p>
    <w:p w:rsidR="009B63C1" w:rsidRDefault="00D86B84" w:rsidP="00D86B84">
      <w:pPr>
        <w:tabs>
          <w:tab w:val="left" w:pos="6379"/>
        </w:tabs>
        <w:spacing w:after="240" w:line="360" w:lineRule="auto"/>
        <w:rPr>
          <w:sz w:val="20"/>
          <w:szCs w:val="20"/>
        </w:rPr>
      </w:pPr>
      <w:r w:rsidRPr="00D86B84">
        <w:rPr>
          <w:sz w:val="20"/>
          <w:szCs w:val="20"/>
        </w:rPr>
        <w:t xml:space="preserve">Um in der Themenvielfalt und dem Messetrubel einen Fixpunkt zu bieten, steht den Kunden des Druckfarbenherstellers </w:t>
      </w:r>
      <w:proofErr w:type="spellStart"/>
      <w:r w:rsidRPr="00D86B84">
        <w:rPr>
          <w:b/>
          <w:sz w:val="20"/>
          <w:szCs w:val="20"/>
        </w:rPr>
        <w:t>huber</w:t>
      </w:r>
      <w:r w:rsidRPr="00D86B84">
        <w:rPr>
          <w:sz w:val="20"/>
          <w:szCs w:val="20"/>
        </w:rPr>
        <w:t>group</w:t>
      </w:r>
      <w:proofErr w:type="spellEnd"/>
      <w:r w:rsidRPr="00D86B84">
        <w:rPr>
          <w:sz w:val="20"/>
          <w:szCs w:val="20"/>
        </w:rPr>
        <w:t xml:space="preserve"> und interessierten Besuchern für die gesamte Messezeit in der </w:t>
      </w:r>
      <w:proofErr w:type="spellStart"/>
      <w:r w:rsidRPr="00D86B84">
        <w:rPr>
          <w:sz w:val="20"/>
          <w:szCs w:val="20"/>
        </w:rPr>
        <w:t>Xing</w:t>
      </w:r>
      <w:proofErr w:type="spellEnd"/>
      <w:r w:rsidRPr="00D86B84">
        <w:rPr>
          <w:sz w:val="20"/>
          <w:szCs w:val="20"/>
        </w:rPr>
        <w:t xml:space="preserve"> VIP-Lounge ein Treffpunkt zur Verfügung. </w:t>
      </w:r>
      <w:r>
        <w:rPr>
          <w:sz w:val="20"/>
          <w:szCs w:val="20"/>
        </w:rPr>
        <w:t xml:space="preserve">Am </w:t>
      </w:r>
      <w:proofErr w:type="spellStart"/>
      <w:r w:rsidRPr="00D86B84">
        <w:rPr>
          <w:b/>
          <w:sz w:val="20"/>
          <w:szCs w:val="20"/>
        </w:rPr>
        <w:t>huber</w:t>
      </w:r>
      <w:r>
        <w:rPr>
          <w:sz w:val="20"/>
          <w:szCs w:val="20"/>
        </w:rPr>
        <w:t>group</w:t>
      </w:r>
      <w:proofErr w:type="spellEnd"/>
      <w:r>
        <w:rPr>
          <w:sz w:val="20"/>
          <w:szCs w:val="20"/>
        </w:rPr>
        <w:t xml:space="preserve">-Tisch </w:t>
      </w:r>
      <w:r w:rsidRPr="00D86B84">
        <w:rPr>
          <w:sz w:val="20"/>
          <w:szCs w:val="20"/>
        </w:rPr>
        <w:t xml:space="preserve">ist Gelegenheit für eine kleine Pause, für </w:t>
      </w:r>
      <w:r>
        <w:rPr>
          <w:sz w:val="20"/>
          <w:szCs w:val="20"/>
        </w:rPr>
        <w:t xml:space="preserve">entspannte </w:t>
      </w:r>
      <w:r w:rsidRPr="00D86B84">
        <w:rPr>
          <w:sz w:val="20"/>
          <w:szCs w:val="20"/>
        </w:rPr>
        <w:t xml:space="preserve">Gespräche unter Kollegen </w:t>
      </w:r>
      <w:r>
        <w:rPr>
          <w:sz w:val="20"/>
          <w:szCs w:val="20"/>
        </w:rPr>
        <w:t>oder</w:t>
      </w:r>
      <w:r w:rsidRPr="00D86B84">
        <w:rPr>
          <w:sz w:val="20"/>
          <w:szCs w:val="20"/>
        </w:rPr>
        <w:t xml:space="preserve"> für Einblicke in das innovative Produktportfolio der </w:t>
      </w:r>
      <w:proofErr w:type="spellStart"/>
      <w:r w:rsidRPr="00D86B84">
        <w:rPr>
          <w:b/>
          <w:sz w:val="20"/>
          <w:szCs w:val="20"/>
        </w:rPr>
        <w:t>huber</w:t>
      </w:r>
      <w:r>
        <w:rPr>
          <w:sz w:val="20"/>
          <w:szCs w:val="20"/>
        </w:rPr>
        <w:t>group</w:t>
      </w:r>
      <w:proofErr w:type="spellEnd"/>
      <w:r>
        <w:rPr>
          <w:sz w:val="20"/>
          <w:szCs w:val="20"/>
        </w:rPr>
        <w:t xml:space="preserve">. </w:t>
      </w:r>
      <w:r w:rsidRPr="00D86B84">
        <w:rPr>
          <w:sz w:val="20"/>
          <w:szCs w:val="20"/>
        </w:rPr>
        <w:t xml:space="preserve">Die VIP-Lounge befindet sich im Übergang zwischen den Hallen 1 und 2 im ersten Obergeschoss. </w:t>
      </w:r>
    </w:p>
    <w:p w:rsidR="00663469" w:rsidRDefault="00663469" w:rsidP="00663469">
      <w:pPr>
        <w:pBdr>
          <w:bottom w:val="single" w:sz="6" w:space="1" w:color="auto"/>
        </w:pBdr>
        <w:spacing w:after="240" w:line="360" w:lineRule="auto"/>
        <w:rPr>
          <w:sz w:val="20"/>
          <w:szCs w:val="20"/>
        </w:rPr>
      </w:pPr>
    </w:p>
    <w:p w:rsidR="00D60368" w:rsidRPr="00C05099" w:rsidRDefault="00D60368" w:rsidP="00D60368">
      <w:pPr>
        <w:spacing w:line="276" w:lineRule="auto"/>
        <w:rPr>
          <w:sz w:val="20"/>
          <w:szCs w:val="20"/>
        </w:rPr>
      </w:pPr>
      <w:r w:rsidRPr="00C05099">
        <w:rPr>
          <w:sz w:val="20"/>
          <w:szCs w:val="20"/>
        </w:rPr>
        <w:t xml:space="preserve">Über die </w:t>
      </w:r>
      <w:proofErr w:type="spellStart"/>
      <w:r w:rsidRPr="00C05099">
        <w:rPr>
          <w:b/>
          <w:sz w:val="20"/>
          <w:szCs w:val="20"/>
        </w:rPr>
        <w:t>huber</w:t>
      </w:r>
      <w:r w:rsidRPr="00C05099">
        <w:rPr>
          <w:sz w:val="20"/>
          <w:szCs w:val="20"/>
        </w:rPr>
        <w:t>group</w:t>
      </w:r>
      <w:proofErr w:type="spellEnd"/>
      <w:r w:rsidRPr="00C05099">
        <w:rPr>
          <w:sz w:val="20"/>
          <w:szCs w:val="20"/>
        </w:rPr>
        <w:t xml:space="preserve">: </w:t>
      </w:r>
    </w:p>
    <w:p w:rsidR="00D60368" w:rsidRPr="00C05099" w:rsidRDefault="00D60368" w:rsidP="00D60368">
      <w:pPr>
        <w:spacing w:line="276" w:lineRule="auto"/>
        <w:rPr>
          <w:sz w:val="20"/>
          <w:szCs w:val="20"/>
        </w:rPr>
      </w:pPr>
    </w:p>
    <w:p w:rsidR="006752B7" w:rsidRPr="00C05099" w:rsidRDefault="00F558CD" w:rsidP="006752B7">
      <w:pPr>
        <w:spacing w:line="276" w:lineRule="auto"/>
        <w:rPr>
          <w:sz w:val="20"/>
          <w:szCs w:val="20"/>
        </w:rPr>
      </w:pPr>
      <w:r>
        <w:rPr>
          <w:sz w:val="20"/>
          <w:szCs w:val="20"/>
        </w:rPr>
        <w:t xml:space="preserve">Die </w:t>
      </w:r>
      <w:proofErr w:type="spellStart"/>
      <w:r>
        <w:rPr>
          <w:b/>
          <w:bCs/>
          <w:sz w:val="20"/>
          <w:szCs w:val="20"/>
        </w:rPr>
        <w:t>huber</w:t>
      </w:r>
      <w:r>
        <w:rPr>
          <w:sz w:val="20"/>
          <w:szCs w:val="20"/>
        </w:rPr>
        <w:t>group</w:t>
      </w:r>
      <w:proofErr w:type="spellEnd"/>
      <w:r>
        <w:rPr>
          <w:sz w:val="20"/>
          <w:szCs w:val="20"/>
        </w:rPr>
        <w:t xml:space="preserve"> ist einer der weltweit führenden Spezialisten für Druckfarben, Lacke und Druckhilfsmittel, mit derzeit 40 Unternehmen und 130 Standorten. Das erfolgreiche Familienunternehmen verfügt über 250 Jahre Erfahrung in der Druckfarbenbranche und fertigt mit dem Anspruch der Qualitätsführerschaft Produkte für den Verpackungsdruck, Zeitungsdruck und für Akzidenzen. Im Jahr 201</w:t>
      </w:r>
      <w:r w:rsidR="008875F5">
        <w:rPr>
          <w:sz w:val="20"/>
          <w:szCs w:val="20"/>
        </w:rPr>
        <w:t xml:space="preserve">5 </w:t>
      </w:r>
      <w:r>
        <w:rPr>
          <w:sz w:val="20"/>
          <w:szCs w:val="20"/>
        </w:rPr>
        <w:t>erwirtschaftete die Gruppe mit ihren 3</w:t>
      </w:r>
      <w:r w:rsidR="008875F5">
        <w:rPr>
          <w:sz w:val="20"/>
          <w:szCs w:val="20"/>
        </w:rPr>
        <w:t>5</w:t>
      </w:r>
      <w:r>
        <w:rPr>
          <w:sz w:val="20"/>
          <w:szCs w:val="20"/>
        </w:rPr>
        <w:t>00 Mitarbeitern einen Jahresumsatz von ca. 8</w:t>
      </w:r>
      <w:r w:rsidR="008875F5">
        <w:rPr>
          <w:sz w:val="20"/>
          <w:szCs w:val="20"/>
        </w:rPr>
        <w:t>20</w:t>
      </w:r>
      <w:r>
        <w:rPr>
          <w:sz w:val="20"/>
          <w:szCs w:val="20"/>
        </w:rPr>
        <w:t xml:space="preserve"> Millionen Euro.</w:t>
      </w:r>
      <w:r w:rsidRPr="00C05099">
        <w:rPr>
          <w:sz w:val="20"/>
          <w:szCs w:val="20"/>
        </w:rPr>
        <w:t xml:space="preserve"> </w:t>
      </w:r>
    </w:p>
    <w:p w:rsidR="00D60368" w:rsidRPr="00C05099" w:rsidRDefault="00D60368" w:rsidP="00D60368">
      <w:pPr>
        <w:spacing w:line="276" w:lineRule="auto"/>
        <w:rPr>
          <w:sz w:val="20"/>
          <w:szCs w:val="20"/>
        </w:rPr>
      </w:pPr>
    </w:p>
    <w:p w:rsidR="00D60368" w:rsidRPr="00C05099" w:rsidRDefault="00D60368" w:rsidP="00D60368">
      <w:pPr>
        <w:spacing w:line="276" w:lineRule="auto"/>
        <w:rPr>
          <w:sz w:val="20"/>
          <w:szCs w:val="20"/>
        </w:rPr>
      </w:pPr>
      <w:r w:rsidRPr="00C05099">
        <w:rPr>
          <w:sz w:val="20"/>
          <w:szCs w:val="20"/>
        </w:rPr>
        <w:t xml:space="preserve">Weitere Informationen zum Unternehmen finden Sie im Internet unter </w:t>
      </w:r>
      <w:hyperlink r:id="rId7" w:history="1">
        <w:r w:rsidRPr="00C05099">
          <w:rPr>
            <w:rStyle w:val="Hyperlink"/>
            <w:sz w:val="20"/>
            <w:szCs w:val="20"/>
          </w:rPr>
          <w:t>www.hubergroup.com</w:t>
        </w:r>
      </w:hyperlink>
    </w:p>
    <w:p w:rsidR="00D60368" w:rsidRPr="00C05099" w:rsidRDefault="00D60368" w:rsidP="00D60368">
      <w:pPr>
        <w:spacing w:line="276" w:lineRule="auto"/>
        <w:rPr>
          <w:sz w:val="20"/>
          <w:szCs w:val="20"/>
        </w:rPr>
      </w:pPr>
    </w:p>
    <w:p w:rsidR="00D60368" w:rsidRPr="00C05099" w:rsidRDefault="00D60368" w:rsidP="00D60368">
      <w:pPr>
        <w:suppressAutoHyphens w:val="0"/>
        <w:spacing w:line="276" w:lineRule="auto"/>
        <w:rPr>
          <w:sz w:val="20"/>
          <w:szCs w:val="20"/>
        </w:rPr>
      </w:pPr>
      <w:r w:rsidRPr="00C05099">
        <w:rPr>
          <w:sz w:val="20"/>
          <w:szCs w:val="20"/>
        </w:rPr>
        <w:t>Pressekontakte:</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PR-Agentur:</w:t>
      </w:r>
    </w:p>
    <w:p w:rsidR="00D60368" w:rsidRPr="00C05099" w:rsidRDefault="00D60368" w:rsidP="00D60368">
      <w:pPr>
        <w:suppressAutoHyphens w:val="0"/>
        <w:spacing w:line="276" w:lineRule="auto"/>
        <w:rPr>
          <w:sz w:val="20"/>
          <w:szCs w:val="20"/>
        </w:rPr>
      </w:pPr>
      <w:r w:rsidRPr="00C05099">
        <w:rPr>
          <w:sz w:val="20"/>
          <w:szCs w:val="20"/>
        </w:rPr>
        <w:t xml:space="preserve">MHM Holding GmbH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proofErr w:type="spellStart"/>
      <w:r w:rsidRPr="00C05099">
        <w:rPr>
          <w:sz w:val="20"/>
          <w:szCs w:val="20"/>
        </w:rPr>
        <w:t>duomedia</w:t>
      </w:r>
      <w:proofErr w:type="spellEnd"/>
    </w:p>
    <w:p w:rsidR="00D60368" w:rsidRPr="00C05099" w:rsidRDefault="00D60368" w:rsidP="00D60368">
      <w:pPr>
        <w:suppressAutoHyphens w:val="0"/>
        <w:spacing w:line="276" w:lineRule="auto"/>
        <w:rPr>
          <w:sz w:val="20"/>
          <w:szCs w:val="20"/>
        </w:rPr>
      </w:pPr>
      <w:r w:rsidRPr="00C05099">
        <w:rPr>
          <w:sz w:val="20"/>
          <w:szCs w:val="20"/>
        </w:rPr>
        <w:t xml:space="preserve">Robert </w:t>
      </w:r>
      <w:proofErr w:type="spellStart"/>
      <w:r w:rsidRPr="00C05099">
        <w:rPr>
          <w:sz w:val="20"/>
          <w:szCs w:val="20"/>
        </w:rPr>
        <w:t>Dörffel</w:t>
      </w:r>
      <w:proofErr w:type="spellEnd"/>
      <w:r w:rsidRPr="00C05099">
        <w:rPr>
          <w:sz w:val="20"/>
          <w:szCs w:val="20"/>
        </w:rPr>
        <w:t xml:space="preserve"> </w:t>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r>
      <w:r w:rsidRPr="00C05099">
        <w:rPr>
          <w:sz w:val="20"/>
          <w:szCs w:val="20"/>
        </w:rPr>
        <w:tab/>
        <w:t>Monika Dürr</w:t>
      </w:r>
    </w:p>
    <w:p w:rsidR="001F5067" w:rsidRPr="00D471ED" w:rsidRDefault="00D60368" w:rsidP="00D60368">
      <w:pPr>
        <w:suppressAutoHyphens w:val="0"/>
        <w:spacing w:line="276" w:lineRule="auto"/>
        <w:rPr>
          <w:rFonts w:eastAsia="Times New Roman"/>
          <w:sz w:val="20"/>
          <w:szCs w:val="20"/>
          <w:lang w:eastAsia="de-DE"/>
        </w:rPr>
      </w:pPr>
      <w:r w:rsidRPr="00C05099">
        <w:rPr>
          <w:sz w:val="20"/>
          <w:szCs w:val="20"/>
        </w:rPr>
        <w:t xml:space="preserve">Email: </w:t>
      </w:r>
      <w:hyperlink r:id="rId8" w:history="1">
        <w:r w:rsidRPr="0098473E">
          <w:rPr>
            <w:rStyle w:val="Hyperlink"/>
            <w:sz w:val="20"/>
            <w:szCs w:val="20"/>
          </w:rPr>
          <w:t>robert.doerffel@hubergroup.com</w:t>
        </w:r>
        <w:r w:rsidRPr="0098473E">
          <w:rPr>
            <w:rStyle w:val="Hyperlink"/>
            <w:sz w:val="20"/>
            <w:szCs w:val="20"/>
          </w:rPr>
          <w:tab/>
        </w:r>
      </w:hyperlink>
      <w:r w:rsidRPr="00C05099">
        <w:rPr>
          <w:color w:val="0000FF"/>
          <w:sz w:val="20"/>
          <w:szCs w:val="20"/>
        </w:rPr>
        <w:tab/>
      </w:r>
      <w:r w:rsidRPr="00C05099">
        <w:rPr>
          <w:color w:val="0000FF"/>
          <w:sz w:val="20"/>
          <w:szCs w:val="20"/>
        </w:rPr>
        <w:tab/>
      </w:r>
      <w:r w:rsidRPr="00C05099">
        <w:rPr>
          <w:color w:val="0000FF"/>
          <w:sz w:val="20"/>
          <w:szCs w:val="20"/>
        </w:rPr>
        <w:tab/>
      </w:r>
      <w:hyperlink r:id="rId9" w:history="1">
        <w:r w:rsidRPr="0098473E">
          <w:rPr>
            <w:rStyle w:val="Hyperlink"/>
            <w:sz w:val="20"/>
            <w:szCs w:val="20"/>
          </w:rPr>
          <w:t>monika.d@duomedia.com</w:t>
        </w:r>
      </w:hyperlink>
    </w:p>
    <w:sectPr w:rsidR="001F5067" w:rsidRPr="00D471ED" w:rsidSect="00D441FD">
      <w:headerReference w:type="first" r:id="rId10"/>
      <w:pgSz w:w="11900" w:h="16840" w:code="9"/>
      <w:pgMar w:top="1667" w:right="1418"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23897" w:rsidRDefault="00A23897" w:rsidP="00D441FD">
      <w:r>
        <w:separator/>
      </w:r>
    </w:p>
  </w:endnote>
  <w:endnote w:type="continuationSeparator" w:id="0">
    <w:p w:rsidR="00A23897" w:rsidRDefault="00A23897" w:rsidP="00D441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23897" w:rsidRDefault="00A23897" w:rsidP="00D441FD">
      <w:r>
        <w:separator/>
      </w:r>
    </w:p>
  </w:footnote>
  <w:footnote w:type="continuationSeparator" w:id="0">
    <w:p w:rsidR="00A23897" w:rsidRDefault="00A23897" w:rsidP="00D441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2A73" w:rsidRDefault="002F2A73">
    <w:pPr>
      <w:pStyle w:val="Header"/>
    </w:pPr>
    <w:r>
      <w:rPr>
        <w:noProof/>
        <w:lang w:val="nl-BE" w:eastAsia="nl-BE"/>
      </w:rPr>
      <w:drawing>
        <wp:anchor distT="0" distB="0" distL="114300" distR="114300" simplePos="0" relativeHeight="251657728" behindDoc="0" locked="0" layoutInCell="1" allowOverlap="1">
          <wp:simplePos x="0" y="0"/>
          <wp:positionH relativeFrom="column">
            <wp:posOffset>4484370</wp:posOffset>
          </wp:positionH>
          <wp:positionV relativeFrom="paragraph">
            <wp:posOffset>-100965</wp:posOffset>
          </wp:positionV>
          <wp:extent cx="1295400" cy="615950"/>
          <wp:effectExtent l="19050" t="0" r="0"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1295400" cy="61595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CCEE5C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name w:val="Outline"/>
    <w:lvl w:ilvl="0">
      <w:start w:val="1"/>
      <w:numFmt w:val="none"/>
      <w:pStyle w:val="Heading1"/>
      <w:suff w:val="nothing"/>
      <w:lvlText w:val=""/>
      <w:lvlJc w:val="left"/>
      <w:pPr>
        <w:tabs>
          <w:tab w:val="num" w:pos="0"/>
        </w:tabs>
      </w:pPr>
      <w:rPr>
        <w:rFonts w:cs="Times New Roman"/>
      </w:rPr>
    </w:lvl>
    <w:lvl w:ilvl="1">
      <w:start w:val="1"/>
      <w:numFmt w:val="none"/>
      <w:suff w:val="nothing"/>
      <w:lvlText w:val=""/>
      <w:lvlJc w:val="left"/>
      <w:pPr>
        <w:tabs>
          <w:tab w:val="num" w:pos="0"/>
        </w:tabs>
      </w:pPr>
      <w:rPr>
        <w:rFonts w:cs="Times New Roman"/>
      </w:rPr>
    </w:lvl>
    <w:lvl w:ilvl="2">
      <w:start w:val="1"/>
      <w:numFmt w:val="none"/>
      <w:suff w:val="nothing"/>
      <w:lvlText w:val=""/>
      <w:lvlJc w:val="left"/>
      <w:pPr>
        <w:tabs>
          <w:tab w:val="num" w:pos="0"/>
        </w:tabs>
      </w:pPr>
      <w:rPr>
        <w:rFonts w:cs="Times New Roman"/>
      </w:rPr>
    </w:lvl>
    <w:lvl w:ilvl="3">
      <w:start w:val="1"/>
      <w:numFmt w:val="none"/>
      <w:suff w:val="nothing"/>
      <w:lvlText w:val=""/>
      <w:lvlJc w:val="left"/>
      <w:pPr>
        <w:tabs>
          <w:tab w:val="num" w:pos="0"/>
        </w:tabs>
      </w:pPr>
      <w:rPr>
        <w:rFonts w:cs="Times New Roman"/>
      </w:rPr>
    </w:lvl>
    <w:lvl w:ilvl="4">
      <w:start w:val="1"/>
      <w:numFmt w:val="none"/>
      <w:suff w:val="nothing"/>
      <w:lvlText w:val=""/>
      <w:lvlJc w:val="left"/>
      <w:pPr>
        <w:tabs>
          <w:tab w:val="num" w:pos="0"/>
        </w:tabs>
      </w:pPr>
      <w:rPr>
        <w:rFonts w:cs="Times New Roman"/>
      </w:rPr>
    </w:lvl>
    <w:lvl w:ilvl="5">
      <w:start w:val="1"/>
      <w:numFmt w:val="none"/>
      <w:suff w:val="nothing"/>
      <w:lvlText w:val=""/>
      <w:lvlJc w:val="left"/>
      <w:pPr>
        <w:tabs>
          <w:tab w:val="num" w:pos="0"/>
        </w:tabs>
      </w:pPr>
      <w:rPr>
        <w:rFonts w:cs="Times New Roman"/>
      </w:rPr>
    </w:lvl>
    <w:lvl w:ilvl="6">
      <w:start w:val="1"/>
      <w:numFmt w:val="none"/>
      <w:suff w:val="nothing"/>
      <w:lvlText w:val=""/>
      <w:lvlJc w:val="left"/>
      <w:pPr>
        <w:tabs>
          <w:tab w:val="num" w:pos="0"/>
        </w:tabs>
      </w:pPr>
      <w:rPr>
        <w:rFonts w:cs="Times New Roman"/>
      </w:rPr>
    </w:lvl>
    <w:lvl w:ilvl="7">
      <w:start w:val="1"/>
      <w:numFmt w:val="none"/>
      <w:suff w:val="nothing"/>
      <w:lvlText w:val=""/>
      <w:lvlJc w:val="left"/>
      <w:pPr>
        <w:tabs>
          <w:tab w:val="num" w:pos="0"/>
        </w:tabs>
      </w:pPr>
      <w:rPr>
        <w:rFonts w:cs="Times New Roman"/>
      </w:rPr>
    </w:lvl>
    <w:lvl w:ilvl="8">
      <w:start w:val="1"/>
      <w:numFmt w:val="none"/>
      <w:suff w:val="nothing"/>
      <w:lvlText w:val=""/>
      <w:lvlJc w:val="left"/>
      <w:pPr>
        <w:tabs>
          <w:tab w:val="num" w:pos="0"/>
        </w:tabs>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1430"/>
    <w:rsid w:val="000307B9"/>
    <w:rsid w:val="0003479C"/>
    <w:rsid w:val="00050CBB"/>
    <w:rsid w:val="00063800"/>
    <w:rsid w:val="0008768C"/>
    <w:rsid w:val="0009205F"/>
    <w:rsid w:val="000F0676"/>
    <w:rsid w:val="00105054"/>
    <w:rsid w:val="00106E00"/>
    <w:rsid w:val="001303B9"/>
    <w:rsid w:val="0019032F"/>
    <w:rsid w:val="00196E20"/>
    <w:rsid w:val="001A2193"/>
    <w:rsid w:val="001B7327"/>
    <w:rsid w:val="001F5067"/>
    <w:rsid w:val="00202D20"/>
    <w:rsid w:val="00246331"/>
    <w:rsid w:val="002D1D9D"/>
    <w:rsid w:val="002D2F23"/>
    <w:rsid w:val="002E06DF"/>
    <w:rsid w:val="002E0FA3"/>
    <w:rsid w:val="002F2A73"/>
    <w:rsid w:val="002F58D2"/>
    <w:rsid w:val="003059BD"/>
    <w:rsid w:val="00310AC2"/>
    <w:rsid w:val="003115AE"/>
    <w:rsid w:val="0032414D"/>
    <w:rsid w:val="00326346"/>
    <w:rsid w:val="00362157"/>
    <w:rsid w:val="003B34CB"/>
    <w:rsid w:val="003F2D87"/>
    <w:rsid w:val="00416ECA"/>
    <w:rsid w:val="004762B5"/>
    <w:rsid w:val="004800A8"/>
    <w:rsid w:val="004E1466"/>
    <w:rsid w:val="004E3AE0"/>
    <w:rsid w:val="005012EC"/>
    <w:rsid w:val="00524DE3"/>
    <w:rsid w:val="00554533"/>
    <w:rsid w:val="006009A9"/>
    <w:rsid w:val="00642F18"/>
    <w:rsid w:val="0065083C"/>
    <w:rsid w:val="00654218"/>
    <w:rsid w:val="00663469"/>
    <w:rsid w:val="00666D04"/>
    <w:rsid w:val="006752B7"/>
    <w:rsid w:val="00681946"/>
    <w:rsid w:val="006A17A7"/>
    <w:rsid w:val="006F4B1C"/>
    <w:rsid w:val="00720CC9"/>
    <w:rsid w:val="00723B41"/>
    <w:rsid w:val="00747867"/>
    <w:rsid w:val="00761EB8"/>
    <w:rsid w:val="00766E72"/>
    <w:rsid w:val="007713AA"/>
    <w:rsid w:val="007F1241"/>
    <w:rsid w:val="007F6756"/>
    <w:rsid w:val="00800682"/>
    <w:rsid w:val="008052B2"/>
    <w:rsid w:val="00850785"/>
    <w:rsid w:val="00851DFA"/>
    <w:rsid w:val="00883D4C"/>
    <w:rsid w:val="008875F5"/>
    <w:rsid w:val="008A63D5"/>
    <w:rsid w:val="008C2283"/>
    <w:rsid w:val="00900112"/>
    <w:rsid w:val="0090178D"/>
    <w:rsid w:val="00911544"/>
    <w:rsid w:val="00930581"/>
    <w:rsid w:val="00962B96"/>
    <w:rsid w:val="00974B31"/>
    <w:rsid w:val="0098473E"/>
    <w:rsid w:val="009B4561"/>
    <w:rsid w:val="009B63C1"/>
    <w:rsid w:val="009E5E64"/>
    <w:rsid w:val="009F41EB"/>
    <w:rsid w:val="00A23897"/>
    <w:rsid w:val="00A339F6"/>
    <w:rsid w:val="00A45D16"/>
    <w:rsid w:val="00A54AF7"/>
    <w:rsid w:val="00A54E07"/>
    <w:rsid w:val="00A64111"/>
    <w:rsid w:val="00A86E7B"/>
    <w:rsid w:val="00AA5BF0"/>
    <w:rsid w:val="00AB2DB5"/>
    <w:rsid w:val="00AC2BB9"/>
    <w:rsid w:val="00AE5E3D"/>
    <w:rsid w:val="00B40A09"/>
    <w:rsid w:val="00B43197"/>
    <w:rsid w:val="00BB1430"/>
    <w:rsid w:val="00BB78EA"/>
    <w:rsid w:val="00BC5B19"/>
    <w:rsid w:val="00C534E6"/>
    <w:rsid w:val="00C83B95"/>
    <w:rsid w:val="00CA5FAA"/>
    <w:rsid w:val="00CA7959"/>
    <w:rsid w:val="00CC52B3"/>
    <w:rsid w:val="00CF5B60"/>
    <w:rsid w:val="00D2312C"/>
    <w:rsid w:val="00D441FD"/>
    <w:rsid w:val="00D471ED"/>
    <w:rsid w:val="00D57F57"/>
    <w:rsid w:val="00D60368"/>
    <w:rsid w:val="00D74199"/>
    <w:rsid w:val="00D86B84"/>
    <w:rsid w:val="00DC709D"/>
    <w:rsid w:val="00DE0998"/>
    <w:rsid w:val="00DE3CE4"/>
    <w:rsid w:val="00DF5B53"/>
    <w:rsid w:val="00EC092E"/>
    <w:rsid w:val="00EC5328"/>
    <w:rsid w:val="00EE1902"/>
    <w:rsid w:val="00F3631E"/>
    <w:rsid w:val="00F421E2"/>
    <w:rsid w:val="00F47C7A"/>
    <w:rsid w:val="00F558CD"/>
    <w:rsid w:val="00F70073"/>
    <w:rsid w:val="00FC3BE5"/>
    <w:rsid w:val="00FD13BA"/>
    <w:rsid w:val="00FD7347"/>
    <w:rsid w:val="00FF5C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5:docId w15:val="{B6E0FB56-0C8D-4DE0-8A26-69AC32FF4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Times New Roman" w:hAnsi="Cambria" w:cs="Cambria"/>
        <w:lang w:val="de-DE" w:eastAsia="de-DE"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43197"/>
    <w:pPr>
      <w:suppressAutoHyphens/>
    </w:pPr>
    <w:rPr>
      <w:rFonts w:ascii="Arial" w:eastAsia="MS Mincho" w:hAnsi="Arial" w:cs="Arial"/>
      <w:sz w:val="24"/>
      <w:szCs w:val="24"/>
      <w:lang w:eastAsia="en-US"/>
    </w:rPr>
  </w:style>
  <w:style w:type="paragraph" w:styleId="Heading1">
    <w:name w:val="heading 1"/>
    <w:basedOn w:val="Normal"/>
    <w:next w:val="Normal"/>
    <w:link w:val="Heading1Char"/>
    <w:uiPriority w:val="9"/>
    <w:qFormat/>
    <w:rsid w:val="00B43197"/>
    <w:pPr>
      <w:keepNext/>
      <w:numPr>
        <w:numId w:val="1"/>
      </w:numPr>
      <w:outlineLvl w:val="0"/>
    </w:pPr>
    <w:rPr>
      <w:rFonts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B43197"/>
    <w:rPr>
      <w:rFonts w:ascii="Arial" w:eastAsia="MS Mincho" w:hAnsi="Arial"/>
      <w:b/>
      <w:lang w:eastAsia="en-US"/>
    </w:rPr>
  </w:style>
  <w:style w:type="paragraph" w:customStyle="1" w:styleId="NoSpacing1">
    <w:name w:val="No Spacing1"/>
    <w:qFormat/>
    <w:rsid w:val="00B43197"/>
    <w:rPr>
      <w:rFonts w:ascii="Calibri" w:hAnsi="Calibri" w:cs="Times New Roman"/>
      <w:sz w:val="22"/>
      <w:szCs w:val="22"/>
      <w:lang w:val="en-GB" w:eastAsia="en-US"/>
    </w:rPr>
  </w:style>
  <w:style w:type="paragraph" w:customStyle="1" w:styleId="nospacing10">
    <w:name w:val="no spacing1"/>
    <w:basedOn w:val="Normal"/>
    <w:rsid w:val="00B43197"/>
    <w:pPr>
      <w:suppressAutoHyphens w:val="0"/>
    </w:pPr>
    <w:rPr>
      <w:rFonts w:ascii="Verdana" w:hAnsi="Verdana" w:cs="Times New Roman"/>
      <w:sz w:val="20"/>
      <w:szCs w:val="18"/>
      <w:lang w:val="en-GB"/>
    </w:rPr>
  </w:style>
  <w:style w:type="paragraph" w:styleId="BalloonText">
    <w:name w:val="Balloon Text"/>
    <w:basedOn w:val="Normal"/>
    <w:link w:val="BalloonTextChar"/>
    <w:uiPriority w:val="99"/>
    <w:semiHidden/>
    <w:unhideWhenUsed/>
    <w:rsid w:val="00D57F57"/>
    <w:rPr>
      <w:rFonts w:ascii="Tahoma" w:hAnsi="Tahoma" w:cs="Times New Roman"/>
      <w:sz w:val="16"/>
      <w:szCs w:val="20"/>
    </w:rPr>
  </w:style>
  <w:style w:type="character" w:customStyle="1" w:styleId="BalloonTextChar">
    <w:name w:val="Balloon Text Char"/>
    <w:link w:val="BalloonText"/>
    <w:uiPriority w:val="99"/>
    <w:semiHidden/>
    <w:locked/>
    <w:rsid w:val="00D57F57"/>
    <w:rPr>
      <w:rFonts w:ascii="Tahoma" w:eastAsia="MS Mincho" w:hAnsi="Tahoma"/>
      <w:sz w:val="16"/>
      <w:lang w:eastAsia="en-US"/>
    </w:rPr>
  </w:style>
  <w:style w:type="paragraph" w:customStyle="1" w:styleId="Default">
    <w:name w:val="Default"/>
    <w:rsid w:val="00D57F57"/>
    <w:pPr>
      <w:autoSpaceDE w:val="0"/>
      <w:autoSpaceDN w:val="0"/>
      <w:adjustRightInd w:val="0"/>
    </w:pPr>
    <w:rPr>
      <w:rFonts w:ascii="Arial" w:hAnsi="Arial" w:cs="Arial"/>
      <w:color w:val="000000"/>
      <w:sz w:val="24"/>
      <w:szCs w:val="24"/>
      <w:lang w:val="en-US"/>
    </w:rPr>
  </w:style>
  <w:style w:type="paragraph" w:styleId="Header">
    <w:name w:val="header"/>
    <w:basedOn w:val="Normal"/>
    <w:link w:val="HeaderChar"/>
    <w:uiPriority w:val="99"/>
    <w:semiHidden/>
    <w:unhideWhenUsed/>
    <w:rsid w:val="00D441FD"/>
    <w:pPr>
      <w:tabs>
        <w:tab w:val="center" w:pos="4536"/>
        <w:tab w:val="right" w:pos="9072"/>
      </w:tabs>
    </w:pPr>
    <w:rPr>
      <w:rFonts w:cs="Times New Roman"/>
    </w:rPr>
  </w:style>
  <w:style w:type="character" w:customStyle="1" w:styleId="HeaderChar">
    <w:name w:val="Header Char"/>
    <w:link w:val="Header"/>
    <w:uiPriority w:val="99"/>
    <w:semiHidden/>
    <w:rsid w:val="00D441FD"/>
    <w:rPr>
      <w:rFonts w:ascii="Arial" w:eastAsia="MS Mincho" w:hAnsi="Arial" w:cs="Arial"/>
      <w:sz w:val="24"/>
      <w:szCs w:val="24"/>
      <w:lang w:eastAsia="en-US"/>
    </w:rPr>
  </w:style>
  <w:style w:type="paragraph" w:styleId="Footer">
    <w:name w:val="footer"/>
    <w:basedOn w:val="Normal"/>
    <w:link w:val="FooterChar"/>
    <w:uiPriority w:val="99"/>
    <w:semiHidden/>
    <w:unhideWhenUsed/>
    <w:rsid w:val="00D441FD"/>
    <w:pPr>
      <w:tabs>
        <w:tab w:val="center" w:pos="4536"/>
        <w:tab w:val="right" w:pos="9072"/>
      </w:tabs>
    </w:pPr>
    <w:rPr>
      <w:rFonts w:cs="Times New Roman"/>
    </w:rPr>
  </w:style>
  <w:style w:type="character" w:customStyle="1" w:styleId="FooterChar">
    <w:name w:val="Footer Char"/>
    <w:link w:val="Footer"/>
    <w:uiPriority w:val="99"/>
    <w:semiHidden/>
    <w:rsid w:val="00D441FD"/>
    <w:rPr>
      <w:rFonts w:ascii="Arial" w:eastAsia="MS Mincho" w:hAnsi="Arial" w:cs="Arial"/>
      <w:sz w:val="24"/>
      <w:szCs w:val="24"/>
      <w:lang w:eastAsia="en-US"/>
    </w:rPr>
  </w:style>
  <w:style w:type="character" w:styleId="Hyperlink">
    <w:name w:val="Hyperlink"/>
    <w:basedOn w:val="DefaultParagraphFont"/>
    <w:uiPriority w:val="99"/>
    <w:unhideWhenUsed/>
    <w:rsid w:val="00D6036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obert.doerffel@hubergroup.com" TargetMode="External"/><Relationship Id="rId3" Type="http://schemas.openxmlformats.org/officeDocument/2006/relationships/settings" Target="settings.xml"/><Relationship Id="rId7" Type="http://schemas.openxmlformats.org/officeDocument/2006/relationships/hyperlink" Target="http://www.hubergrou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onika.d@duomedi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292</Words>
  <Characters>1611</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Hubergroup</Company>
  <LinksUpToDate>false</LinksUpToDate>
  <CharactersWithSpaces>1900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hubergroup auf der FachPack 2016</dc:title>
  <dc:creator>hubergroup</dc:creator>
  <cp:keywords>FachPack, hubergroup</cp:keywords>
  <cp:lastModifiedBy>anneleen.c</cp:lastModifiedBy>
  <cp:revision>4</cp:revision>
  <dcterms:created xsi:type="dcterms:W3CDTF">2016-09-09T11:48:00Z</dcterms:created>
  <dcterms:modified xsi:type="dcterms:W3CDTF">2016-09-12T07:32:00Z</dcterms:modified>
</cp:coreProperties>
</file>