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ED089" w14:textId="77777777" w:rsidR="00A369EB" w:rsidRDefault="0015120C" w:rsidP="00A369EB">
      <w:pPr>
        <w:spacing w:line="360" w:lineRule="auto"/>
        <w:rPr>
          <w:b/>
        </w:rPr>
      </w:pPr>
      <w:r>
        <w:rPr>
          <w:b/>
        </w:rPr>
        <w:br/>
      </w:r>
      <w:r w:rsidR="00A369EB" w:rsidRPr="00556EE5">
        <w:rPr>
          <w:b/>
        </w:rPr>
        <w:t>FOR IMMEDIATE RELEASE</w:t>
      </w:r>
    </w:p>
    <w:p w14:paraId="6852EBB0" w14:textId="77777777" w:rsidR="0045209D" w:rsidRDefault="0045209D" w:rsidP="0015120C">
      <w:pPr>
        <w:rPr>
          <w:sz w:val="32"/>
          <w:szCs w:val="32"/>
          <w:lang w:eastAsia="en-GB"/>
        </w:rPr>
      </w:pPr>
      <w:bookmarkStart w:id="0" w:name="OLE_LINK1"/>
      <w:bookmarkStart w:id="1" w:name="OLE_LINK2"/>
    </w:p>
    <w:p w14:paraId="71B0E999" w14:textId="77777777" w:rsidR="00BF64E2" w:rsidRDefault="00B06F79" w:rsidP="00665E88">
      <w:pPr>
        <w:jc w:val="center"/>
        <w:rPr>
          <w:b/>
          <w:sz w:val="32"/>
          <w:szCs w:val="32"/>
        </w:rPr>
      </w:pPr>
      <w:r>
        <w:rPr>
          <w:b/>
          <w:sz w:val="32"/>
          <w:szCs w:val="32"/>
        </w:rPr>
        <w:t xml:space="preserve">Cicero Digital Signs </w:t>
      </w:r>
      <w:r w:rsidR="009435CB">
        <w:rPr>
          <w:b/>
          <w:sz w:val="32"/>
          <w:szCs w:val="32"/>
        </w:rPr>
        <w:t>Ricoh Pro</w:t>
      </w:r>
      <w:r w:rsidR="001130C1">
        <w:rPr>
          <w:b/>
          <w:sz w:val="32"/>
          <w:szCs w:val="32"/>
        </w:rPr>
        <w:t>™</w:t>
      </w:r>
      <w:r w:rsidR="009435CB">
        <w:rPr>
          <w:b/>
          <w:sz w:val="32"/>
          <w:szCs w:val="32"/>
        </w:rPr>
        <w:t xml:space="preserve"> </w:t>
      </w:r>
      <w:r w:rsidR="00CD598A">
        <w:rPr>
          <w:b/>
          <w:sz w:val="32"/>
          <w:szCs w:val="32"/>
        </w:rPr>
        <w:t>C</w:t>
      </w:r>
      <w:r w:rsidR="003B3802">
        <w:rPr>
          <w:b/>
          <w:sz w:val="32"/>
          <w:szCs w:val="32"/>
        </w:rPr>
        <w:t>911</w:t>
      </w:r>
      <w:r w:rsidR="00CD598A">
        <w:rPr>
          <w:b/>
          <w:sz w:val="32"/>
          <w:szCs w:val="32"/>
        </w:rPr>
        <w:t>0</w:t>
      </w:r>
      <w:r w:rsidR="0054629D">
        <w:rPr>
          <w:b/>
          <w:sz w:val="32"/>
          <w:szCs w:val="32"/>
        </w:rPr>
        <w:t xml:space="preserve"> and </w:t>
      </w:r>
    </w:p>
    <w:p w14:paraId="42FDBEFF" w14:textId="2AFE8DC4" w:rsidR="00C21459" w:rsidRPr="00A369EB" w:rsidRDefault="0054629D" w:rsidP="00665E88">
      <w:pPr>
        <w:jc w:val="center"/>
        <w:rPr>
          <w:b/>
          <w:sz w:val="32"/>
          <w:szCs w:val="32"/>
        </w:rPr>
      </w:pPr>
      <w:bookmarkStart w:id="2" w:name="_GoBack"/>
      <w:r>
        <w:rPr>
          <w:b/>
          <w:sz w:val="32"/>
          <w:szCs w:val="32"/>
        </w:rPr>
        <w:t>Ricoh Pro™ C711</w:t>
      </w:r>
      <w:r w:rsidR="00B06F79">
        <w:rPr>
          <w:b/>
          <w:sz w:val="32"/>
          <w:szCs w:val="32"/>
        </w:rPr>
        <w:t xml:space="preserve">0 at </w:t>
      </w:r>
      <w:proofErr w:type="spellStart"/>
      <w:r w:rsidR="00B06F79">
        <w:rPr>
          <w:b/>
          <w:sz w:val="32"/>
          <w:szCs w:val="32"/>
        </w:rPr>
        <w:t>Drupa</w:t>
      </w:r>
      <w:proofErr w:type="spellEnd"/>
      <w:r w:rsidR="00B06F79">
        <w:rPr>
          <w:b/>
          <w:sz w:val="32"/>
          <w:szCs w:val="32"/>
        </w:rPr>
        <w:t xml:space="preserve"> 2016</w:t>
      </w:r>
    </w:p>
    <w:bookmarkEnd w:id="0"/>
    <w:bookmarkEnd w:id="1"/>
    <w:bookmarkEnd w:id="2"/>
    <w:p w14:paraId="1B9513A2" w14:textId="77777777" w:rsidR="00C21459" w:rsidRPr="005D1661" w:rsidRDefault="00C21459" w:rsidP="0045209D">
      <w:pPr>
        <w:rPr>
          <w:lang w:eastAsia="en-GB"/>
        </w:rPr>
      </w:pPr>
    </w:p>
    <w:p w14:paraId="5B367682" w14:textId="2B3DA539" w:rsidR="0020575D" w:rsidRPr="00CE0361" w:rsidRDefault="006139B3" w:rsidP="003B3802">
      <w:pPr>
        <w:spacing w:before="100" w:beforeAutospacing="1" w:after="100" w:afterAutospacing="1"/>
        <w:rPr>
          <w:color w:val="333333"/>
          <w:lang w:val="en"/>
        </w:rPr>
      </w:pPr>
      <w:hyperlink r:id="rId8" w:history="1">
        <w:r w:rsidR="00C21459" w:rsidRPr="001B1E69">
          <w:rPr>
            <w:rStyle w:val="Hyperlink"/>
            <w:rFonts w:cs="Arial"/>
          </w:rPr>
          <w:t>Ricoh Europe</w:t>
        </w:r>
      </w:hyperlink>
      <w:r w:rsidR="00C21459" w:rsidRPr="001B1E69">
        <w:t>,</w:t>
      </w:r>
      <w:r w:rsidR="00C21459" w:rsidRPr="001B1E69">
        <w:rPr>
          <w:b/>
        </w:rPr>
        <w:t xml:space="preserve"> </w:t>
      </w:r>
      <w:r w:rsidR="006019B7" w:rsidRPr="001B1E69">
        <w:rPr>
          <w:b/>
        </w:rPr>
        <w:t>London</w:t>
      </w:r>
      <w:r w:rsidR="0083466D" w:rsidRPr="001B1E69">
        <w:rPr>
          <w:b/>
        </w:rPr>
        <w:t xml:space="preserve">, </w:t>
      </w:r>
      <w:r w:rsidR="00665E88">
        <w:rPr>
          <w:b/>
        </w:rPr>
        <w:t>3</w:t>
      </w:r>
      <w:r w:rsidR="002854B2">
        <w:rPr>
          <w:b/>
        </w:rPr>
        <w:t xml:space="preserve"> June</w:t>
      </w:r>
      <w:r w:rsidR="00321AE8" w:rsidRPr="001B1E69">
        <w:rPr>
          <w:b/>
        </w:rPr>
        <w:t xml:space="preserve"> </w:t>
      </w:r>
      <w:r w:rsidR="00C21459" w:rsidRPr="001B1E69">
        <w:rPr>
          <w:b/>
        </w:rPr>
        <w:t>201</w:t>
      </w:r>
      <w:r w:rsidR="00D90394" w:rsidRPr="001B1E69">
        <w:rPr>
          <w:b/>
        </w:rPr>
        <w:t>6</w:t>
      </w:r>
      <w:r w:rsidR="00C21459" w:rsidRPr="001B1E69">
        <w:t xml:space="preserve"> </w:t>
      </w:r>
      <w:r w:rsidR="00093437" w:rsidRPr="001B1E69">
        <w:t>–</w:t>
      </w:r>
      <w:r w:rsidR="00CD598A">
        <w:t xml:space="preserve"> </w:t>
      </w:r>
      <w:r w:rsidR="003B3802">
        <w:t>Norwegian print service provider</w:t>
      </w:r>
      <w:r w:rsidR="00CD598A">
        <w:t xml:space="preserve"> Cicero</w:t>
      </w:r>
      <w:r w:rsidR="003B3802">
        <w:t xml:space="preserve"> Digital and Graphic</w:t>
      </w:r>
      <w:r w:rsidR="00CD598A">
        <w:t xml:space="preserve"> </w:t>
      </w:r>
      <w:r w:rsidR="003B3802">
        <w:t>has signed for a</w:t>
      </w:r>
      <w:r w:rsidR="003B3802" w:rsidRPr="001B1E69">
        <w:t xml:space="preserve"> </w:t>
      </w:r>
      <w:hyperlink r:id="rId9" w:history="1">
        <w:r w:rsidR="003B3802">
          <w:rPr>
            <w:rStyle w:val="Hyperlink"/>
            <w:rFonts w:cs="Arial"/>
          </w:rPr>
          <w:t>Ricoh Pro™ C911</w:t>
        </w:r>
        <w:r w:rsidR="003B3802" w:rsidRPr="0054339A">
          <w:rPr>
            <w:rStyle w:val="Hyperlink"/>
            <w:rFonts w:cs="Arial"/>
          </w:rPr>
          <w:t>0</w:t>
        </w:r>
      </w:hyperlink>
      <w:r w:rsidR="003B3802">
        <w:t xml:space="preserve"> heavy duty colour cut </w:t>
      </w:r>
      <w:proofErr w:type="spellStart"/>
      <w:r w:rsidR="003B3802">
        <w:t>sheetfed</w:t>
      </w:r>
      <w:proofErr w:type="spellEnd"/>
      <w:r w:rsidR="003B3802">
        <w:t xml:space="preserve"> printer and a </w:t>
      </w:r>
      <w:hyperlink r:id="rId10" w:history="1">
        <w:r w:rsidR="003B3802" w:rsidRPr="00501BA4">
          <w:rPr>
            <w:rStyle w:val="Hyperlink"/>
            <w:rFonts w:cs="Arial"/>
          </w:rPr>
          <w:t>Ricoh Pro</w:t>
        </w:r>
        <w:r w:rsidR="00501BA4" w:rsidRPr="00501BA4">
          <w:rPr>
            <w:rStyle w:val="Hyperlink"/>
            <w:rFonts w:cs="Arial"/>
          </w:rPr>
          <w:t>™ C7110</w:t>
        </w:r>
      </w:hyperlink>
      <w:r w:rsidR="0020575D" w:rsidRPr="0020575D">
        <w:rPr>
          <w:color w:val="333333"/>
          <w:sz w:val="18"/>
          <w:szCs w:val="18"/>
          <w:lang w:val="en"/>
        </w:rPr>
        <w:t xml:space="preserve"> </w:t>
      </w:r>
      <w:r w:rsidR="00B06F79" w:rsidRPr="00B06F79">
        <w:rPr>
          <w:lang w:val="en"/>
        </w:rPr>
        <w:t xml:space="preserve">digital </w:t>
      </w:r>
      <w:proofErr w:type="spellStart"/>
      <w:r w:rsidR="00B06F79" w:rsidRPr="00B06F79">
        <w:rPr>
          <w:lang w:val="en"/>
        </w:rPr>
        <w:t>colour</w:t>
      </w:r>
      <w:proofErr w:type="spellEnd"/>
      <w:r w:rsidR="00B06F79" w:rsidRPr="00B06F79">
        <w:rPr>
          <w:lang w:val="en"/>
        </w:rPr>
        <w:t xml:space="preserve"> cut </w:t>
      </w:r>
      <w:proofErr w:type="spellStart"/>
      <w:r w:rsidR="00B06F79" w:rsidRPr="00B06F79">
        <w:rPr>
          <w:lang w:val="en"/>
        </w:rPr>
        <w:t>sheet</w:t>
      </w:r>
      <w:r w:rsidR="00282A20">
        <w:rPr>
          <w:lang w:val="en"/>
        </w:rPr>
        <w:t>fed</w:t>
      </w:r>
      <w:proofErr w:type="spellEnd"/>
      <w:r w:rsidR="00B06F79" w:rsidRPr="00B06F79">
        <w:rPr>
          <w:lang w:val="en"/>
        </w:rPr>
        <w:t xml:space="preserve"> press.</w:t>
      </w:r>
    </w:p>
    <w:p w14:paraId="1917FC45" w14:textId="77E69AF4" w:rsidR="00CE0361" w:rsidRDefault="003B3802" w:rsidP="006F4C4E">
      <w:r w:rsidRPr="006F4C4E">
        <w:t>The deal</w:t>
      </w:r>
      <w:r w:rsidR="00282A20">
        <w:t>,</w:t>
      </w:r>
      <w:r w:rsidRPr="006F4C4E">
        <w:t xml:space="preserve"> signed on Ricoh’s </w:t>
      </w:r>
      <w:proofErr w:type="spellStart"/>
      <w:r w:rsidRPr="006F4C4E">
        <w:t>drupa</w:t>
      </w:r>
      <w:proofErr w:type="spellEnd"/>
      <w:r w:rsidRPr="006F4C4E">
        <w:t xml:space="preserve"> 2016 stand in Hall</w:t>
      </w:r>
      <w:r w:rsidR="000743FB">
        <w:t xml:space="preserve"> 8a</w:t>
      </w:r>
      <w:r w:rsidR="00282A20">
        <w:t>,</w:t>
      </w:r>
      <w:r w:rsidR="000743FB">
        <w:t xml:space="preserve"> also include</w:t>
      </w:r>
      <w:r w:rsidR="00282A20">
        <w:t>s</w:t>
      </w:r>
      <w:r w:rsidR="000743FB">
        <w:t xml:space="preserve"> a full </w:t>
      </w:r>
      <w:proofErr w:type="spellStart"/>
      <w:r w:rsidR="000743FB">
        <w:t>Plock</w:t>
      </w:r>
      <w:r w:rsidRPr="006F4C4E">
        <w:t>m</w:t>
      </w:r>
      <w:r w:rsidR="000743FB">
        <w:t>a</w:t>
      </w:r>
      <w:r w:rsidRPr="006F4C4E">
        <w:t>tic</w:t>
      </w:r>
      <w:proofErr w:type="spellEnd"/>
      <w:r w:rsidRPr="006F4C4E">
        <w:t xml:space="preserve"> finis</w:t>
      </w:r>
      <w:r w:rsidR="0020575D" w:rsidRPr="006F4C4E">
        <w:t>h</w:t>
      </w:r>
      <w:r w:rsidRPr="006F4C4E">
        <w:t>ing line</w:t>
      </w:r>
      <w:r w:rsidR="000743FB">
        <w:t xml:space="preserve"> that will run </w:t>
      </w:r>
      <w:proofErr w:type="spellStart"/>
      <w:r w:rsidR="000743FB">
        <w:t>inline</w:t>
      </w:r>
      <w:proofErr w:type="spellEnd"/>
      <w:r w:rsidR="000743FB">
        <w:t xml:space="preserve"> with the Pro C9110 to deliver c</w:t>
      </w:r>
      <w:r w:rsidR="00232F81">
        <w:t>omplete so</w:t>
      </w:r>
      <w:r w:rsidR="00282A20">
        <w:t>lutions with</w:t>
      </w:r>
      <w:r w:rsidR="0012573B">
        <w:t xml:space="preserve"> fewer</w:t>
      </w:r>
      <w:r w:rsidR="00282A20">
        <w:t xml:space="preserve"> human touch</w:t>
      </w:r>
      <w:r w:rsidR="00232F81">
        <w:t>poin</w:t>
      </w:r>
      <w:r w:rsidR="00282A20">
        <w:t>ts</w:t>
      </w:r>
      <w:r w:rsidRPr="006F4C4E">
        <w:t xml:space="preserve">. </w:t>
      </w:r>
    </w:p>
    <w:p w14:paraId="518D3D2D" w14:textId="3D002409" w:rsidR="00B06F79" w:rsidRPr="006F4C4E" w:rsidRDefault="00B06F79" w:rsidP="006F4C4E"/>
    <w:p w14:paraId="18FB6451" w14:textId="4D9F8913" w:rsidR="00367276" w:rsidRDefault="00232F81" w:rsidP="006F4C4E">
      <w:r>
        <w:t>It follows an internal restructuring that resulted in the decision to focus on digital production</w:t>
      </w:r>
      <w:r w:rsidR="00EA297B">
        <w:t xml:space="preserve">. </w:t>
      </w:r>
      <w:r w:rsidR="00367276">
        <w:t xml:space="preserve">The new installations will replace </w:t>
      </w:r>
      <w:r w:rsidR="0012573B">
        <w:t xml:space="preserve">one of its </w:t>
      </w:r>
      <w:r w:rsidR="00282A20">
        <w:t xml:space="preserve">offset press. </w:t>
      </w:r>
    </w:p>
    <w:p w14:paraId="791424B6" w14:textId="77777777" w:rsidR="00367276" w:rsidRDefault="00367276" w:rsidP="006F4C4E"/>
    <w:p w14:paraId="72AE1C45" w14:textId="3596A6DC" w:rsidR="00423A7C" w:rsidRPr="00945BA3" w:rsidRDefault="00945BA3" w:rsidP="00945BA3">
      <w:pPr>
        <w:rPr>
          <w:rFonts w:eastAsia="Times New Roman"/>
          <w:lang w:val="en" w:eastAsia="en-GB"/>
        </w:rPr>
      </w:pPr>
      <w:r w:rsidRPr="006F4C4E">
        <w:rPr>
          <w:rFonts w:eastAsia="Times New Roman"/>
          <w:lang w:val="en" w:eastAsia="en-GB"/>
        </w:rPr>
        <w:t>Owner Arne Bulow-</w:t>
      </w:r>
      <w:proofErr w:type="spellStart"/>
      <w:r w:rsidRPr="006F4C4E">
        <w:rPr>
          <w:rFonts w:eastAsia="Times New Roman"/>
          <w:lang w:val="en" w:eastAsia="en-GB"/>
        </w:rPr>
        <w:t>Berntzen</w:t>
      </w:r>
      <w:proofErr w:type="spellEnd"/>
      <w:r w:rsidRPr="006F4C4E">
        <w:rPr>
          <w:rFonts w:eastAsia="Times New Roman"/>
          <w:lang w:val="en" w:eastAsia="en-GB"/>
        </w:rPr>
        <w:t xml:space="preserve"> says: </w:t>
      </w:r>
      <w:r w:rsidR="00367276">
        <w:t>“</w:t>
      </w:r>
      <w:r w:rsidR="00282A20">
        <w:t>With the new presses</w:t>
      </w:r>
      <w:r w:rsidR="00367276">
        <w:t xml:space="preserve"> </w:t>
      </w:r>
      <w:r w:rsidR="00282A20">
        <w:t xml:space="preserve">we </w:t>
      </w:r>
      <w:r w:rsidR="00367276">
        <w:t>w</w:t>
      </w:r>
      <w:r w:rsidR="00282A20">
        <w:t xml:space="preserve">ill be able to be more efficient </w:t>
      </w:r>
      <w:r w:rsidR="00367276">
        <w:t xml:space="preserve">with </w:t>
      </w:r>
      <w:r w:rsidR="0012573B">
        <w:t>fewer</w:t>
      </w:r>
      <w:r w:rsidR="00367276">
        <w:t xml:space="preserve"> people.</w:t>
      </w:r>
      <w:r w:rsidR="00232F81">
        <w:t xml:space="preserve"> </w:t>
      </w:r>
      <w:r w:rsidR="00423A7C">
        <w:t xml:space="preserve">We will produce more of our </w:t>
      </w:r>
      <w:r w:rsidR="00367276">
        <w:t>offset work on digital a</w:t>
      </w:r>
      <w:r w:rsidR="00282A20">
        <w:t>nd that will make us more cost-effective on short run work</w:t>
      </w:r>
      <w:r w:rsidR="00367276">
        <w:t>.</w:t>
      </w:r>
      <w:r w:rsidR="00282A20">
        <w:t>”</w:t>
      </w:r>
      <w:r w:rsidR="00367276">
        <w:t xml:space="preserve"> </w:t>
      </w:r>
    </w:p>
    <w:p w14:paraId="60EA7643" w14:textId="77777777" w:rsidR="00423A7C" w:rsidRDefault="00423A7C" w:rsidP="006F4C4E"/>
    <w:p w14:paraId="24871407" w14:textId="520CFCD5" w:rsidR="00423A7C" w:rsidRDefault="00423A7C" w:rsidP="006F4C4E">
      <w:r>
        <w:t>He explains the reasoning behind choosing the two presses: “</w:t>
      </w:r>
      <w:r w:rsidR="00367276">
        <w:t>The Ricoh Pro</w:t>
      </w:r>
      <w:r w:rsidR="0054629D">
        <w:t xml:space="preserve"> </w:t>
      </w:r>
      <w:r w:rsidR="00367276">
        <w:t>C9110 will be our day-to</w:t>
      </w:r>
      <w:r>
        <w:t>-day</w:t>
      </w:r>
      <w:r w:rsidR="00367276">
        <w:t xml:space="preserve"> production press for the majority of our corporate print</w:t>
      </w:r>
      <w:r>
        <w:t xml:space="preserve">. Running </w:t>
      </w:r>
      <w:proofErr w:type="spellStart"/>
      <w:r>
        <w:t>inline</w:t>
      </w:r>
      <w:proofErr w:type="spellEnd"/>
      <w:r>
        <w:t xml:space="preserve"> with the </w:t>
      </w:r>
      <w:proofErr w:type="spellStart"/>
      <w:r>
        <w:t>Plockmatic</w:t>
      </w:r>
      <w:proofErr w:type="spellEnd"/>
      <w:r>
        <w:t xml:space="preserve"> s</w:t>
      </w:r>
      <w:r w:rsidR="00C007C7">
        <w:t>olution means we can let it run,</w:t>
      </w:r>
      <w:r w:rsidR="00282A20">
        <w:t xml:space="preserve"> print and finish</w:t>
      </w:r>
      <w:r>
        <w:t xml:space="preserve"> complete products with no operator intervention. </w:t>
      </w:r>
      <w:r w:rsidR="00367276">
        <w:t xml:space="preserve"> </w:t>
      </w:r>
    </w:p>
    <w:p w14:paraId="50952080" w14:textId="77777777" w:rsidR="00423A7C" w:rsidRDefault="00423A7C" w:rsidP="006F4C4E"/>
    <w:p w14:paraId="7668E98C" w14:textId="77777777" w:rsidR="0012573B" w:rsidRDefault="00423A7C" w:rsidP="006F4C4E">
      <w:r>
        <w:t>“With</w:t>
      </w:r>
      <w:r w:rsidR="00945BA3">
        <w:t xml:space="preserve"> the ability to produce banners up to 700mm in length</w:t>
      </w:r>
      <w:r w:rsidR="0012573B">
        <w:t>,</w:t>
      </w:r>
      <w:r w:rsidR="00C007C7">
        <w:t xml:space="preserve"> and its fifth unit</w:t>
      </w:r>
      <w:r w:rsidR="0012573B">
        <w:t>,</w:t>
      </w:r>
      <w:r w:rsidR="00C007C7">
        <w:t xml:space="preserve"> </w:t>
      </w:r>
      <w:r w:rsidR="0012573B">
        <w:t xml:space="preserve">the Ricoh </w:t>
      </w:r>
    </w:p>
    <w:p w14:paraId="01441BB2" w14:textId="31D49A5E" w:rsidR="00232F81" w:rsidRDefault="0012573B" w:rsidP="006F4C4E">
      <w:r>
        <w:t xml:space="preserve">Pro C7100 </w:t>
      </w:r>
      <w:r w:rsidR="00C007C7">
        <w:t>will</w:t>
      </w:r>
      <w:r w:rsidR="00945BA3">
        <w:t xml:space="preserve"> </w:t>
      </w:r>
      <w:r w:rsidR="00C007C7">
        <w:t>allow</w:t>
      </w:r>
      <w:r w:rsidR="00945BA3">
        <w:t xml:space="preserve"> us to deliver more creative results</w:t>
      </w:r>
      <w:r>
        <w:t xml:space="preserve"> and so</w:t>
      </w:r>
      <w:r w:rsidR="00945BA3">
        <w:t xml:space="preserve"> will be focussed on more value added print production.”</w:t>
      </w:r>
    </w:p>
    <w:p w14:paraId="2CE71D9C" w14:textId="77777777" w:rsidR="00232F81" w:rsidRDefault="00232F81" w:rsidP="006F4C4E"/>
    <w:p w14:paraId="7B8589CE" w14:textId="6FFA6DFD" w:rsidR="00CE0361" w:rsidRDefault="00C85A94" w:rsidP="006F4C4E">
      <w:pPr>
        <w:rPr>
          <w:rFonts w:eastAsia="Times New Roman"/>
          <w:lang w:val="en" w:eastAsia="en-GB"/>
        </w:rPr>
      </w:pPr>
      <w:r>
        <w:t>The Cicero business was e</w:t>
      </w:r>
      <w:r w:rsidR="00CE0361" w:rsidRPr="006F4C4E">
        <w:t>stablished in 1964</w:t>
      </w:r>
      <w:r>
        <w:t>.</w:t>
      </w:r>
      <w:r w:rsidR="00CE0361" w:rsidRPr="006F4C4E">
        <w:t xml:space="preserve"> </w:t>
      </w:r>
      <w:r w:rsidR="003B3802" w:rsidRPr="003B3802">
        <w:rPr>
          <w:rFonts w:eastAsia="Times New Roman"/>
          <w:lang w:val="en" w:eastAsia="en-GB"/>
        </w:rPr>
        <w:t xml:space="preserve">Cicero Digital and Graphic </w:t>
      </w:r>
      <w:r w:rsidR="00CE0361" w:rsidRPr="006F4C4E">
        <w:rPr>
          <w:rFonts w:eastAsia="Times New Roman"/>
          <w:lang w:val="en" w:eastAsia="en-GB"/>
        </w:rPr>
        <w:t xml:space="preserve">offers digital and offset print and prides itself on </w:t>
      </w:r>
      <w:r w:rsidR="003B3802" w:rsidRPr="003B3802">
        <w:rPr>
          <w:rFonts w:eastAsia="Times New Roman"/>
          <w:lang w:val="en" w:eastAsia="en-GB"/>
        </w:rPr>
        <w:t>quality, service, flexibi</w:t>
      </w:r>
      <w:r w:rsidR="00367276">
        <w:rPr>
          <w:rFonts w:eastAsia="Times New Roman"/>
          <w:lang w:val="en" w:eastAsia="en-GB"/>
        </w:rPr>
        <w:t xml:space="preserve">lity and security of supply. The E1m turnover operation </w:t>
      </w:r>
      <w:r w:rsidR="00CE0361" w:rsidRPr="006F4C4E">
        <w:rPr>
          <w:rFonts w:eastAsia="Times New Roman"/>
          <w:lang w:val="en" w:eastAsia="en-GB"/>
        </w:rPr>
        <w:t>works with corporate clients as well as associations and</w:t>
      </w:r>
      <w:r w:rsidR="003B3802" w:rsidRPr="003B3802">
        <w:rPr>
          <w:rFonts w:eastAsia="Times New Roman"/>
          <w:lang w:val="en" w:eastAsia="en-GB"/>
        </w:rPr>
        <w:t xml:space="preserve"> public s</w:t>
      </w:r>
      <w:r w:rsidR="00CE0361" w:rsidRPr="006F4C4E">
        <w:rPr>
          <w:rFonts w:eastAsia="Times New Roman"/>
          <w:lang w:val="en" w:eastAsia="en-GB"/>
        </w:rPr>
        <w:t>ector operations</w:t>
      </w:r>
      <w:r w:rsidR="003B3802" w:rsidRPr="003B3802">
        <w:rPr>
          <w:rFonts w:eastAsia="Times New Roman"/>
          <w:lang w:val="en" w:eastAsia="en-GB"/>
        </w:rPr>
        <w:t>.</w:t>
      </w:r>
      <w:r w:rsidR="00367276">
        <w:rPr>
          <w:rFonts w:eastAsia="Times New Roman"/>
          <w:lang w:val="en" w:eastAsia="en-GB"/>
        </w:rPr>
        <w:t xml:space="preserve"> </w:t>
      </w:r>
    </w:p>
    <w:p w14:paraId="2E5EF5B1" w14:textId="77777777" w:rsidR="00B06F79" w:rsidRDefault="00B06F79" w:rsidP="006F4C4E">
      <w:pPr>
        <w:rPr>
          <w:rFonts w:eastAsia="Times New Roman"/>
          <w:lang w:val="en" w:eastAsia="en-GB"/>
        </w:rPr>
      </w:pPr>
    </w:p>
    <w:p w14:paraId="0E80B32C" w14:textId="77777777" w:rsidR="004D2A65" w:rsidRDefault="004D2A65" w:rsidP="00423A7C">
      <w:pPr>
        <w:jc w:val="left"/>
      </w:pPr>
    </w:p>
    <w:p w14:paraId="7A665F45" w14:textId="266F53C4" w:rsidR="004D2A65" w:rsidRDefault="004D2A65" w:rsidP="00423A7C">
      <w:pPr>
        <w:jc w:val="left"/>
      </w:pPr>
      <w:r>
        <w:lastRenderedPageBreak/>
        <w:t xml:space="preserve">It is Cicero’s first Ricoh investment </w:t>
      </w:r>
      <w:r w:rsidR="00C007C7">
        <w:t xml:space="preserve">and </w:t>
      </w:r>
      <w:r w:rsidRPr="006F4C4E">
        <w:rPr>
          <w:rFonts w:eastAsia="Times New Roman"/>
          <w:lang w:val="en" w:eastAsia="en-GB"/>
        </w:rPr>
        <w:t>Bulow-</w:t>
      </w:r>
      <w:proofErr w:type="spellStart"/>
      <w:r w:rsidRPr="006F4C4E">
        <w:rPr>
          <w:rFonts w:eastAsia="Times New Roman"/>
          <w:lang w:val="en" w:eastAsia="en-GB"/>
        </w:rPr>
        <w:t>Berntzen</w:t>
      </w:r>
      <w:proofErr w:type="spellEnd"/>
      <w:r w:rsidR="00C007C7">
        <w:rPr>
          <w:rFonts w:eastAsia="Times New Roman"/>
          <w:lang w:val="en" w:eastAsia="en-GB"/>
        </w:rPr>
        <w:t xml:space="preserve"> explains</w:t>
      </w:r>
      <w:r>
        <w:rPr>
          <w:rFonts w:eastAsia="Times New Roman"/>
          <w:lang w:val="en" w:eastAsia="en-GB"/>
        </w:rPr>
        <w:t>: “We chose them largely on the refer</w:t>
      </w:r>
      <w:r w:rsidR="0054629D">
        <w:rPr>
          <w:rFonts w:eastAsia="Times New Roman"/>
          <w:lang w:val="en" w:eastAsia="en-GB"/>
        </w:rPr>
        <w:t>ences we</w:t>
      </w:r>
      <w:r w:rsidR="00C007C7">
        <w:rPr>
          <w:rFonts w:eastAsia="Times New Roman"/>
          <w:lang w:val="en" w:eastAsia="en-GB"/>
        </w:rPr>
        <w:t xml:space="preserve"> have</w:t>
      </w:r>
      <w:r w:rsidR="0054629D">
        <w:rPr>
          <w:rFonts w:eastAsia="Times New Roman"/>
          <w:lang w:val="en" w:eastAsia="en-GB"/>
        </w:rPr>
        <w:t xml:space="preserve"> heard. I know many </w:t>
      </w:r>
      <w:r>
        <w:rPr>
          <w:rFonts w:eastAsia="Times New Roman"/>
          <w:lang w:val="en" w:eastAsia="en-GB"/>
        </w:rPr>
        <w:t>printers in Norway and the ones running Ricoh</w:t>
      </w:r>
      <w:r w:rsidR="00C85A94">
        <w:rPr>
          <w:rFonts w:eastAsia="Times New Roman"/>
          <w:lang w:val="en" w:eastAsia="en-GB"/>
        </w:rPr>
        <w:t xml:space="preserve"> </w:t>
      </w:r>
      <w:r>
        <w:rPr>
          <w:rFonts w:eastAsia="Times New Roman"/>
          <w:lang w:val="en" w:eastAsia="en-GB"/>
        </w:rPr>
        <w:t>s</w:t>
      </w:r>
      <w:r w:rsidR="00C85A94">
        <w:rPr>
          <w:rFonts w:eastAsia="Times New Roman"/>
          <w:lang w:val="en" w:eastAsia="en-GB"/>
        </w:rPr>
        <w:t xml:space="preserve">ystems </w:t>
      </w:r>
      <w:r w:rsidR="006336B5">
        <w:rPr>
          <w:rFonts w:eastAsia="Times New Roman"/>
          <w:lang w:val="en" w:eastAsia="en-GB"/>
        </w:rPr>
        <w:t>are</w:t>
      </w:r>
      <w:r>
        <w:rPr>
          <w:rFonts w:eastAsia="Times New Roman"/>
          <w:lang w:val="en" w:eastAsia="en-GB"/>
        </w:rPr>
        <w:t xml:space="preserve"> very satisfied. The</w:t>
      </w:r>
      <w:r w:rsidR="006336B5">
        <w:rPr>
          <w:rFonts w:eastAsia="Times New Roman"/>
          <w:lang w:val="en" w:eastAsia="en-GB"/>
        </w:rPr>
        <w:t>y</w:t>
      </w:r>
      <w:r>
        <w:rPr>
          <w:rFonts w:eastAsia="Times New Roman"/>
          <w:lang w:val="en" w:eastAsia="en-GB"/>
        </w:rPr>
        <w:t xml:space="preserve"> especially like the technology</w:t>
      </w:r>
      <w:r w:rsidR="00C007C7">
        <w:rPr>
          <w:rFonts w:eastAsia="Times New Roman"/>
          <w:lang w:val="en" w:eastAsia="en-GB"/>
        </w:rPr>
        <w:t xml:space="preserve"> behind the print quality</w:t>
      </w:r>
      <w:r>
        <w:rPr>
          <w:rFonts w:eastAsia="Times New Roman"/>
          <w:lang w:val="en" w:eastAsia="en-GB"/>
        </w:rPr>
        <w:t>.”</w:t>
      </w:r>
    </w:p>
    <w:p w14:paraId="5E1FB413" w14:textId="77777777" w:rsidR="00945BA3" w:rsidRDefault="00945BA3" w:rsidP="00423A7C">
      <w:pPr>
        <w:jc w:val="left"/>
      </w:pPr>
    </w:p>
    <w:p w14:paraId="0E30CB10" w14:textId="041901E7" w:rsidR="00945BA3" w:rsidRDefault="00945BA3" w:rsidP="00945BA3">
      <w:pPr>
        <w:rPr>
          <w:rFonts w:eastAsia="Times New Roman"/>
          <w:lang w:val="en" w:eastAsia="en-GB"/>
        </w:rPr>
      </w:pPr>
      <w:r>
        <w:t>As for the impact he expects the investment to have</w:t>
      </w:r>
      <w:r w:rsidR="00C85A94">
        <w:t>,</w:t>
      </w:r>
      <w:r w:rsidRPr="006F4C4E">
        <w:rPr>
          <w:rFonts w:eastAsia="Times New Roman"/>
          <w:lang w:val="en" w:eastAsia="en-GB"/>
        </w:rPr>
        <w:t xml:space="preserve"> </w:t>
      </w:r>
      <w:r w:rsidR="004D2A65">
        <w:rPr>
          <w:rFonts w:eastAsia="Times New Roman"/>
          <w:lang w:val="en" w:eastAsia="en-GB"/>
        </w:rPr>
        <w:t xml:space="preserve">he </w:t>
      </w:r>
      <w:r>
        <w:rPr>
          <w:rFonts w:eastAsia="Times New Roman"/>
          <w:lang w:val="en" w:eastAsia="en-GB"/>
        </w:rPr>
        <w:t>comments</w:t>
      </w:r>
      <w:r w:rsidRPr="006F4C4E">
        <w:rPr>
          <w:rFonts w:eastAsia="Times New Roman"/>
          <w:lang w:val="en" w:eastAsia="en-GB"/>
        </w:rPr>
        <w:t>: “</w:t>
      </w:r>
      <w:r>
        <w:rPr>
          <w:rFonts w:eastAsia="Times New Roman"/>
          <w:lang w:val="en" w:eastAsia="en-GB"/>
        </w:rPr>
        <w:t>At the start of the year we thought our annual turnover would be 6</w:t>
      </w:r>
      <w:r w:rsidR="00C85A94">
        <w:rPr>
          <w:rFonts w:eastAsia="Times New Roman"/>
          <w:lang w:val="en" w:eastAsia="en-GB"/>
        </w:rPr>
        <w:t>.5m</w:t>
      </w:r>
      <w:r>
        <w:rPr>
          <w:rFonts w:eastAsia="Times New Roman"/>
          <w:lang w:val="en" w:eastAsia="en-GB"/>
        </w:rPr>
        <w:t xml:space="preserve"> </w:t>
      </w:r>
      <w:r w:rsidR="00C85A94">
        <w:rPr>
          <w:rFonts w:eastAsia="Times New Roman"/>
          <w:lang w:val="en" w:eastAsia="en-GB"/>
        </w:rPr>
        <w:t>Norwegian K</w:t>
      </w:r>
      <w:r w:rsidR="006336B5">
        <w:rPr>
          <w:rFonts w:eastAsia="Times New Roman"/>
          <w:lang w:val="en" w:eastAsia="en-GB"/>
        </w:rPr>
        <w:t xml:space="preserve">roner </w:t>
      </w:r>
      <w:r>
        <w:rPr>
          <w:rFonts w:eastAsia="Times New Roman"/>
          <w:lang w:val="en" w:eastAsia="en-GB"/>
        </w:rPr>
        <w:t>but we are already expecting it to be more than</w:t>
      </w:r>
      <w:r w:rsidR="00C85A94">
        <w:rPr>
          <w:rFonts w:eastAsia="Times New Roman"/>
          <w:lang w:val="en" w:eastAsia="en-GB"/>
        </w:rPr>
        <w:t xml:space="preserve"> Norwegian Kroner </w:t>
      </w:r>
      <w:r>
        <w:rPr>
          <w:rFonts w:eastAsia="Times New Roman"/>
          <w:lang w:val="en" w:eastAsia="en-GB"/>
        </w:rPr>
        <w:t>1</w:t>
      </w:r>
      <w:r w:rsidR="00C85A94">
        <w:rPr>
          <w:rFonts w:eastAsia="Times New Roman"/>
          <w:lang w:val="en" w:eastAsia="en-GB"/>
        </w:rPr>
        <w:t>0</w:t>
      </w:r>
      <w:r>
        <w:rPr>
          <w:rFonts w:eastAsia="Times New Roman"/>
          <w:lang w:val="en" w:eastAsia="en-GB"/>
        </w:rPr>
        <w:t>m</w:t>
      </w:r>
      <w:r w:rsidR="00C007C7">
        <w:rPr>
          <w:rFonts w:eastAsia="Times New Roman"/>
          <w:lang w:val="en" w:eastAsia="en-GB"/>
        </w:rPr>
        <w:t xml:space="preserve"> and the new presses will drive this even further</w:t>
      </w:r>
      <w:r>
        <w:rPr>
          <w:rFonts w:eastAsia="Times New Roman"/>
          <w:lang w:val="en" w:eastAsia="en-GB"/>
        </w:rPr>
        <w:t>.”</w:t>
      </w:r>
    </w:p>
    <w:p w14:paraId="2F90A39E" w14:textId="77777777" w:rsidR="004D2A65" w:rsidRDefault="004D2A65" w:rsidP="00945BA3">
      <w:pPr>
        <w:rPr>
          <w:rFonts w:eastAsia="Times New Roman"/>
          <w:lang w:val="en" w:eastAsia="en-GB"/>
        </w:rPr>
      </w:pPr>
    </w:p>
    <w:p w14:paraId="1E329F87" w14:textId="2A755205" w:rsidR="004D2A65" w:rsidRDefault="004D2A65" w:rsidP="004D2A65">
      <w:pPr>
        <w:rPr>
          <w:rFonts w:eastAsia="Times New Roman"/>
          <w:lang w:val="en" w:eastAsia="en-GB"/>
        </w:rPr>
      </w:pPr>
      <w:r>
        <w:rPr>
          <w:rFonts w:eastAsia="Times New Roman"/>
          <w:lang w:val="en" w:eastAsia="en-GB"/>
        </w:rPr>
        <w:t xml:space="preserve">Peter Williams, </w:t>
      </w:r>
      <w:r w:rsidR="00115D15">
        <w:rPr>
          <w:rFonts w:eastAsia="Times New Roman"/>
          <w:lang w:val="en" w:eastAsia="en-GB"/>
        </w:rPr>
        <w:t xml:space="preserve">Executive </w:t>
      </w:r>
      <w:r>
        <w:rPr>
          <w:rFonts w:eastAsia="Times New Roman"/>
          <w:lang w:val="en" w:eastAsia="en-GB"/>
        </w:rPr>
        <w:t>Vice President</w:t>
      </w:r>
      <w:r w:rsidR="006336B5">
        <w:rPr>
          <w:rFonts w:eastAsia="Times New Roman"/>
          <w:lang w:val="en" w:eastAsia="en-GB"/>
        </w:rPr>
        <w:t>, Production Printing,</w:t>
      </w:r>
      <w:r>
        <w:rPr>
          <w:rFonts w:eastAsia="Times New Roman"/>
          <w:lang w:val="en" w:eastAsia="en-GB"/>
        </w:rPr>
        <w:t xml:space="preserve"> Ricoh Europe, adds: “</w:t>
      </w:r>
      <w:r w:rsidR="00115D15">
        <w:rPr>
          <w:rFonts w:eastAsia="Times New Roman"/>
          <w:lang w:val="en" w:eastAsia="en-GB"/>
        </w:rPr>
        <w:t>Buyi</w:t>
      </w:r>
      <w:r>
        <w:rPr>
          <w:rFonts w:eastAsia="Times New Roman"/>
          <w:lang w:val="en" w:eastAsia="en-GB"/>
        </w:rPr>
        <w:t xml:space="preserve">ng a press with Ricoh is only the start </w:t>
      </w:r>
      <w:r w:rsidR="00C007C7">
        <w:rPr>
          <w:rFonts w:eastAsia="Times New Roman"/>
          <w:lang w:val="en" w:eastAsia="en-GB"/>
        </w:rPr>
        <w:t xml:space="preserve">of our relationship. We are </w:t>
      </w:r>
      <w:r>
        <w:rPr>
          <w:rFonts w:eastAsia="Times New Roman"/>
          <w:lang w:val="en" w:eastAsia="en-GB"/>
        </w:rPr>
        <w:t>very keen to help Cicero grow their business as the</w:t>
      </w:r>
      <w:r w:rsidR="0054629D">
        <w:rPr>
          <w:rFonts w:eastAsia="Times New Roman"/>
          <w:lang w:val="en" w:eastAsia="en-GB"/>
        </w:rPr>
        <w:t>y</w:t>
      </w:r>
      <w:r>
        <w:rPr>
          <w:rFonts w:eastAsia="Times New Roman"/>
          <w:lang w:val="en" w:eastAsia="en-GB"/>
        </w:rPr>
        <w:t xml:space="preserve"> focus on digital production print.”</w:t>
      </w:r>
    </w:p>
    <w:p w14:paraId="5AE1A98E" w14:textId="77777777" w:rsidR="004D2A65" w:rsidRDefault="004D2A65" w:rsidP="00945BA3">
      <w:pPr>
        <w:rPr>
          <w:rFonts w:eastAsia="Times New Roman"/>
          <w:lang w:val="en" w:eastAsia="en-GB"/>
        </w:rPr>
      </w:pPr>
    </w:p>
    <w:p w14:paraId="30E00248" w14:textId="77777777" w:rsidR="00C860F1" w:rsidRPr="006F4C4E" w:rsidRDefault="00C860F1" w:rsidP="00C860F1">
      <w:pPr>
        <w:rPr>
          <w:rFonts w:eastAsia="Times New Roman"/>
          <w:lang w:val="en" w:eastAsia="en-GB"/>
        </w:rPr>
      </w:pPr>
      <w:r w:rsidRPr="006F4C4E">
        <w:rPr>
          <w:rFonts w:eastAsia="Times New Roman"/>
          <w:lang w:val="en" w:eastAsia="en-GB"/>
        </w:rPr>
        <w:t xml:space="preserve">The Pro C9110 runs at speeds up to 130ppm. It supports uncoated, textured and coated media up to 400gsm, as well as duplexed long sheet printing up to 700mm and even </w:t>
      </w:r>
      <w:proofErr w:type="spellStart"/>
      <w:r w:rsidRPr="006F4C4E">
        <w:rPr>
          <w:rFonts w:eastAsia="Times New Roman"/>
          <w:lang w:val="en" w:eastAsia="en-GB"/>
        </w:rPr>
        <w:t>speciality</w:t>
      </w:r>
      <w:proofErr w:type="spellEnd"/>
      <w:r w:rsidRPr="006F4C4E">
        <w:rPr>
          <w:rFonts w:eastAsia="Times New Roman"/>
          <w:lang w:val="en" w:eastAsia="en-GB"/>
        </w:rPr>
        <w:t xml:space="preserve"> media, such as super-gloss, magnetic, transparent and synthetic. </w:t>
      </w:r>
    </w:p>
    <w:p w14:paraId="1CC45BC0" w14:textId="77777777" w:rsidR="00C860F1" w:rsidRDefault="00C860F1" w:rsidP="00C860F1">
      <w:pPr>
        <w:jc w:val="left"/>
        <w:rPr>
          <w:rFonts w:eastAsia="Times New Roman"/>
          <w:lang w:val="en" w:eastAsia="en-GB"/>
        </w:rPr>
      </w:pPr>
    </w:p>
    <w:p w14:paraId="34009530" w14:textId="77777777" w:rsidR="00C860F1" w:rsidRPr="006F4C4E" w:rsidRDefault="00C860F1" w:rsidP="00C860F1">
      <w:pPr>
        <w:jc w:val="left"/>
        <w:rPr>
          <w:rFonts w:eastAsia="Times New Roman"/>
          <w:lang w:val="en" w:eastAsia="en-GB"/>
        </w:rPr>
      </w:pPr>
      <w:r w:rsidRPr="006F4C4E">
        <w:rPr>
          <w:rFonts w:eastAsia="Times New Roman"/>
          <w:lang w:val="en" w:eastAsia="en-GB"/>
        </w:rPr>
        <w:t>An enhanced version of Ricoh’s Vertical Cavity Surface Emitting Laser</w:t>
      </w:r>
      <w:r>
        <w:rPr>
          <w:rFonts w:eastAsia="Times New Roman"/>
          <w:lang w:val="en" w:eastAsia="en-GB"/>
        </w:rPr>
        <w:t xml:space="preserve"> (VCSEL)</w:t>
      </w:r>
      <w:r w:rsidRPr="006F4C4E">
        <w:rPr>
          <w:rFonts w:eastAsia="Times New Roman"/>
          <w:lang w:val="en" w:eastAsia="en-GB"/>
        </w:rPr>
        <w:t xml:space="preserve"> technology provides image quality up to 1200 x 4800 dpi while high </w:t>
      </w:r>
      <w:proofErr w:type="spellStart"/>
      <w:r w:rsidRPr="006F4C4E">
        <w:rPr>
          <w:rFonts w:eastAsia="Times New Roman"/>
          <w:lang w:val="en" w:eastAsia="en-GB"/>
        </w:rPr>
        <w:t>colour</w:t>
      </w:r>
      <w:proofErr w:type="spellEnd"/>
      <w:r w:rsidRPr="006F4C4E">
        <w:rPr>
          <w:rFonts w:eastAsia="Times New Roman"/>
          <w:lang w:val="en" w:eastAsia="en-GB"/>
        </w:rPr>
        <w:t xml:space="preserve"> consistency is assured by Ricoh’s automatic </w:t>
      </w:r>
      <w:r>
        <w:rPr>
          <w:rFonts w:eastAsia="Times New Roman"/>
          <w:lang w:val="en" w:eastAsia="en-GB"/>
        </w:rPr>
        <w:t xml:space="preserve">image feedback technology that </w:t>
      </w:r>
      <w:r w:rsidRPr="006F4C4E">
        <w:rPr>
          <w:rFonts w:eastAsia="Times New Roman"/>
          <w:lang w:val="en" w:eastAsia="en-GB"/>
        </w:rPr>
        <w:t xml:space="preserve">provides continuous </w:t>
      </w:r>
      <w:proofErr w:type="spellStart"/>
      <w:r w:rsidRPr="006F4C4E">
        <w:rPr>
          <w:rFonts w:eastAsia="Times New Roman"/>
          <w:lang w:val="en" w:eastAsia="en-GB"/>
        </w:rPr>
        <w:t>colour</w:t>
      </w:r>
      <w:proofErr w:type="spellEnd"/>
      <w:r w:rsidRPr="006F4C4E">
        <w:rPr>
          <w:rFonts w:eastAsia="Times New Roman"/>
          <w:lang w:val="en" w:eastAsia="en-GB"/>
        </w:rPr>
        <w:t xml:space="preserve"> density calibration.</w:t>
      </w:r>
    </w:p>
    <w:p w14:paraId="1568345F" w14:textId="77777777" w:rsidR="00C860F1" w:rsidRPr="006F4C4E" w:rsidRDefault="00C860F1" w:rsidP="00C860F1">
      <w:pPr>
        <w:jc w:val="left"/>
        <w:rPr>
          <w:rFonts w:eastAsia="Times New Roman"/>
          <w:lang w:val="en" w:eastAsia="en-GB"/>
        </w:rPr>
      </w:pPr>
      <w:r w:rsidRPr="006F4C4E">
        <w:rPr>
          <w:rFonts w:eastAsia="Times New Roman"/>
          <w:lang w:val="en" w:eastAsia="en-GB"/>
        </w:rPr>
        <w:t>A liquid cooling system for continuous printing, enhanced ORUs (Operator Replaceable Units) and toner bottles, and media changes on the fly</w:t>
      </w:r>
      <w:r>
        <w:rPr>
          <w:rFonts w:eastAsia="Times New Roman"/>
          <w:lang w:val="en" w:eastAsia="en-GB"/>
        </w:rPr>
        <w:t xml:space="preserve"> ensure maximum up t</w:t>
      </w:r>
      <w:r w:rsidRPr="006F4C4E">
        <w:rPr>
          <w:rFonts w:eastAsia="Times New Roman"/>
          <w:lang w:val="en" w:eastAsia="en-GB"/>
        </w:rPr>
        <w:t xml:space="preserve">ime.                     </w:t>
      </w:r>
    </w:p>
    <w:p w14:paraId="59ADE37F" w14:textId="77777777" w:rsidR="00C860F1" w:rsidRDefault="00C860F1" w:rsidP="00C860F1">
      <w:pPr>
        <w:jc w:val="left"/>
        <w:rPr>
          <w:lang w:val="en"/>
        </w:rPr>
      </w:pPr>
      <w:r w:rsidRPr="006F4C4E">
        <w:br/>
      </w:r>
      <w:r w:rsidRPr="006F4C4E">
        <w:rPr>
          <w:lang w:val="en"/>
        </w:rPr>
        <w:t xml:space="preserve">The </w:t>
      </w:r>
      <w:r>
        <w:rPr>
          <w:lang w:val="en"/>
        </w:rPr>
        <w:t>highly productive Pro</w:t>
      </w:r>
      <w:r w:rsidRPr="006F4C4E">
        <w:rPr>
          <w:lang w:val="en"/>
        </w:rPr>
        <w:t xml:space="preserve"> C7100 delivers print speeds up to 90ppm and supports media up to 360gsm.  </w:t>
      </w:r>
      <w:r>
        <w:rPr>
          <w:lang w:val="en"/>
        </w:rPr>
        <w:t>It too achieves o</w:t>
      </w:r>
      <w:r w:rsidRPr="006F4C4E">
        <w:rPr>
          <w:lang w:val="en"/>
        </w:rPr>
        <w:t xml:space="preserve">ptimum image quality </w:t>
      </w:r>
      <w:r>
        <w:rPr>
          <w:lang w:val="en"/>
        </w:rPr>
        <w:t xml:space="preserve">up to 1200 x 4800 dpi with Ricoh’s VCSEL </w:t>
      </w:r>
      <w:r w:rsidRPr="006F4C4E">
        <w:rPr>
          <w:lang w:val="en"/>
        </w:rPr>
        <w:t xml:space="preserve">technology. </w:t>
      </w:r>
    </w:p>
    <w:p w14:paraId="7EFD67CF" w14:textId="77777777" w:rsidR="00C860F1" w:rsidRDefault="00C860F1" w:rsidP="00C860F1">
      <w:pPr>
        <w:jc w:val="left"/>
        <w:rPr>
          <w:lang w:val="en"/>
        </w:rPr>
      </w:pPr>
    </w:p>
    <w:p w14:paraId="5A8466E2" w14:textId="77777777" w:rsidR="00C860F1" w:rsidRDefault="00C860F1" w:rsidP="00C860F1">
      <w:pPr>
        <w:jc w:val="left"/>
      </w:pPr>
      <w:r>
        <w:rPr>
          <w:lang w:val="en"/>
        </w:rPr>
        <w:t>It assures</w:t>
      </w:r>
      <w:r w:rsidRPr="006F4C4E">
        <w:rPr>
          <w:lang w:val="en"/>
        </w:rPr>
        <w:t xml:space="preserve"> a premium finish, and supports an extensiv</w:t>
      </w:r>
      <w:r>
        <w:rPr>
          <w:lang w:val="en"/>
        </w:rPr>
        <w:t xml:space="preserve">e range of media, including </w:t>
      </w:r>
      <w:r w:rsidRPr="006F4C4E">
        <w:rPr>
          <w:lang w:val="en"/>
        </w:rPr>
        <w:t xml:space="preserve">textured, and enables many different applications such as light packaging, demo packaging, direct mail, books, brochures and business cards. A key feature of the Pro™ </w:t>
      </w:r>
      <w:r>
        <w:rPr>
          <w:lang w:val="en"/>
        </w:rPr>
        <w:t>X</w:t>
      </w:r>
      <w:r w:rsidRPr="006F4C4E">
        <w:rPr>
          <w:lang w:val="en"/>
        </w:rPr>
        <w:t xml:space="preserve"> series is its fifth </w:t>
      </w:r>
      <w:proofErr w:type="spellStart"/>
      <w:r w:rsidRPr="006F4C4E">
        <w:rPr>
          <w:lang w:val="en"/>
        </w:rPr>
        <w:t>colour</w:t>
      </w:r>
      <w:proofErr w:type="spellEnd"/>
      <w:r w:rsidRPr="006F4C4E">
        <w:rPr>
          <w:lang w:val="en"/>
        </w:rPr>
        <w:t xml:space="preserve"> station allowing clear gloss or white applications, offering print services providers significant additional revenue opportunities</w:t>
      </w:r>
      <w:r w:rsidRPr="00CE0361">
        <w:rPr>
          <w:color w:val="333333"/>
          <w:lang w:val="en"/>
        </w:rPr>
        <w:t>.</w:t>
      </w:r>
      <w:r>
        <w:rPr>
          <w:color w:val="333333"/>
          <w:lang w:val="en"/>
        </w:rPr>
        <w:t xml:space="preserve"> </w:t>
      </w:r>
      <w:r>
        <w:t>It can also produce banners up to 700mm in length.</w:t>
      </w:r>
    </w:p>
    <w:p w14:paraId="63B0AE9E" w14:textId="77777777" w:rsidR="00945BA3" w:rsidRDefault="00945BA3" w:rsidP="00945BA3">
      <w:pPr>
        <w:rPr>
          <w:rFonts w:eastAsia="Times New Roman"/>
          <w:lang w:val="en" w:eastAsia="en-GB"/>
        </w:rPr>
      </w:pPr>
    </w:p>
    <w:p w14:paraId="6FA15025" w14:textId="0ED264D7" w:rsidR="00945BA3" w:rsidRDefault="004D2A65" w:rsidP="00945BA3">
      <w:pPr>
        <w:rPr>
          <w:rFonts w:eastAsia="Times New Roman"/>
          <w:lang w:val="en" w:eastAsia="en-GB"/>
        </w:rPr>
      </w:pPr>
      <w:r>
        <w:rPr>
          <w:rFonts w:eastAsia="Times New Roman"/>
          <w:lang w:val="en" w:eastAsia="en-GB"/>
        </w:rPr>
        <w:t xml:space="preserve">Pic Caption Cicero owner Arne </w:t>
      </w:r>
      <w:r w:rsidRPr="006F4C4E">
        <w:rPr>
          <w:rFonts w:eastAsia="Times New Roman"/>
          <w:lang w:val="en" w:eastAsia="en-GB"/>
        </w:rPr>
        <w:t>Bulow-</w:t>
      </w:r>
      <w:proofErr w:type="spellStart"/>
      <w:r w:rsidRPr="006F4C4E">
        <w:rPr>
          <w:rFonts w:eastAsia="Times New Roman"/>
          <w:lang w:val="en" w:eastAsia="en-GB"/>
        </w:rPr>
        <w:t>Berntzen</w:t>
      </w:r>
      <w:proofErr w:type="spellEnd"/>
      <w:r w:rsidR="009472C5">
        <w:rPr>
          <w:rFonts w:eastAsia="Times New Roman"/>
          <w:lang w:val="en" w:eastAsia="en-GB"/>
        </w:rPr>
        <w:t xml:space="preserve"> (Right)</w:t>
      </w:r>
      <w:r>
        <w:rPr>
          <w:rFonts w:eastAsia="Times New Roman"/>
          <w:lang w:val="en" w:eastAsia="en-GB"/>
        </w:rPr>
        <w:t xml:space="preserve"> with Peter Williams, </w:t>
      </w:r>
      <w:r w:rsidR="00115D15">
        <w:rPr>
          <w:rFonts w:eastAsia="Times New Roman"/>
          <w:lang w:val="en" w:eastAsia="en-GB"/>
        </w:rPr>
        <w:t xml:space="preserve">Executive </w:t>
      </w:r>
      <w:r>
        <w:rPr>
          <w:rFonts w:eastAsia="Times New Roman"/>
          <w:lang w:val="en" w:eastAsia="en-GB"/>
        </w:rPr>
        <w:t>Vice President Ricoh Europe</w:t>
      </w:r>
      <w:r w:rsidR="006336B5">
        <w:rPr>
          <w:rFonts w:eastAsia="Times New Roman"/>
          <w:lang w:val="en" w:eastAsia="en-GB"/>
        </w:rPr>
        <w:t>, Production Printing.</w:t>
      </w:r>
    </w:p>
    <w:p w14:paraId="014C1A1E" w14:textId="7F56F9A1" w:rsidR="00945BA3" w:rsidRDefault="00945BA3" w:rsidP="00423A7C">
      <w:pPr>
        <w:jc w:val="left"/>
      </w:pPr>
    </w:p>
    <w:p w14:paraId="709BF0FF" w14:textId="77777777" w:rsidR="00423A7C" w:rsidRDefault="00423A7C" w:rsidP="00423A7C">
      <w:pPr>
        <w:jc w:val="left"/>
      </w:pPr>
    </w:p>
    <w:p w14:paraId="2F3AEEEE" w14:textId="1BB7AE07" w:rsidR="00C21459" w:rsidRDefault="00C21459" w:rsidP="00282A20">
      <w:pPr>
        <w:jc w:val="center"/>
        <w:rPr>
          <w:b/>
          <w:u w:color="000000"/>
          <w:lang w:eastAsia="en-GB"/>
        </w:rPr>
      </w:pPr>
      <w:r w:rsidRPr="00153A8A">
        <w:rPr>
          <w:b/>
          <w:u w:color="000000"/>
          <w:lang w:eastAsia="en-GB"/>
        </w:rPr>
        <w:t>-ends-</w:t>
      </w:r>
    </w:p>
    <w:p w14:paraId="02ECE2ED" w14:textId="77777777" w:rsidR="00A369EB" w:rsidRPr="006E438C" w:rsidRDefault="00052139" w:rsidP="00321AE8">
      <w:pPr>
        <w:spacing w:line="360" w:lineRule="auto"/>
        <w:rPr>
          <w:b/>
          <w:sz w:val="18"/>
          <w:szCs w:val="18"/>
        </w:rPr>
      </w:pPr>
      <w:r w:rsidRPr="006E438C">
        <w:rPr>
          <w:rFonts w:eastAsia="MS PGothic"/>
          <w:b/>
          <w:bCs/>
          <w:color w:val="333333"/>
          <w:sz w:val="18"/>
          <w:szCs w:val="18"/>
        </w:rPr>
        <w:lastRenderedPageBreak/>
        <w:t xml:space="preserve">| </w:t>
      </w:r>
      <w:r w:rsidR="00A369EB" w:rsidRPr="006E438C">
        <w:rPr>
          <w:b/>
          <w:sz w:val="18"/>
          <w:szCs w:val="18"/>
        </w:rPr>
        <w:t xml:space="preserve">Ricoh at </w:t>
      </w:r>
      <w:proofErr w:type="spellStart"/>
      <w:r w:rsidR="00A369EB" w:rsidRPr="006E438C">
        <w:rPr>
          <w:b/>
          <w:sz w:val="18"/>
          <w:szCs w:val="18"/>
        </w:rPr>
        <w:t>drupa</w:t>
      </w:r>
      <w:proofErr w:type="spellEnd"/>
      <w:r w:rsidR="00A369EB" w:rsidRPr="006E438C">
        <w:rPr>
          <w:b/>
          <w:sz w:val="18"/>
          <w:szCs w:val="18"/>
        </w:rPr>
        <w:t xml:space="preserve"> 2016</w:t>
      </w:r>
      <w:r w:rsidRPr="006E438C">
        <w:rPr>
          <w:b/>
          <w:sz w:val="18"/>
          <w:szCs w:val="18"/>
        </w:rPr>
        <w:t xml:space="preserve"> </w:t>
      </w:r>
      <w:r w:rsidRPr="006E438C">
        <w:rPr>
          <w:rFonts w:eastAsia="MS PGothic"/>
          <w:b/>
          <w:bCs/>
          <w:color w:val="333333"/>
          <w:sz w:val="18"/>
          <w:szCs w:val="18"/>
        </w:rPr>
        <w:t>|</w:t>
      </w:r>
    </w:p>
    <w:p w14:paraId="54CA55FE" w14:textId="77777777" w:rsidR="00A369EB" w:rsidRPr="0050430B" w:rsidRDefault="00A369EB" w:rsidP="00321AE8">
      <w:pPr>
        <w:spacing w:line="360" w:lineRule="auto"/>
        <w:rPr>
          <w:sz w:val="18"/>
          <w:szCs w:val="18"/>
          <w:u w:color="000000"/>
          <w:lang w:eastAsia="en-GB"/>
        </w:rPr>
      </w:pPr>
      <w:r w:rsidRPr="006E438C">
        <w:rPr>
          <w:sz w:val="18"/>
          <w:szCs w:val="18"/>
        </w:rPr>
        <w:t xml:space="preserve">Ricoh will bring a </w:t>
      </w:r>
      <w:r w:rsidR="006D598F" w:rsidRPr="006E438C">
        <w:rPr>
          <w:sz w:val="18"/>
          <w:szCs w:val="18"/>
        </w:rPr>
        <w:t xml:space="preserve">broad variety </w:t>
      </w:r>
      <w:r w:rsidRPr="006E438C">
        <w:rPr>
          <w:sz w:val="18"/>
          <w:szCs w:val="18"/>
        </w:rPr>
        <w:t xml:space="preserve">of products and services to </w:t>
      </w:r>
      <w:proofErr w:type="spellStart"/>
      <w:r w:rsidRPr="006E438C">
        <w:rPr>
          <w:sz w:val="18"/>
          <w:szCs w:val="18"/>
        </w:rPr>
        <w:t>drupa</w:t>
      </w:r>
      <w:proofErr w:type="spellEnd"/>
      <w:r w:rsidRPr="006E438C">
        <w:rPr>
          <w:sz w:val="18"/>
          <w:szCs w:val="18"/>
        </w:rPr>
        <w:t xml:space="preserve"> 2016</w:t>
      </w:r>
      <w:r w:rsidR="006D598F" w:rsidRPr="006E438C">
        <w:rPr>
          <w:sz w:val="18"/>
          <w:szCs w:val="18"/>
        </w:rPr>
        <w:t>, capabilities</w:t>
      </w:r>
      <w:r w:rsidRPr="006E438C">
        <w:rPr>
          <w:sz w:val="18"/>
          <w:szCs w:val="18"/>
        </w:rPr>
        <w:t xml:space="preserve"> that will enable print service providers to accelerate their business transformation. Solutions on display will </w:t>
      </w:r>
      <w:r w:rsidR="006D598F" w:rsidRPr="006E438C">
        <w:rPr>
          <w:sz w:val="18"/>
          <w:szCs w:val="18"/>
        </w:rPr>
        <w:t xml:space="preserve">educate visitors about </w:t>
      </w:r>
      <w:r w:rsidRPr="006E438C">
        <w:rPr>
          <w:sz w:val="18"/>
          <w:szCs w:val="18"/>
        </w:rPr>
        <w:t xml:space="preserve">new opportunities and routes to greater productivity and profitability for forward-thinking print professionals. Ricoh will also be bringing the Pro VC60000 to the show. The world’s largest printing trade fair is scheduled for 31 May to 10 June at the </w:t>
      </w:r>
      <w:proofErr w:type="spellStart"/>
      <w:r w:rsidRPr="006E438C">
        <w:rPr>
          <w:sz w:val="18"/>
          <w:szCs w:val="18"/>
        </w:rPr>
        <w:t>Messe</w:t>
      </w:r>
      <w:proofErr w:type="spellEnd"/>
      <w:r w:rsidRPr="006E438C">
        <w:rPr>
          <w:sz w:val="18"/>
          <w:szCs w:val="18"/>
        </w:rPr>
        <w:t xml:space="preserve"> </w:t>
      </w:r>
      <w:proofErr w:type="spellStart"/>
      <w:r w:rsidRPr="006E438C">
        <w:rPr>
          <w:sz w:val="18"/>
          <w:szCs w:val="18"/>
        </w:rPr>
        <w:t>Duesseldorf</w:t>
      </w:r>
      <w:proofErr w:type="spellEnd"/>
      <w:r w:rsidRPr="006E438C">
        <w:rPr>
          <w:sz w:val="18"/>
          <w:szCs w:val="18"/>
        </w:rPr>
        <w:t>, Germany, and Ricoh will again be located in Hall 8a.</w:t>
      </w:r>
    </w:p>
    <w:p w14:paraId="740D9FCE" w14:textId="77777777" w:rsidR="0066072F" w:rsidRDefault="0066072F"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sz w:val="18"/>
          <w:szCs w:val="18"/>
        </w:rPr>
      </w:pPr>
    </w:p>
    <w:p w14:paraId="49B88BDC" w14:textId="77777777" w:rsidR="00A369EB" w:rsidRPr="0050430B" w:rsidRDefault="00321AE8"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sz w:val="18"/>
          <w:szCs w:val="18"/>
        </w:rPr>
      </w:pPr>
      <w:r w:rsidRPr="0050430B">
        <w:rPr>
          <w:rFonts w:eastAsia="MS PGothic"/>
          <w:b/>
          <w:bCs/>
          <w:color w:val="333333"/>
          <w:sz w:val="18"/>
          <w:szCs w:val="18"/>
        </w:rPr>
        <w:br/>
      </w:r>
      <w:r w:rsidR="00A369EB" w:rsidRPr="0050430B">
        <w:rPr>
          <w:rFonts w:eastAsia="MS PGothic"/>
          <w:b/>
          <w:bCs/>
          <w:color w:val="333333"/>
          <w:sz w:val="18"/>
          <w:szCs w:val="18"/>
        </w:rPr>
        <w:t xml:space="preserve">| </w:t>
      </w:r>
      <w:r w:rsidR="00A369EB" w:rsidRPr="0050430B">
        <w:rPr>
          <w:b/>
          <w:bCs/>
          <w:color w:val="000000"/>
          <w:sz w:val="18"/>
          <w:szCs w:val="18"/>
        </w:rPr>
        <w:t xml:space="preserve">About Ricoh </w:t>
      </w:r>
      <w:r w:rsidR="00A369EB" w:rsidRPr="0050430B">
        <w:rPr>
          <w:rFonts w:eastAsia="MS PGothic"/>
          <w:b/>
          <w:bCs/>
          <w:color w:val="333333"/>
          <w:sz w:val="18"/>
          <w:szCs w:val="18"/>
        </w:rPr>
        <w:t>|</w:t>
      </w:r>
    </w:p>
    <w:p w14:paraId="47DA51A9" w14:textId="77777777" w:rsidR="001A78D6" w:rsidRDefault="001A78D6" w:rsidP="001A78D6">
      <w:pPr>
        <w:shd w:val="clear" w:color="auto" w:fill="auto"/>
        <w:spacing w:line="360" w:lineRule="auto"/>
        <w:jc w:val="left"/>
        <w:rPr>
          <w:rFonts w:ascii="Times New Roman" w:eastAsia="Times New Roman" w:hAnsi="Times New Roman" w:cs="Times New Roman"/>
          <w:sz w:val="24"/>
          <w:szCs w:val="24"/>
          <w:lang w:eastAsia="en-GB"/>
        </w:rPr>
      </w:pPr>
      <w:r>
        <w:rPr>
          <w:color w:val="333333"/>
          <w:sz w:val="18"/>
          <w:szCs w:val="18"/>
          <w:shd w:val="clear" w:color="auto" w:fill="FFFFFF"/>
        </w:rPr>
        <w:t>Ricoh is a global technology company that has been transforming the way people work for more than 80 years. Under its corporate tagline –</w:t>
      </w:r>
      <w:r>
        <w:rPr>
          <w:rStyle w:val="apple-converted-space"/>
          <w:color w:val="333333"/>
          <w:sz w:val="18"/>
          <w:szCs w:val="18"/>
          <w:shd w:val="clear" w:color="auto" w:fill="FFFFFF"/>
        </w:rPr>
        <w:t> </w:t>
      </w:r>
      <w:r>
        <w:rPr>
          <w:rStyle w:val="Emphasis"/>
          <w:color w:val="333333"/>
          <w:sz w:val="18"/>
          <w:szCs w:val="18"/>
          <w:shd w:val="clear" w:color="auto" w:fill="FFFFFF"/>
        </w:rPr>
        <w:t>imagine. change</w:t>
      </w:r>
      <w:r>
        <w:rPr>
          <w:color w:val="333333"/>
          <w:sz w:val="18"/>
          <w:szCs w:val="18"/>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14:paraId="1D7B98F6" w14:textId="77777777" w:rsidR="001A78D6" w:rsidRDefault="001A78D6" w:rsidP="001A78D6">
      <w:pPr>
        <w:spacing w:line="360" w:lineRule="auto"/>
        <w:rPr>
          <w:color w:val="333333"/>
          <w:sz w:val="18"/>
          <w:szCs w:val="18"/>
        </w:rPr>
      </w:pPr>
    </w:p>
    <w:p w14:paraId="29A7E3AB" w14:textId="77777777" w:rsidR="001A78D6" w:rsidRDefault="001A78D6" w:rsidP="001A78D6">
      <w:pPr>
        <w:spacing w:line="360" w:lineRule="auto"/>
        <w:rPr>
          <w:color w:val="333333"/>
          <w:sz w:val="18"/>
          <w:szCs w:val="18"/>
        </w:rPr>
      </w:pPr>
      <w:r>
        <w:rPr>
          <w:color w:val="333333"/>
          <w:sz w:val="18"/>
          <w:szCs w:val="18"/>
        </w:rPr>
        <w:t>Headquartered in Tokyo, Ricoh Group operates in approximately 200 countries and regions. In the financial year ending March 2016, Ricoh Group had worldwide sales of 2,209 billion yen (approx. 19.6 billion USD)</w:t>
      </w:r>
    </w:p>
    <w:p w14:paraId="28D5E9D8" w14:textId="77777777" w:rsidR="001A78D6" w:rsidRDefault="001A78D6" w:rsidP="001A78D6">
      <w:pPr>
        <w:spacing w:line="360" w:lineRule="auto"/>
        <w:rPr>
          <w:color w:val="333333"/>
          <w:sz w:val="18"/>
          <w:szCs w:val="18"/>
        </w:rPr>
      </w:pPr>
    </w:p>
    <w:p w14:paraId="3178CB54" w14:textId="77777777" w:rsidR="00A369EB" w:rsidRPr="0050430B" w:rsidRDefault="00A369EB" w:rsidP="00321AE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t xml:space="preserve">For further information, please visit </w:t>
      </w:r>
      <w:hyperlink r:id="rId11" w:history="1">
        <w:r w:rsidR="00321AE8" w:rsidRPr="0050430B">
          <w:rPr>
            <w:rStyle w:val="Hyperlink"/>
            <w:rFonts w:cs="Arial"/>
            <w:b/>
            <w:sz w:val="18"/>
            <w:szCs w:val="18"/>
          </w:rPr>
          <w:t>www.ricoh-europe.com</w:t>
        </w:r>
      </w:hyperlink>
      <w:r w:rsidR="00321AE8" w:rsidRPr="0050430B">
        <w:rPr>
          <w:b/>
          <w:color w:val="000000"/>
          <w:sz w:val="18"/>
          <w:szCs w:val="18"/>
        </w:rPr>
        <w:t xml:space="preserve"> </w:t>
      </w:r>
    </w:p>
    <w:p w14:paraId="021D106A" w14:textId="77777777" w:rsidR="00A369EB" w:rsidRPr="0050430B" w:rsidRDefault="00A369EB" w:rsidP="00321AE8">
      <w:pPr>
        <w:spacing w:line="360" w:lineRule="auto"/>
        <w:rPr>
          <w:sz w:val="18"/>
          <w:szCs w:val="18"/>
          <w:lang w:eastAsia="en-GB"/>
        </w:rPr>
      </w:pPr>
    </w:p>
    <w:p w14:paraId="300B5D25"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For further press information, please contact:</w:t>
      </w:r>
    </w:p>
    <w:p w14:paraId="3F01157B" w14:textId="77777777" w:rsidR="00DE0913" w:rsidRPr="006139B3" w:rsidRDefault="00DE0913" w:rsidP="00321AE8">
      <w:pPr>
        <w:spacing w:line="360" w:lineRule="auto"/>
        <w:rPr>
          <w:sz w:val="18"/>
          <w:szCs w:val="18"/>
          <w:u w:color="000000"/>
          <w:lang w:val="fr-BE" w:eastAsia="en-GB"/>
        </w:rPr>
      </w:pPr>
      <w:r w:rsidRPr="006139B3">
        <w:rPr>
          <w:sz w:val="18"/>
          <w:szCs w:val="18"/>
          <w:u w:color="000000"/>
          <w:lang w:val="fr-BE" w:eastAsia="en-GB"/>
        </w:rPr>
        <w:t>Ricoh Europe PLC</w:t>
      </w:r>
    </w:p>
    <w:p w14:paraId="27A1F3A4" w14:textId="77777777" w:rsidR="00DE0913" w:rsidRPr="006139B3" w:rsidRDefault="00DE0913" w:rsidP="00321AE8">
      <w:pPr>
        <w:spacing w:line="360" w:lineRule="auto"/>
        <w:rPr>
          <w:sz w:val="18"/>
          <w:szCs w:val="18"/>
          <w:u w:color="000000"/>
          <w:lang w:val="fr-BE" w:eastAsia="en-GB"/>
        </w:rPr>
      </w:pPr>
      <w:r w:rsidRPr="006139B3">
        <w:rPr>
          <w:sz w:val="18"/>
          <w:szCs w:val="18"/>
          <w:u w:color="000000"/>
          <w:lang w:val="fr-BE" w:eastAsia="en-GB"/>
        </w:rPr>
        <w:t>Jack Gibson</w:t>
      </w:r>
    </w:p>
    <w:p w14:paraId="0B0C99E5" w14:textId="77777777" w:rsidR="00DE0913" w:rsidRPr="006139B3" w:rsidRDefault="001A78D6" w:rsidP="00321AE8">
      <w:pPr>
        <w:spacing w:line="360" w:lineRule="auto"/>
        <w:rPr>
          <w:sz w:val="18"/>
          <w:szCs w:val="18"/>
          <w:u w:color="000000"/>
          <w:lang w:val="fr-BE" w:eastAsia="en-GB"/>
        </w:rPr>
      </w:pPr>
      <w:r w:rsidRPr="006139B3">
        <w:rPr>
          <w:sz w:val="18"/>
          <w:szCs w:val="18"/>
          <w:u w:color="000000"/>
          <w:lang w:val="fr-BE" w:eastAsia="en-GB"/>
        </w:rPr>
        <w:t xml:space="preserve">Tel: </w:t>
      </w:r>
      <w:r w:rsidR="00DE0913" w:rsidRPr="006139B3">
        <w:rPr>
          <w:sz w:val="18"/>
          <w:szCs w:val="18"/>
          <w:u w:color="000000"/>
          <w:lang w:val="fr-BE" w:eastAsia="en-GB"/>
        </w:rPr>
        <w:t xml:space="preserve">+44 (0) </w:t>
      </w:r>
      <w:r w:rsidR="00DE0913" w:rsidRPr="006139B3">
        <w:rPr>
          <w:rFonts w:eastAsia="MS Mincho"/>
          <w:color w:val="000000"/>
          <w:sz w:val="18"/>
          <w:szCs w:val="18"/>
          <w:lang w:val="fr-BE" w:eastAsia="en-GB"/>
        </w:rPr>
        <w:t>203 033 3766</w:t>
      </w:r>
    </w:p>
    <w:p w14:paraId="7D78AC52" w14:textId="77777777" w:rsidR="00DE0913" w:rsidRPr="0050430B" w:rsidRDefault="00DE0913" w:rsidP="00321AE8">
      <w:pPr>
        <w:spacing w:line="360" w:lineRule="auto"/>
        <w:rPr>
          <w:sz w:val="18"/>
          <w:szCs w:val="18"/>
          <w:u w:color="000000"/>
          <w:lang w:val="it-IT" w:eastAsia="en-GB"/>
        </w:rPr>
      </w:pPr>
      <w:r w:rsidRPr="0050430B">
        <w:rPr>
          <w:sz w:val="18"/>
          <w:szCs w:val="18"/>
          <w:u w:color="000000"/>
          <w:lang w:val="it-IT" w:eastAsia="en-GB"/>
        </w:rPr>
        <w:t xml:space="preserve">E-mail: </w:t>
      </w:r>
      <w:hyperlink r:id="rId12" w:history="1">
        <w:r w:rsidRPr="0050430B">
          <w:rPr>
            <w:rStyle w:val="Hyperlink"/>
            <w:rFonts w:eastAsia="Arial Unicode MS" w:hAnsi="Arial Unicode MS"/>
            <w:sz w:val="18"/>
            <w:szCs w:val="18"/>
            <w:u w:color="000000"/>
            <w:lang w:val="it-IT" w:eastAsia="en-GB"/>
          </w:rPr>
          <w:t>press@ricoh-europe.com</w:t>
        </w:r>
      </w:hyperlink>
    </w:p>
    <w:p w14:paraId="1977C698"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 xml:space="preserve">Homepage: </w:t>
      </w:r>
      <w:hyperlink r:id="rId13" w:history="1">
        <w:r w:rsidRPr="0050430B">
          <w:rPr>
            <w:rStyle w:val="Hyperlink"/>
            <w:rFonts w:eastAsia="Arial Unicode MS" w:hAnsi="Arial Unicode MS"/>
            <w:sz w:val="18"/>
            <w:szCs w:val="18"/>
            <w:u w:color="000000"/>
            <w:lang w:eastAsia="en-GB"/>
          </w:rPr>
          <w:t>www.ricoh-europe.com</w:t>
        </w:r>
      </w:hyperlink>
    </w:p>
    <w:p w14:paraId="230A71FD"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4" w:history="1">
        <w:r w:rsidRPr="0050430B">
          <w:rPr>
            <w:rFonts w:hAnsi="Arial Unicode MS"/>
            <w:color w:val="0000FF"/>
            <w:sz w:val="18"/>
            <w:szCs w:val="18"/>
            <w:u w:val="single" w:color="0000FF"/>
            <w:lang w:eastAsia="en-GB"/>
          </w:rPr>
          <w:t>www.facebook.com/ricoheurope</w:t>
        </w:r>
      </w:hyperlink>
    </w:p>
    <w:p w14:paraId="62C3B64C"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5" w:history="1">
        <w:r w:rsidRPr="0050430B">
          <w:rPr>
            <w:rFonts w:hAnsi="Arial Unicode MS"/>
            <w:color w:val="0000FF"/>
            <w:sz w:val="18"/>
            <w:szCs w:val="18"/>
            <w:u w:val="single" w:color="0000FF"/>
            <w:lang w:eastAsia="en-GB"/>
          </w:rPr>
          <w:t>www.twitter.com/ricoheurope</w:t>
        </w:r>
      </w:hyperlink>
    </w:p>
    <w:p w14:paraId="09357514" w14:textId="77777777" w:rsidR="00DE0913" w:rsidRPr="0050430B" w:rsidRDefault="00DE0913" w:rsidP="00321AE8">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6" w:history="1">
        <w:r w:rsidRPr="0050430B">
          <w:rPr>
            <w:color w:val="0000FF"/>
            <w:sz w:val="18"/>
            <w:szCs w:val="18"/>
            <w:u w:val="single" w:color="0000FF"/>
            <w:lang w:eastAsia="en-GB"/>
          </w:rPr>
          <w:t>www.ricoh-europe.com/press</w:t>
        </w:r>
      </w:hyperlink>
    </w:p>
    <w:p w14:paraId="62D93038" w14:textId="77777777" w:rsidR="003E1D10" w:rsidRPr="0050430B" w:rsidRDefault="003E1D10" w:rsidP="003E1D10">
      <w:pPr>
        <w:spacing w:line="360" w:lineRule="auto"/>
        <w:rPr>
          <w:color w:val="000000"/>
          <w:sz w:val="18"/>
          <w:szCs w:val="18"/>
          <w:u w:color="000000"/>
          <w:lang w:eastAsia="en-GB"/>
        </w:rPr>
      </w:pPr>
    </w:p>
    <w:sectPr w:rsidR="003E1D10" w:rsidRPr="0050430B" w:rsidSect="00034FCE">
      <w:headerReference w:type="default" r:id="rId17"/>
      <w:footerReference w:type="default" r:id="rId18"/>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84B2D" w14:textId="77777777" w:rsidR="008B0226" w:rsidRDefault="008B0226" w:rsidP="0045209D">
      <w:r>
        <w:separator/>
      </w:r>
    </w:p>
  </w:endnote>
  <w:endnote w:type="continuationSeparator" w:id="0">
    <w:p w14:paraId="4476D45F" w14:textId="77777777" w:rsidR="008B0226" w:rsidRDefault="008B0226"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B8C0" w14:textId="77777777" w:rsidR="00A369EB" w:rsidRPr="006139B3" w:rsidRDefault="00A369EB"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fr-BE" w:eastAsia="zh-TW"/>
      </w:rPr>
    </w:pPr>
    <w:r w:rsidRPr="006139B3">
      <w:rPr>
        <w:rFonts w:eastAsia="PMingLiU"/>
        <w:sz w:val="20"/>
        <w:lang w:val="fr-BE" w:eastAsia="zh-TW"/>
      </w:rPr>
      <w:t xml:space="preserve">RICOH </w:t>
    </w:r>
    <w:r w:rsidRPr="006139B3">
      <w:rPr>
        <w:sz w:val="20"/>
        <w:lang w:val="fr-BE"/>
      </w:rPr>
      <w:t>Europe</w:t>
    </w:r>
    <w:r w:rsidRPr="006139B3">
      <w:rPr>
        <w:rFonts w:ascii="MS Gothic" w:eastAsia="MS Gothic" w:hAnsi="MS Gothic" w:hint="eastAsia"/>
        <w:color w:val="000000"/>
        <w:sz w:val="20"/>
        <w:lang w:val="fr-BE"/>
      </w:rPr>
      <w:t xml:space="preserve">  </w:t>
    </w:r>
    <w:r w:rsidRPr="006139B3">
      <w:rPr>
        <w:rFonts w:eastAsia="MS Gothic"/>
        <w:color w:val="000000"/>
        <w:sz w:val="18"/>
        <w:lang w:val="fr-BE" w:eastAsia="zh-TW"/>
      </w:rPr>
      <w:t xml:space="preserve"> </w:t>
    </w:r>
    <w:r w:rsidRPr="006139B3">
      <w:rPr>
        <w:rFonts w:eastAsia="PMingLiU"/>
        <w:sz w:val="16"/>
        <w:lang w:val="fr-BE" w:eastAsia="zh-TW"/>
      </w:rPr>
      <w:t xml:space="preserve"> </w:t>
    </w:r>
    <w:r w:rsidRPr="006139B3">
      <w:rPr>
        <w:rFonts w:eastAsia="PMingLiU"/>
        <w:sz w:val="18"/>
        <w:lang w:val="fr-BE" w:eastAsia="zh-TW"/>
      </w:rPr>
      <w:t>www.ricoh-europe.com</w:t>
    </w:r>
  </w:p>
  <w:p w14:paraId="295D6CBA" w14:textId="77777777" w:rsidR="00A369EB" w:rsidRPr="0048594A" w:rsidRDefault="00A369EB"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14:paraId="0020E049" w14:textId="77777777" w:rsidR="00A369EB" w:rsidRPr="0048594A" w:rsidRDefault="00A369EB" w:rsidP="00A369EB">
    <w:pPr>
      <w:tabs>
        <w:tab w:val="center" w:pos="4320"/>
        <w:tab w:val="right" w:pos="8640"/>
      </w:tabs>
      <w:rPr>
        <w:lang w:val="fr-FR"/>
      </w:rPr>
    </w:pPr>
    <w:r w:rsidRPr="0048594A">
      <w:rPr>
        <w:rFonts w:eastAsia="MS Gothic" w:hint="eastAsia"/>
        <w:color w:val="000000"/>
        <w:sz w:val="18"/>
        <w:lang w:val="fr-FR"/>
      </w:rPr>
      <w:t xml:space="preserve">E-mail </w:t>
    </w:r>
    <w:r w:rsidRPr="006139B3">
      <w:rPr>
        <w:rFonts w:eastAsia="MS Gothic" w:hint="eastAsia"/>
        <w:color w:val="000000"/>
        <w:sz w:val="18"/>
        <w:lang w:val="fr-BE"/>
      </w:rPr>
      <w:t xml:space="preserve">: </w:t>
    </w:r>
    <w:r w:rsidRPr="0048594A">
      <w:rPr>
        <w:rFonts w:eastAsia="PMingLiU"/>
        <w:sz w:val="18"/>
        <w:lang w:val="fr-FR" w:eastAsia="zh-TW"/>
      </w:rPr>
      <w:t>press@ricoh-europe.com</w:t>
    </w:r>
  </w:p>
  <w:p w14:paraId="0848F34A" w14:textId="77777777" w:rsidR="007E71C5" w:rsidRPr="0048594A" w:rsidRDefault="007E71C5" w:rsidP="0045209D">
    <w:pPr>
      <w:rPr>
        <w:lang w:val="it-IT"/>
      </w:rPr>
    </w:pPr>
  </w:p>
  <w:p w14:paraId="71AA1C26" w14:textId="77777777" w:rsidR="007E71C5" w:rsidRPr="006139B3"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66192" w14:textId="77777777" w:rsidR="008B0226" w:rsidRDefault="008B0226" w:rsidP="0045209D">
      <w:r>
        <w:separator/>
      </w:r>
    </w:p>
  </w:footnote>
  <w:footnote w:type="continuationSeparator" w:id="0">
    <w:p w14:paraId="006B7643" w14:textId="77777777" w:rsidR="008B0226" w:rsidRDefault="008B0226"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6A10" w14:textId="77777777" w:rsidR="007E71C5" w:rsidRDefault="00FA1AFA"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0CDBD929" wp14:editId="6926AD12">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7F25E8" w14:textId="77777777" w:rsidR="007E71C5" w:rsidRPr="00A369EB" w:rsidRDefault="007E71C5"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BD929"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14:paraId="377F25E8" w14:textId="77777777" w:rsidR="007E71C5" w:rsidRPr="00A369EB" w:rsidRDefault="007E71C5" w:rsidP="0045209D">
                    <w:pPr>
                      <w:rPr>
                        <w:sz w:val="44"/>
                        <w:szCs w:val="44"/>
                      </w:rPr>
                    </w:pPr>
                    <w:r w:rsidRPr="00A369EB">
                      <w:rPr>
                        <w:sz w:val="44"/>
                        <w:szCs w:val="44"/>
                      </w:rPr>
                      <w:t>Press Release</w:t>
                    </w:r>
                  </w:p>
                </w:txbxContent>
              </v:textbox>
            </v:shape>
          </w:pict>
        </mc:Fallback>
      </mc:AlternateContent>
    </w:r>
    <w:r w:rsidR="006139B3">
      <w:rPr>
        <w:noProof/>
      </w:rPr>
      <w:object w:dxaOrig="1440" w:dyaOrig="1440" w14:anchorId="0BCA6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6462897" r:id="rId2"/>
      </w:object>
    </w:r>
    <w:r>
      <w:rPr>
        <w:noProof/>
        <w:lang w:val="nl-BE" w:eastAsia="nl-BE"/>
      </w:rPr>
      <mc:AlternateContent>
        <mc:Choice Requires="wps">
          <w:drawing>
            <wp:anchor distT="0" distB="0" distL="114300" distR="114300" simplePos="0" relativeHeight="251656192" behindDoc="0" locked="0" layoutInCell="1" allowOverlap="1" wp14:anchorId="6EF927E6" wp14:editId="677C95A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721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nl-BE" w:eastAsia="nl-BE"/>
      </w:rPr>
      <w:drawing>
        <wp:anchor distT="0" distB="0" distL="114300" distR="114300" simplePos="0" relativeHeight="251657216" behindDoc="0" locked="0" layoutInCell="1" allowOverlap="1" wp14:anchorId="3185B4C8" wp14:editId="71752E5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BBA89" w14:textId="77777777" w:rsidR="007E71C5" w:rsidRDefault="007E71C5" w:rsidP="0045209D">
    <w:pPr>
      <w:pStyle w:val="Header"/>
    </w:pPr>
  </w:p>
  <w:p w14:paraId="788FE19F"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3"/>
  </w:num>
  <w:num w:numId="3">
    <w:abstractNumId w:val="9"/>
  </w:num>
  <w:num w:numId="4">
    <w:abstractNumId w:val="4"/>
  </w:num>
  <w:num w:numId="5">
    <w:abstractNumId w:val="11"/>
  </w:num>
  <w:num w:numId="6">
    <w:abstractNumId w:val="17"/>
  </w:num>
  <w:num w:numId="7">
    <w:abstractNumId w:val="22"/>
  </w:num>
  <w:num w:numId="8">
    <w:abstractNumId w:val="10"/>
  </w:num>
  <w:num w:numId="9">
    <w:abstractNumId w:val="18"/>
  </w:num>
  <w:num w:numId="10">
    <w:abstractNumId w:val="6"/>
  </w:num>
  <w:num w:numId="11">
    <w:abstractNumId w:val="24"/>
  </w:num>
  <w:num w:numId="12">
    <w:abstractNumId w:val="23"/>
  </w:num>
  <w:num w:numId="13">
    <w:abstractNumId w:val="29"/>
  </w:num>
  <w:num w:numId="14">
    <w:abstractNumId w:val="1"/>
  </w:num>
  <w:num w:numId="15">
    <w:abstractNumId w:val="14"/>
  </w:num>
  <w:num w:numId="16">
    <w:abstractNumId w:val="20"/>
  </w:num>
  <w:num w:numId="17">
    <w:abstractNumId w:val="5"/>
  </w:num>
  <w:num w:numId="18">
    <w:abstractNumId w:val="16"/>
  </w:num>
  <w:num w:numId="19">
    <w:abstractNumId w:val="15"/>
  </w:num>
  <w:num w:numId="20">
    <w:abstractNumId w:val="31"/>
  </w:num>
  <w:num w:numId="21">
    <w:abstractNumId w:val="28"/>
  </w:num>
  <w:num w:numId="22">
    <w:abstractNumId w:val="3"/>
  </w:num>
  <w:num w:numId="23">
    <w:abstractNumId w:val="19"/>
  </w:num>
  <w:num w:numId="24">
    <w:abstractNumId w:val="32"/>
  </w:num>
  <w:num w:numId="25">
    <w:abstractNumId w:val="26"/>
  </w:num>
  <w:num w:numId="26">
    <w:abstractNumId w:val="12"/>
  </w:num>
  <w:num w:numId="27">
    <w:abstractNumId w:val="27"/>
  </w:num>
  <w:num w:numId="28">
    <w:abstractNumId w:val="2"/>
  </w:num>
  <w:num w:numId="29">
    <w:abstractNumId w:val="0"/>
  </w:num>
  <w:num w:numId="30">
    <w:abstractNumId w:val="8"/>
  </w:num>
  <w:num w:numId="31">
    <w:abstractNumId w:val="30"/>
  </w:num>
  <w:num w:numId="32">
    <w:abstractNumId w:val="7"/>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1FAF"/>
    <w:rsid w:val="00007704"/>
    <w:rsid w:val="0001407D"/>
    <w:rsid w:val="00015CAD"/>
    <w:rsid w:val="0002530A"/>
    <w:rsid w:val="00025F52"/>
    <w:rsid w:val="00025FEC"/>
    <w:rsid w:val="0003278E"/>
    <w:rsid w:val="00034FCE"/>
    <w:rsid w:val="00052139"/>
    <w:rsid w:val="0005336D"/>
    <w:rsid w:val="00056DF4"/>
    <w:rsid w:val="00067A46"/>
    <w:rsid w:val="00067ADE"/>
    <w:rsid w:val="000743FB"/>
    <w:rsid w:val="00086620"/>
    <w:rsid w:val="00090ED4"/>
    <w:rsid w:val="00093437"/>
    <w:rsid w:val="00094B7F"/>
    <w:rsid w:val="00097C0E"/>
    <w:rsid w:val="000A2F07"/>
    <w:rsid w:val="000A5EEB"/>
    <w:rsid w:val="000A7F9D"/>
    <w:rsid w:val="000B5261"/>
    <w:rsid w:val="000B6CA7"/>
    <w:rsid w:val="000C01EA"/>
    <w:rsid w:val="000C145A"/>
    <w:rsid w:val="000C5AF8"/>
    <w:rsid w:val="000D272B"/>
    <w:rsid w:val="000D3104"/>
    <w:rsid w:val="000D4182"/>
    <w:rsid w:val="000D6F9A"/>
    <w:rsid w:val="000E09B4"/>
    <w:rsid w:val="000E683E"/>
    <w:rsid w:val="000E78B6"/>
    <w:rsid w:val="000F73F5"/>
    <w:rsid w:val="00110A2B"/>
    <w:rsid w:val="00112A26"/>
    <w:rsid w:val="001130C1"/>
    <w:rsid w:val="0011475C"/>
    <w:rsid w:val="00114A0F"/>
    <w:rsid w:val="00115D15"/>
    <w:rsid w:val="00116A70"/>
    <w:rsid w:val="00116ED8"/>
    <w:rsid w:val="0012288D"/>
    <w:rsid w:val="0012502D"/>
    <w:rsid w:val="00125312"/>
    <w:rsid w:val="0012573B"/>
    <w:rsid w:val="00125998"/>
    <w:rsid w:val="001322C7"/>
    <w:rsid w:val="00140299"/>
    <w:rsid w:val="00143BEE"/>
    <w:rsid w:val="00145DCA"/>
    <w:rsid w:val="00150DC5"/>
    <w:rsid w:val="0015120C"/>
    <w:rsid w:val="0015210E"/>
    <w:rsid w:val="001527A6"/>
    <w:rsid w:val="00152C7D"/>
    <w:rsid w:val="00153A8A"/>
    <w:rsid w:val="00157D16"/>
    <w:rsid w:val="00165550"/>
    <w:rsid w:val="00166293"/>
    <w:rsid w:val="0016725D"/>
    <w:rsid w:val="00170CF4"/>
    <w:rsid w:val="0017721C"/>
    <w:rsid w:val="00185E4D"/>
    <w:rsid w:val="00187C5D"/>
    <w:rsid w:val="00191481"/>
    <w:rsid w:val="0019329A"/>
    <w:rsid w:val="00193A40"/>
    <w:rsid w:val="00196BF8"/>
    <w:rsid w:val="00196D20"/>
    <w:rsid w:val="001A038E"/>
    <w:rsid w:val="001A10D3"/>
    <w:rsid w:val="001A3003"/>
    <w:rsid w:val="001A78D6"/>
    <w:rsid w:val="001B0C8E"/>
    <w:rsid w:val="001B1E69"/>
    <w:rsid w:val="001B277E"/>
    <w:rsid w:val="001C0691"/>
    <w:rsid w:val="001C128C"/>
    <w:rsid w:val="001E303E"/>
    <w:rsid w:val="0020575D"/>
    <w:rsid w:val="00215EBD"/>
    <w:rsid w:val="00232F81"/>
    <w:rsid w:val="00233A9D"/>
    <w:rsid w:val="002367BD"/>
    <w:rsid w:val="00241675"/>
    <w:rsid w:val="00245420"/>
    <w:rsid w:val="00245548"/>
    <w:rsid w:val="002564C2"/>
    <w:rsid w:val="0025795F"/>
    <w:rsid w:val="002709A2"/>
    <w:rsid w:val="002820FD"/>
    <w:rsid w:val="0028254E"/>
    <w:rsid w:val="00282A20"/>
    <w:rsid w:val="00284FC0"/>
    <w:rsid w:val="002854B2"/>
    <w:rsid w:val="00285AC8"/>
    <w:rsid w:val="002938EB"/>
    <w:rsid w:val="0029725C"/>
    <w:rsid w:val="002A02E4"/>
    <w:rsid w:val="002A0B69"/>
    <w:rsid w:val="002A1265"/>
    <w:rsid w:val="002A1F52"/>
    <w:rsid w:val="002A2D02"/>
    <w:rsid w:val="002B3253"/>
    <w:rsid w:val="002B4B4D"/>
    <w:rsid w:val="002C736B"/>
    <w:rsid w:val="002C7508"/>
    <w:rsid w:val="002D0EB9"/>
    <w:rsid w:val="002D3C93"/>
    <w:rsid w:val="002E04AE"/>
    <w:rsid w:val="002E2315"/>
    <w:rsid w:val="002E3862"/>
    <w:rsid w:val="002F3FCC"/>
    <w:rsid w:val="002F6F1C"/>
    <w:rsid w:val="00307066"/>
    <w:rsid w:val="00316105"/>
    <w:rsid w:val="00316EC5"/>
    <w:rsid w:val="00317D7A"/>
    <w:rsid w:val="0032176F"/>
    <w:rsid w:val="00321AE8"/>
    <w:rsid w:val="00331E02"/>
    <w:rsid w:val="00334403"/>
    <w:rsid w:val="00334B6C"/>
    <w:rsid w:val="0033523D"/>
    <w:rsid w:val="00336059"/>
    <w:rsid w:val="003374A4"/>
    <w:rsid w:val="003449D4"/>
    <w:rsid w:val="003460B7"/>
    <w:rsid w:val="00352B2A"/>
    <w:rsid w:val="0036615A"/>
    <w:rsid w:val="00367276"/>
    <w:rsid w:val="00374B54"/>
    <w:rsid w:val="003770AB"/>
    <w:rsid w:val="0038315F"/>
    <w:rsid w:val="00384459"/>
    <w:rsid w:val="003851EC"/>
    <w:rsid w:val="0038624C"/>
    <w:rsid w:val="00395313"/>
    <w:rsid w:val="003963FA"/>
    <w:rsid w:val="003A2D83"/>
    <w:rsid w:val="003A3012"/>
    <w:rsid w:val="003B36A5"/>
    <w:rsid w:val="003B3802"/>
    <w:rsid w:val="003B5F58"/>
    <w:rsid w:val="003C58AB"/>
    <w:rsid w:val="003E0158"/>
    <w:rsid w:val="003E1D10"/>
    <w:rsid w:val="003E431A"/>
    <w:rsid w:val="003F0EF0"/>
    <w:rsid w:val="004034CA"/>
    <w:rsid w:val="00413893"/>
    <w:rsid w:val="00415FC5"/>
    <w:rsid w:val="00416693"/>
    <w:rsid w:val="00417105"/>
    <w:rsid w:val="00423A7C"/>
    <w:rsid w:val="00424265"/>
    <w:rsid w:val="00426725"/>
    <w:rsid w:val="00426834"/>
    <w:rsid w:val="004277DC"/>
    <w:rsid w:val="00431707"/>
    <w:rsid w:val="00440FE8"/>
    <w:rsid w:val="004510B9"/>
    <w:rsid w:val="0045209D"/>
    <w:rsid w:val="00460176"/>
    <w:rsid w:val="0046155F"/>
    <w:rsid w:val="00463AFC"/>
    <w:rsid w:val="00463EB3"/>
    <w:rsid w:val="004650AE"/>
    <w:rsid w:val="004679A2"/>
    <w:rsid w:val="004708C1"/>
    <w:rsid w:val="00472028"/>
    <w:rsid w:val="00475C96"/>
    <w:rsid w:val="00475C9A"/>
    <w:rsid w:val="004811D0"/>
    <w:rsid w:val="00483B21"/>
    <w:rsid w:val="00483E27"/>
    <w:rsid w:val="0048594A"/>
    <w:rsid w:val="00486F26"/>
    <w:rsid w:val="004904D5"/>
    <w:rsid w:val="004960DE"/>
    <w:rsid w:val="00496412"/>
    <w:rsid w:val="004A14AE"/>
    <w:rsid w:val="004A7C56"/>
    <w:rsid w:val="004B3E7F"/>
    <w:rsid w:val="004B5576"/>
    <w:rsid w:val="004B7C86"/>
    <w:rsid w:val="004C2660"/>
    <w:rsid w:val="004C27AE"/>
    <w:rsid w:val="004D219C"/>
    <w:rsid w:val="004D2A65"/>
    <w:rsid w:val="004E2289"/>
    <w:rsid w:val="004F321F"/>
    <w:rsid w:val="004F68D4"/>
    <w:rsid w:val="004F6B8A"/>
    <w:rsid w:val="004F7CB6"/>
    <w:rsid w:val="00501BA4"/>
    <w:rsid w:val="00503D53"/>
    <w:rsid w:val="0050430B"/>
    <w:rsid w:val="005049D7"/>
    <w:rsid w:val="00504C7A"/>
    <w:rsid w:val="005102DB"/>
    <w:rsid w:val="005149AB"/>
    <w:rsid w:val="005241CF"/>
    <w:rsid w:val="00530ACA"/>
    <w:rsid w:val="00531864"/>
    <w:rsid w:val="0053789B"/>
    <w:rsid w:val="0054629D"/>
    <w:rsid w:val="005526D3"/>
    <w:rsid w:val="00553AC4"/>
    <w:rsid w:val="005543DA"/>
    <w:rsid w:val="005703E7"/>
    <w:rsid w:val="00583204"/>
    <w:rsid w:val="005841D2"/>
    <w:rsid w:val="00590202"/>
    <w:rsid w:val="005A042A"/>
    <w:rsid w:val="005A5CF5"/>
    <w:rsid w:val="005A7E41"/>
    <w:rsid w:val="005B1671"/>
    <w:rsid w:val="005B3775"/>
    <w:rsid w:val="005C0577"/>
    <w:rsid w:val="005C4181"/>
    <w:rsid w:val="005C765C"/>
    <w:rsid w:val="005D0C4A"/>
    <w:rsid w:val="005D2549"/>
    <w:rsid w:val="005E7297"/>
    <w:rsid w:val="005F0A7B"/>
    <w:rsid w:val="005F237E"/>
    <w:rsid w:val="005F2F35"/>
    <w:rsid w:val="005F35FB"/>
    <w:rsid w:val="005F5426"/>
    <w:rsid w:val="005F630F"/>
    <w:rsid w:val="006019B7"/>
    <w:rsid w:val="00602E81"/>
    <w:rsid w:val="00613289"/>
    <w:rsid w:val="006139B3"/>
    <w:rsid w:val="00614AAB"/>
    <w:rsid w:val="00623025"/>
    <w:rsid w:val="00632023"/>
    <w:rsid w:val="006336B5"/>
    <w:rsid w:val="006359E9"/>
    <w:rsid w:val="00640DD1"/>
    <w:rsid w:val="0064240F"/>
    <w:rsid w:val="00644AB3"/>
    <w:rsid w:val="00650A63"/>
    <w:rsid w:val="0066072F"/>
    <w:rsid w:val="00660E02"/>
    <w:rsid w:val="00664F43"/>
    <w:rsid w:val="00665104"/>
    <w:rsid w:val="006654C7"/>
    <w:rsid w:val="00665E88"/>
    <w:rsid w:val="006662D3"/>
    <w:rsid w:val="00666B60"/>
    <w:rsid w:val="0067104C"/>
    <w:rsid w:val="00672178"/>
    <w:rsid w:val="006763CE"/>
    <w:rsid w:val="0067654F"/>
    <w:rsid w:val="00677139"/>
    <w:rsid w:val="00683CC0"/>
    <w:rsid w:val="00690944"/>
    <w:rsid w:val="00690B8E"/>
    <w:rsid w:val="00694D1B"/>
    <w:rsid w:val="006A3712"/>
    <w:rsid w:val="006B11D5"/>
    <w:rsid w:val="006C1355"/>
    <w:rsid w:val="006C690D"/>
    <w:rsid w:val="006C75B3"/>
    <w:rsid w:val="006D50A7"/>
    <w:rsid w:val="006D57FA"/>
    <w:rsid w:val="006D598F"/>
    <w:rsid w:val="006D785B"/>
    <w:rsid w:val="006D7EA1"/>
    <w:rsid w:val="006E438C"/>
    <w:rsid w:val="006E6F49"/>
    <w:rsid w:val="006E7312"/>
    <w:rsid w:val="006F2923"/>
    <w:rsid w:val="006F4B1C"/>
    <w:rsid w:val="006F4C4E"/>
    <w:rsid w:val="006F5246"/>
    <w:rsid w:val="006F7218"/>
    <w:rsid w:val="00700704"/>
    <w:rsid w:val="00700D1E"/>
    <w:rsid w:val="0070183F"/>
    <w:rsid w:val="00706B06"/>
    <w:rsid w:val="007163AB"/>
    <w:rsid w:val="00720040"/>
    <w:rsid w:val="00730448"/>
    <w:rsid w:val="00732F46"/>
    <w:rsid w:val="007337C3"/>
    <w:rsid w:val="00735A9A"/>
    <w:rsid w:val="00754903"/>
    <w:rsid w:val="0075517A"/>
    <w:rsid w:val="00760766"/>
    <w:rsid w:val="00761D54"/>
    <w:rsid w:val="007644A5"/>
    <w:rsid w:val="0076463D"/>
    <w:rsid w:val="007675A3"/>
    <w:rsid w:val="0077179E"/>
    <w:rsid w:val="00781D6A"/>
    <w:rsid w:val="007862BF"/>
    <w:rsid w:val="00792899"/>
    <w:rsid w:val="007931D8"/>
    <w:rsid w:val="00795F16"/>
    <w:rsid w:val="007A75D0"/>
    <w:rsid w:val="007B027A"/>
    <w:rsid w:val="007B4FEE"/>
    <w:rsid w:val="007B626B"/>
    <w:rsid w:val="007C0957"/>
    <w:rsid w:val="007C0AE8"/>
    <w:rsid w:val="007C1AF5"/>
    <w:rsid w:val="007C29EC"/>
    <w:rsid w:val="007C33FD"/>
    <w:rsid w:val="007C5962"/>
    <w:rsid w:val="007E71C5"/>
    <w:rsid w:val="007E7DC7"/>
    <w:rsid w:val="007F45D7"/>
    <w:rsid w:val="008046AF"/>
    <w:rsid w:val="0081346A"/>
    <w:rsid w:val="00820118"/>
    <w:rsid w:val="00821858"/>
    <w:rsid w:val="00823949"/>
    <w:rsid w:val="00827FF7"/>
    <w:rsid w:val="00831AB8"/>
    <w:rsid w:val="0083466D"/>
    <w:rsid w:val="00840331"/>
    <w:rsid w:val="0085070F"/>
    <w:rsid w:val="0085690E"/>
    <w:rsid w:val="00856E8D"/>
    <w:rsid w:val="0087258C"/>
    <w:rsid w:val="0087667B"/>
    <w:rsid w:val="00876B24"/>
    <w:rsid w:val="008925C3"/>
    <w:rsid w:val="008933FA"/>
    <w:rsid w:val="008A0974"/>
    <w:rsid w:val="008A35BD"/>
    <w:rsid w:val="008A4190"/>
    <w:rsid w:val="008A4346"/>
    <w:rsid w:val="008A58BC"/>
    <w:rsid w:val="008A6202"/>
    <w:rsid w:val="008B0226"/>
    <w:rsid w:val="008B710F"/>
    <w:rsid w:val="008C2BB6"/>
    <w:rsid w:val="008C569D"/>
    <w:rsid w:val="008D5119"/>
    <w:rsid w:val="008D55FB"/>
    <w:rsid w:val="008E6C85"/>
    <w:rsid w:val="009018B5"/>
    <w:rsid w:val="00926C73"/>
    <w:rsid w:val="00931DFC"/>
    <w:rsid w:val="009435CB"/>
    <w:rsid w:val="00945BA3"/>
    <w:rsid w:val="0094610D"/>
    <w:rsid w:val="009472C5"/>
    <w:rsid w:val="00953EA7"/>
    <w:rsid w:val="00955575"/>
    <w:rsid w:val="00961672"/>
    <w:rsid w:val="00966877"/>
    <w:rsid w:val="00966D02"/>
    <w:rsid w:val="00970677"/>
    <w:rsid w:val="0097284C"/>
    <w:rsid w:val="00973194"/>
    <w:rsid w:val="00986284"/>
    <w:rsid w:val="00991D09"/>
    <w:rsid w:val="009A12FC"/>
    <w:rsid w:val="009A372D"/>
    <w:rsid w:val="009A3D4E"/>
    <w:rsid w:val="009A6546"/>
    <w:rsid w:val="009A79E5"/>
    <w:rsid w:val="009B3964"/>
    <w:rsid w:val="009B566E"/>
    <w:rsid w:val="009C1CA7"/>
    <w:rsid w:val="009C7957"/>
    <w:rsid w:val="009D61C7"/>
    <w:rsid w:val="009E13DE"/>
    <w:rsid w:val="009E56E8"/>
    <w:rsid w:val="00A02980"/>
    <w:rsid w:val="00A15DB3"/>
    <w:rsid w:val="00A24640"/>
    <w:rsid w:val="00A3100C"/>
    <w:rsid w:val="00A32C10"/>
    <w:rsid w:val="00A34173"/>
    <w:rsid w:val="00A369EB"/>
    <w:rsid w:val="00A420C2"/>
    <w:rsid w:val="00A431D9"/>
    <w:rsid w:val="00A434FE"/>
    <w:rsid w:val="00A455BE"/>
    <w:rsid w:val="00A50C71"/>
    <w:rsid w:val="00A5154C"/>
    <w:rsid w:val="00A51572"/>
    <w:rsid w:val="00A51D0A"/>
    <w:rsid w:val="00A56C02"/>
    <w:rsid w:val="00A60F38"/>
    <w:rsid w:val="00A668C1"/>
    <w:rsid w:val="00A71687"/>
    <w:rsid w:val="00A758A0"/>
    <w:rsid w:val="00A765BA"/>
    <w:rsid w:val="00A77B3F"/>
    <w:rsid w:val="00A77F3A"/>
    <w:rsid w:val="00A877EC"/>
    <w:rsid w:val="00A87810"/>
    <w:rsid w:val="00A91B58"/>
    <w:rsid w:val="00A920D4"/>
    <w:rsid w:val="00A95524"/>
    <w:rsid w:val="00AA0955"/>
    <w:rsid w:val="00AB2680"/>
    <w:rsid w:val="00AC5018"/>
    <w:rsid w:val="00AD1A8D"/>
    <w:rsid w:val="00AD1C30"/>
    <w:rsid w:val="00AE766B"/>
    <w:rsid w:val="00AE7BAE"/>
    <w:rsid w:val="00AF2B78"/>
    <w:rsid w:val="00AF2DC0"/>
    <w:rsid w:val="00AF3593"/>
    <w:rsid w:val="00AF7861"/>
    <w:rsid w:val="00B00A33"/>
    <w:rsid w:val="00B00AA5"/>
    <w:rsid w:val="00B0137F"/>
    <w:rsid w:val="00B04D15"/>
    <w:rsid w:val="00B06F79"/>
    <w:rsid w:val="00B128B2"/>
    <w:rsid w:val="00B234D1"/>
    <w:rsid w:val="00B25CFF"/>
    <w:rsid w:val="00B27914"/>
    <w:rsid w:val="00B30C84"/>
    <w:rsid w:val="00B34B49"/>
    <w:rsid w:val="00B44CB1"/>
    <w:rsid w:val="00B46F01"/>
    <w:rsid w:val="00B60BAB"/>
    <w:rsid w:val="00B62FB2"/>
    <w:rsid w:val="00B675F3"/>
    <w:rsid w:val="00B70191"/>
    <w:rsid w:val="00B7323B"/>
    <w:rsid w:val="00B81735"/>
    <w:rsid w:val="00B82325"/>
    <w:rsid w:val="00B91826"/>
    <w:rsid w:val="00BA170D"/>
    <w:rsid w:val="00BA2576"/>
    <w:rsid w:val="00BC07BB"/>
    <w:rsid w:val="00BC281B"/>
    <w:rsid w:val="00BC3092"/>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64E2"/>
    <w:rsid w:val="00BF6EAE"/>
    <w:rsid w:val="00BF7572"/>
    <w:rsid w:val="00C007C7"/>
    <w:rsid w:val="00C17E75"/>
    <w:rsid w:val="00C205BE"/>
    <w:rsid w:val="00C21459"/>
    <w:rsid w:val="00C251C1"/>
    <w:rsid w:val="00C25689"/>
    <w:rsid w:val="00C33623"/>
    <w:rsid w:val="00C355AC"/>
    <w:rsid w:val="00C431A5"/>
    <w:rsid w:val="00C466D0"/>
    <w:rsid w:val="00C46C5B"/>
    <w:rsid w:val="00C55421"/>
    <w:rsid w:val="00C6526D"/>
    <w:rsid w:val="00C73E49"/>
    <w:rsid w:val="00C85A94"/>
    <w:rsid w:val="00C860F1"/>
    <w:rsid w:val="00C86C0B"/>
    <w:rsid w:val="00C86E47"/>
    <w:rsid w:val="00C87184"/>
    <w:rsid w:val="00CA084D"/>
    <w:rsid w:val="00CA318F"/>
    <w:rsid w:val="00CA5FF5"/>
    <w:rsid w:val="00CB2859"/>
    <w:rsid w:val="00CB30BF"/>
    <w:rsid w:val="00CC45B9"/>
    <w:rsid w:val="00CC7DBD"/>
    <w:rsid w:val="00CD4A24"/>
    <w:rsid w:val="00CD598A"/>
    <w:rsid w:val="00CD6D08"/>
    <w:rsid w:val="00CD7979"/>
    <w:rsid w:val="00CE0361"/>
    <w:rsid w:val="00CF12F8"/>
    <w:rsid w:val="00CF3CEC"/>
    <w:rsid w:val="00D00F12"/>
    <w:rsid w:val="00D03C60"/>
    <w:rsid w:val="00D10486"/>
    <w:rsid w:val="00D162E7"/>
    <w:rsid w:val="00D16509"/>
    <w:rsid w:val="00D1673D"/>
    <w:rsid w:val="00D214D0"/>
    <w:rsid w:val="00D21682"/>
    <w:rsid w:val="00D247B6"/>
    <w:rsid w:val="00D25473"/>
    <w:rsid w:val="00D317CC"/>
    <w:rsid w:val="00D33CA5"/>
    <w:rsid w:val="00D378A1"/>
    <w:rsid w:val="00D405A3"/>
    <w:rsid w:val="00D4123E"/>
    <w:rsid w:val="00D41905"/>
    <w:rsid w:val="00D46FFD"/>
    <w:rsid w:val="00D4701C"/>
    <w:rsid w:val="00D54130"/>
    <w:rsid w:val="00D57F12"/>
    <w:rsid w:val="00D60866"/>
    <w:rsid w:val="00D64F88"/>
    <w:rsid w:val="00D6746D"/>
    <w:rsid w:val="00D70F00"/>
    <w:rsid w:val="00D779F2"/>
    <w:rsid w:val="00D8701F"/>
    <w:rsid w:val="00D90394"/>
    <w:rsid w:val="00D93B92"/>
    <w:rsid w:val="00D97957"/>
    <w:rsid w:val="00DA0DF5"/>
    <w:rsid w:val="00DA3A74"/>
    <w:rsid w:val="00DA47D2"/>
    <w:rsid w:val="00DA6700"/>
    <w:rsid w:val="00DA73EB"/>
    <w:rsid w:val="00DA7F5F"/>
    <w:rsid w:val="00DB4F51"/>
    <w:rsid w:val="00DC038C"/>
    <w:rsid w:val="00DC07D1"/>
    <w:rsid w:val="00DD0900"/>
    <w:rsid w:val="00DD203E"/>
    <w:rsid w:val="00DD459C"/>
    <w:rsid w:val="00DD5256"/>
    <w:rsid w:val="00DE0913"/>
    <w:rsid w:val="00DF0C1A"/>
    <w:rsid w:val="00DF25B5"/>
    <w:rsid w:val="00DF2E87"/>
    <w:rsid w:val="00DF52E3"/>
    <w:rsid w:val="00DF7724"/>
    <w:rsid w:val="00DF7B82"/>
    <w:rsid w:val="00E021EB"/>
    <w:rsid w:val="00E04745"/>
    <w:rsid w:val="00E06858"/>
    <w:rsid w:val="00E11E4B"/>
    <w:rsid w:val="00E15206"/>
    <w:rsid w:val="00E17534"/>
    <w:rsid w:val="00E22CD7"/>
    <w:rsid w:val="00E346E3"/>
    <w:rsid w:val="00E376BD"/>
    <w:rsid w:val="00E433C5"/>
    <w:rsid w:val="00E44333"/>
    <w:rsid w:val="00E45F77"/>
    <w:rsid w:val="00E5157A"/>
    <w:rsid w:val="00E51777"/>
    <w:rsid w:val="00E60255"/>
    <w:rsid w:val="00E615F4"/>
    <w:rsid w:val="00E64F0A"/>
    <w:rsid w:val="00E659CD"/>
    <w:rsid w:val="00E761AB"/>
    <w:rsid w:val="00E82758"/>
    <w:rsid w:val="00E87232"/>
    <w:rsid w:val="00E879CC"/>
    <w:rsid w:val="00E910E1"/>
    <w:rsid w:val="00EA2562"/>
    <w:rsid w:val="00EA297B"/>
    <w:rsid w:val="00EA6DAA"/>
    <w:rsid w:val="00EA7A77"/>
    <w:rsid w:val="00EC2F2E"/>
    <w:rsid w:val="00ED5A9B"/>
    <w:rsid w:val="00ED61E9"/>
    <w:rsid w:val="00ED62D2"/>
    <w:rsid w:val="00ED6E8A"/>
    <w:rsid w:val="00ED7733"/>
    <w:rsid w:val="00EE173A"/>
    <w:rsid w:val="00EE2993"/>
    <w:rsid w:val="00EE3AB3"/>
    <w:rsid w:val="00EE44EB"/>
    <w:rsid w:val="00EF5DE9"/>
    <w:rsid w:val="00EF5E4B"/>
    <w:rsid w:val="00EF6FA4"/>
    <w:rsid w:val="00F0128E"/>
    <w:rsid w:val="00F04200"/>
    <w:rsid w:val="00F04544"/>
    <w:rsid w:val="00F10540"/>
    <w:rsid w:val="00F13FC8"/>
    <w:rsid w:val="00F205CB"/>
    <w:rsid w:val="00F23AAF"/>
    <w:rsid w:val="00F268EA"/>
    <w:rsid w:val="00F36219"/>
    <w:rsid w:val="00F36315"/>
    <w:rsid w:val="00F4757E"/>
    <w:rsid w:val="00F50380"/>
    <w:rsid w:val="00F50AF9"/>
    <w:rsid w:val="00F51B94"/>
    <w:rsid w:val="00F56F0E"/>
    <w:rsid w:val="00F63AE4"/>
    <w:rsid w:val="00F67475"/>
    <w:rsid w:val="00F821AA"/>
    <w:rsid w:val="00F8635C"/>
    <w:rsid w:val="00FA1AFA"/>
    <w:rsid w:val="00FB58FB"/>
    <w:rsid w:val="00FB6210"/>
    <w:rsid w:val="00FC3E31"/>
    <w:rsid w:val="00FC54DD"/>
    <w:rsid w:val="00FC681A"/>
    <w:rsid w:val="00FD204E"/>
    <w:rsid w:val="00FD28CC"/>
    <w:rsid w:val="00FD4530"/>
    <w:rsid w:val="00FD54BD"/>
    <w:rsid w:val="00FD55A4"/>
    <w:rsid w:val="00FD60BE"/>
    <w:rsid w:val="00FF231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3D9E38EE"/>
  <w15:docId w15:val="{693F75D8-2CAF-4CAA-B7FF-3F521B6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semiHidden/>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019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1797916120">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783380400">
          <w:marLeft w:val="0"/>
          <w:marRight w:val="0"/>
          <w:marTop w:val="0"/>
          <w:marBottom w:val="0"/>
          <w:divBdr>
            <w:top w:val="none" w:sz="0" w:space="0" w:color="auto"/>
            <w:left w:val="none" w:sz="0" w:space="0" w:color="auto"/>
            <w:bottom w:val="none" w:sz="0" w:space="0" w:color="auto"/>
            <w:right w:val="none" w:sz="0" w:space="0" w:color="auto"/>
          </w:divBdr>
        </w:div>
      </w:divsChild>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897007999">
      <w:bodyDiv w:val="1"/>
      <w:marLeft w:val="0"/>
      <w:marRight w:val="0"/>
      <w:marTop w:val="0"/>
      <w:marBottom w:val="0"/>
      <w:divBdr>
        <w:top w:val="none" w:sz="0" w:space="0" w:color="auto"/>
        <w:left w:val="none" w:sz="0" w:space="0" w:color="auto"/>
        <w:bottom w:val="none" w:sz="0" w:space="0" w:color="auto"/>
        <w:right w:val="none" w:sz="0" w:space="0" w:color="auto"/>
      </w:divBdr>
      <w:divsChild>
        <w:div w:id="834495668">
          <w:marLeft w:val="0"/>
          <w:marRight w:val="0"/>
          <w:marTop w:val="0"/>
          <w:marBottom w:val="0"/>
          <w:divBdr>
            <w:top w:val="none" w:sz="0" w:space="0" w:color="auto"/>
            <w:left w:val="none" w:sz="0" w:space="0" w:color="auto"/>
            <w:bottom w:val="none" w:sz="0" w:space="0" w:color="auto"/>
            <w:right w:val="none" w:sz="0" w:space="0" w:color="auto"/>
          </w:divBdr>
          <w:divsChild>
            <w:div w:id="1884517856">
              <w:marLeft w:val="0"/>
              <w:marRight w:val="0"/>
              <w:marTop w:val="0"/>
              <w:marBottom w:val="0"/>
              <w:divBdr>
                <w:top w:val="none" w:sz="0" w:space="0" w:color="auto"/>
                <w:left w:val="none" w:sz="0" w:space="0" w:color="auto"/>
                <w:bottom w:val="none" w:sz="0" w:space="0" w:color="auto"/>
                <w:right w:val="none" w:sz="0" w:space="0" w:color="auto"/>
              </w:divBdr>
              <w:divsChild>
                <w:div w:id="601492831">
                  <w:marLeft w:val="0"/>
                  <w:marRight w:val="0"/>
                  <w:marTop w:val="0"/>
                  <w:marBottom w:val="0"/>
                  <w:divBdr>
                    <w:top w:val="none" w:sz="0" w:space="0" w:color="auto"/>
                    <w:left w:val="none" w:sz="0" w:space="0" w:color="auto"/>
                    <w:bottom w:val="none" w:sz="0" w:space="0" w:color="auto"/>
                    <w:right w:val="none" w:sz="0" w:space="0" w:color="auto"/>
                  </w:divBdr>
                  <w:divsChild>
                    <w:div w:id="1758087811">
                      <w:marLeft w:val="0"/>
                      <w:marRight w:val="0"/>
                      <w:marTop w:val="45"/>
                      <w:marBottom w:val="0"/>
                      <w:divBdr>
                        <w:top w:val="none" w:sz="0" w:space="0" w:color="auto"/>
                        <w:left w:val="none" w:sz="0" w:space="0" w:color="auto"/>
                        <w:bottom w:val="none" w:sz="0" w:space="0" w:color="auto"/>
                        <w:right w:val="none" w:sz="0" w:space="0" w:color="auto"/>
                      </w:divBdr>
                      <w:divsChild>
                        <w:div w:id="1418601981">
                          <w:marLeft w:val="0"/>
                          <w:marRight w:val="0"/>
                          <w:marTop w:val="0"/>
                          <w:marBottom w:val="0"/>
                          <w:divBdr>
                            <w:top w:val="none" w:sz="0" w:space="0" w:color="auto"/>
                            <w:left w:val="none" w:sz="0" w:space="0" w:color="auto"/>
                            <w:bottom w:val="none" w:sz="0" w:space="0" w:color="auto"/>
                            <w:right w:val="none" w:sz="0" w:space="0" w:color="auto"/>
                          </w:divBdr>
                          <w:divsChild>
                            <w:div w:id="1940405464">
                              <w:marLeft w:val="2070"/>
                              <w:marRight w:val="3810"/>
                              <w:marTop w:val="0"/>
                              <w:marBottom w:val="0"/>
                              <w:divBdr>
                                <w:top w:val="none" w:sz="0" w:space="0" w:color="auto"/>
                                <w:left w:val="none" w:sz="0" w:space="0" w:color="auto"/>
                                <w:bottom w:val="none" w:sz="0" w:space="0" w:color="auto"/>
                                <w:right w:val="none" w:sz="0" w:space="0" w:color="auto"/>
                              </w:divBdr>
                              <w:divsChild>
                                <w:div w:id="1626885298">
                                  <w:marLeft w:val="0"/>
                                  <w:marRight w:val="0"/>
                                  <w:marTop w:val="0"/>
                                  <w:marBottom w:val="0"/>
                                  <w:divBdr>
                                    <w:top w:val="none" w:sz="0" w:space="0" w:color="auto"/>
                                    <w:left w:val="none" w:sz="0" w:space="0" w:color="auto"/>
                                    <w:bottom w:val="none" w:sz="0" w:space="0" w:color="auto"/>
                                    <w:right w:val="none" w:sz="0" w:space="0" w:color="auto"/>
                                  </w:divBdr>
                                  <w:divsChild>
                                    <w:div w:id="1681933853">
                                      <w:marLeft w:val="0"/>
                                      <w:marRight w:val="0"/>
                                      <w:marTop w:val="0"/>
                                      <w:marBottom w:val="0"/>
                                      <w:divBdr>
                                        <w:top w:val="none" w:sz="0" w:space="0" w:color="auto"/>
                                        <w:left w:val="none" w:sz="0" w:space="0" w:color="auto"/>
                                        <w:bottom w:val="none" w:sz="0" w:space="0" w:color="auto"/>
                                        <w:right w:val="none" w:sz="0" w:space="0" w:color="auto"/>
                                      </w:divBdr>
                                      <w:divsChild>
                                        <w:div w:id="806970611">
                                          <w:marLeft w:val="0"/>
                                          <w:marRight w:val="0"/>
                                          <w:marTop w:val="0"/>
                                          <w:marBottom w:val="0"/>
                                          <w:divBdr>
                                            <w:top w:val="none" w:sz="0" w:space="0" w:color="auto"/>
                                            <w:left w:val="none" w:sz="0" w:space="0" w:color="auto"/>
                                            <w:bottom w:val="none" w:sz="0" w:space="0" w:color="auto"/>
                                            <w:right w:val="none" w:sz="0" w:space="0" w:color="auto"/>
                                          </w:divBdr>
                                          <w:divsChild>
                                            <w:div w:id="803893911">
                                              <w:marLeft w:val="0"/>
                                              <w:marRight w:val="0"/>
                                              <w:marTop w:val="0"/>
                                              <w:marBottom w:val="0"/>
                                              <w:divBdr>
                                                <w:top w:val="none" w:sz="0" w:space="0" w:color="auto"/>
                                                <w:left w:val="none" w:sz="0" w:space="0" w:color="auto"/>
                                                <w:bottom w:val="none" w:sz="0" w:space="0" w:color="auto"/>
                                                <w:right w:val="none" w:sz="0" w:space="0" w:color="auto"/>
                                              </w:divBdr>
                                              <w:divsChild>
                                                <w:div w:id="318965675">
                                                  <w:marLeft w:val="0"/>
                                                  <w:marRight w:val="0"/>
                                                  <w:marTop w:val="0"/>
                                                  <w:marBottom w:val="0"/>
                                                  <w:divBdr>
                                                    <w:top w:val="none" w:sz="0" w:space="0" w:color="auto"/>
                                                    <w:left w:val="none" w:sz="0" w:space="0" w:color="auto"/>
                                                    <w:bottom w:val="none" w:sz="0" w:space="0" w:color="auto"/>
                                                    <w:right w:val="none" w:sz="0" w:space="0" w:color="auto"/>
                                                  </w:divBdr>
                                                  <w:divsChild>
                                                    <w:div w:id="2048528369">
                                                      <w:marLeft w:val="0"/>
                                                      <w:marRight w:val="0"/>
                                                      <w:marTop w:val="0"/>
                                                      <w:marBottom w:val="465"/>
                                                      <w:divBdr>
                                                        <w:top w:val="none" w:sz="0" w:space="0" w:color="auto"/>
                                                        <w:left w:val="none" w:sz="0" w:space="0" w:color="auto"/>
                                                        <w:bottom w:val="none" w:sz="0" w:space="0" w:color="auto"/>
                                                        <w:right w:val="none" w:sz="0" w:space="0" w:color="auto"/>
                                                      </w:divBdr>
                                                      <w:divsChild>
                                                        <w:div w:id="1392771315">
                                                          <w:marLeft w:val="0"/>
                                                          <w:marRight w:val="0"/>
                                                          <w:marTop w:val="0"/>
                                                          <w:marBottom w:val="0"/>
                                                          <w:divBdr>
                                                            <w:top w:val="none" w:sz="0" w:space="0" w:color="auto"/>
                                                            <w:left w:val="none" w:sz="0" w:space="0" w:color="auto"/>
                                                            <w:bottom w:val="none" w:sz="0" w:space="0" w:color="auto"/>
                                                            <w:right w:val="none" w:sz="0" w:space="0" w:color="auto"/>
                                                          </w:divBdr>
                                                          <w:divsChild>
                                                            <w:div w:id="1594512559">
                                                              <w:marLeft w:val="0"/>
                                                              <w:marRight w:val="0"/>
                                                              <w:marTop w:val="0"/>
                                                              <w:marBottom w:val="0"/>
                                                              <w:divBdr>
                                                                <w:top w:val="none" w:sz="0" w:space="0" w:color="auto"/>
                                                                <w:left w:val="none" w:sz="0" w:space="0" w:color="auto"/>
                                                                <w:bottom w:val="none" w:sz="0" w:space="0" w:color="auto"/>
                                                                <w:right w:val="none" w:sz="0" w:space="0" w:color="auto"/>
                                                              </w:divBdr>
                                                              <w:divsChild>
                                                                <w:div w:id="2092580667">
                                                                  <w:marLeft w:val="0"/>
                                                                  <w:marRight w:val="0"/>
                                                                  <w:marTop w:val="0"/>
                                                                  <w:marBottom w:val="0"/>
                                                                  <w:divBdr>
                                                                    <w:top w:val="none" w:sz="0" w:space="0" w:color="auto"/>
                                                                    <w:left w:val="none" w:sz="0" w:space="0" w:color="auto"/>
                                                                    <w:bottom w:val="none" w:sz="0" w:space="0" w:color="auto"/>
                                                                    <w:right w:val="none" w:sz="0" w:space="0" w:color="auto"/>
                                                                  </w:divBdr>
                                                                  <w:divsChild>
                                                                    <w:div w:id="1763649835">
                                                                      <w:marLeft w:val="0"/>
                                                                      <w:marRight w:val="0"/>
                                                                      <w:marTop w:val="0"/>
                                                                      <w:marBottom w:val="0"/>
                                                                      <w:divBdr>
                                                                        <w:top w:val="none" w:sz="0" w:space="0" w:color="auto"/>
                                                                        <w:left w:val="none" w:sz="0" w:space="0" w:color="auto"/>
                                                                        <w:bottom w:val="none" w:sz="0" w:space="0" w:color="auto"/>
                                                                        <w:right w:val="none" w:sz="0" w:space="0" w:color="auto"/>
                                                                      </w:divBdr>
                                                                      <w:divsChild>
                                                                        <w:div w:id="1114060927">
                                                                          <w:marLeft w:val="0"/>
                                                                          <w:marRight w:val="0"/>
                                                                          <w:marTop w:val="0"/>
                                                                          <w:marBottom w:val="0"/>
                                                                          <w:divBdr>
                                                                            <w:top w:val="none" w:sz="0" w:space="0" w:color="auto"/>
                                                                            <w:left w:val="none" w:sz="0" w:space="0" w:color="auto"/>
                                                                            <w:bottom w:val="none" w:sz="0" w:space="0" w:color="auto"/>
                                                                            <w:right w:val="none" w:sz="0" w:space="0" w:color="auto"/>
                                                                          </w:divBdr>
                                                                          <w:divsChild>
                                                                            <w:div w:id="1520703071">
                                                                              <w:marLeft w:val="0"/>
                                                                              <w:marRight w:val="0"/>
                                                                              <w:marTop w:val="0"/>
                                                                              <w:marBottom w:val="0"/>
                                                                              <w:divBdr>
                                                                                <w:top w:val="none" w:sz="0" w:space="0" w:color="auto"/>
                                                                                <w:left w:val="none" w:sz="0" w:space="0" w:color="auto"/>
                                                                                <w:bottom w:val="none" w:sz="0" w:space="0" w:color="auto"/>
                                                                                <w:right w:val="none" w:sz="0" w:space="0" w:color="auto"/>
                                                                              </w:divBdr>
                                                                              <w:divsChild>
                                                                                <w:div w:id="2056465984">
                                                                                  <w:marLeft w:val="0"/>
                                                                                  <w:marRight w:val="0"/>
                                                                                  <w:marTop w:val="0"/>
                                                                                  <w:marBottom w:val="0"/>
                                                                                  <w:divBdr>
                                                                                    <w:top w:val="none" w:sz="0" w:space="0" w:color="auto"/>
                                                                                    <w:left w:val="none" w:sz="0" w:space="0" w:color="auto"/>
                                                                                    <w:bottom w:val="none" w:sz="0" w:space="0" w:color="auto"/>
                                                                                    <w:right w:val="none" w:sz="0" w:space="0" w:color="auto"/>
                                                                                  </w:divBdr>
                                                                                  <w:divsChild>
                                                                                    <w:div w:id="14549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ricoh-europ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coh-europe.com/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 TargetMode="External"/><Relationship Id="rId5" Type="http://schemas.openxmlformats.org/officeDocument/2006/relationships/webSettings" Target="webSettings.xml"/><Relationship Id="rId15" Type="http://schemas.openxmlformats.org/officeDocument/2006/relationships/hyperlink" Target="http://www.twitter.com/ricoheurope" TargetMode="External"/><Relationship Id="rId10" Type="http://schemas.openxmlformats.org/officeDocument/2006/relationships/hyperlink" Target="http://www.ricoh.co.uk/products/production-printers/colour/pro-c7100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icoh.co.uk/products/production-printers/colour/pro-c9100.aspx?view=overview" TargetMode="External"/><Relationship Id="rId14" Type="http://schemas.openxmlformats.org/officeDocument/2006/relationships/hyperlink" Target="http://www.facebook.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2EBD-3DEA-44E3-B194-C436368C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Pages>
  <Words>869</Words>
  <Characters>5331</Characters>
  <Application>Microsoft Office Word</Application>
  <DocSecurity>0</DocSecurity>
  <Lines>44</Lines>
  <Paragraphs>12</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Internal Statement</vt:lpstr>
    </vt:vector>
  </TitlesOfParts>
  <Company>Ricoh Europe</Company>
  <LinksUpToDate>false</LinksUpToDate>
  <CharactersWithSpaces>6188</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Digital Signs Ricoh Pro™ C9110 and Ricoh Pro™ C7110 at Drupa 2016</dc:title>
  <dc:subject/>
  <dc:creator>Ricoh Europe</dc:creator>
  <cp:keywords>Ricoh, drupa</cp:keywords>
  <dc:description/>
  <cp:lastModifiedBy>anneleen.c</cp:lastModifiedBy>
  <cp:revision>20</cp:revision>
  <cp:lastPrinted>2016-05-25T13:45:00Z</cp:lastPrinted>
  <dcterms:created xsi:type="dcterms:W3CDTF">2016-05-31T11:16:00Z</dcterms:created>
  <dcterms:modified xsi:type="dcterms:W3CDTF">2016-06-03T10:42:00Z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