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69B18" w14:textId="7466D641" w:rsidR="00D071D0" w:rsidRDefault="00D071D0" w:rsidP="00B526CB">
      <w:pPr>
        <w:rPr>
          <w:b/>
          <w:sz w:val="32"/>
          <w:szCs w:val="32"/>
        </w:rPr>
      </w:pPr>
    </w:p>
    <w:p w14:paraId="3D416D57" w14:textId="310A0421" w:rsidR="00D071D0" w:rsidRDefault="00C434AE" w:rsidP="00C434AE">
      <w:pPr>
        <w:tabs>
          <w:tab w:val="left" w:pos="1530"/>
        </w:tabs>
        <w:jc w:val="center"/>
        <w:outlineLvl w:val="0"/>
        <w:rPr>
          <w:b/>
          <w:bCs/>
          <w:sz w:val="32"/>
          <w:szCs w:val="32"/>
        </w:rPr>
      </w:pPr>
      <w:bookmarkStart w:id="0" w:name="_GoBack"/>
      <w:r w:rsidRPr="00C434AE">
        <w:rPr>
          <w:b/>
          <w:bCs/>
          <w:sz w:val="32"/>
          <w:szCs w:val="32"/>
        </w:rPr>
        <w:t>Ricoh stages second Interact Europe to discuss latest Ricoh workflow technologies</w:t>
      </w:r>
    </w:p>
    <w:bookmarkEnd w:id="0"/>
    <w:p w14:paraId="3D77561E" w14:textId="5C44684A" w:rsidR="00C434AE" w:rsidRPr="00C434AE" w:rsidRDefault="00C434AE" w:rsidP="00C434AE">
      <w:pPr>
        <w:tabs>
          <w:tab w:val="left" w:pos="1530"/>
        </w:tabs>
        <w:jc w:val="center"/>
        <w:outlineLvl w:val="0"/>
        <w:rPr>
          <w:sz w:val="32"/>
          <w:szCs w:val="32"/>
          <w:vertAlign w:val="subscript"/>
        </w:rPr>
      </w:pPr>
    </w:p>
    <w:p w14:paraId="4360F055" w14:textId="1A830237" w:rsidR="00DC40E4" w:rsidRPr="00B526CB" w:rsidRDefault="00C434AE" w:rsidP="00B526CB">
      <w:pPr>
        <w:spacing w:line="360" w:lineRule="auto"/>
        <w:rPr>
          <w:rFonts w:eastAsia="Meiryo"/>
        </w:rPr>
      </w:pPr>
      <w:r>
        <w:rPr>
          <w:noProof/>
          <w:lang w:val="nl-BE" w:eastAsia="zh-TW"/>
        </w:rPr>
        <w:drawing>
          <wp:anchor distT="0" distB="0" distL="114300" distR="114300" simplePos="0" relativeHeight="251659264" behindDoc="1" locked="0" layoutInCell="1" allowOverlap="1" wp14:anchorId="3ABD7636" wp14:editId="468D9CA2">
            <wp:simplePos x="0" y="0"/>
            <wp:positionH relativeFrom="margin">
              <wp:posOffset>287655</wp:posOffset>
            </wp:positionH>
            <wp:positionV relativeFrom="paragraph">
              <wp:posOffset>1166495</wp:posOffset>
            </wp:positionV>
            <wp:extent cx="5238750" cy="3823970"/>
            <wp:effectExtent l="0" t="0" r="0" b="5080"/>
            <wp:wrapThrough wrapText="bothSides">
              <wp:wrapPolygon edited="0">
                <wp:start x="0" y="0"/>
                <wp:lineTo x="0" y="21521"/>
                <wp:lineTo x="21521" y="21521"/>
                <wp:lineTo x="2152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1D0" w:rsidRPr="00531C60">
        <w:rPr>
          <w:b/>
        </w:rPr>
        <w:t>Ricoh Europe, London</w:t>
      </w:r>
      <w:r w:rsidR="00D071D0" w:rsidRPr="00EE37D9">
        <w:rPr>
          <w:b/>
        </w:rPr>
        <w:t xml:space="preserve">, </w:t>
      </w:r>
      <w:r w:rsidR="00F748D0" w:rsidRPr="00EE37D9">
        <w:rPr>
          <w:b/>
        </w:rPr>
        <w:t>31</w:t>
      </w:r>
      <w:r w:rsidR="00D071D0" w:rsidRPr="00EE37D9">
        <w:rPr>
          <w:b/>
        </w:rPr>
        <w:t xml:space="preserve"> October</w:t>
      </w:r>
      <w:r w:rsidR="00D071D0" w:rsidRPr="00531C60">
        <w:rPr>
          <w:b/>
        </w:rPr>
        <w:t xml:space="preserve"> 201</w:t>
      </w:r>
      <w:r w:rsidR="00D071D0">
        <w:rPr>
          <w:b/>
        </w:rPr>
        <w:t>8</w:t>
      </w:r>
      <w:r w:rsidR="00D071D0" w:rsidRPr="00531C60">
        <w:t xml:space="preserve"> </w:t>
      </w:r>
      <w:r w:rsidR="00D071D0" w:rsidRPr="00531C60">
        <w:rPr>
          <w:b/>
        </w:rPr>
        <w:t>–</w:t>
      </w:r>
      <w:r w:rsidR="00D071D0">
        <w:rPr>
          <w:b/>
        </w:rPr>
        <w:t xml:space="preserve"> </w:t>
      </w:r>
      <w:r w:rsidR="00D071D0" w:rsidRPr="00B526CB">
        <w:rPr>
          <w:rFonts w:eastAsia="Times New Roman"/>
          <w:lang w:val="en" w:eastAsia="en-GB"/>
        </w:rPr>
        <w:t xml:space="preserve">European Ricoh ProcessDirector </w:t>
      </w:r>
      <w:r w:rsidR="001C740E">
        <w:rPr>
          <w:rFonts w:eastAsia="Times New Roman"/>
          <w:lang w:val="en" w:eastAsia="en-GB"/>
        </w:rPr>
        <w:t xml:space="preserve">(RPD) </w:t>
      </w:r>
      <w:r w:rsidR="00D071D0" w:rsidRPr="00B526CB">
        <w:rPr>
          <w:rFonts w:eastAsia="Times New Roman"/>
          <w:lang w:val="en" w:eastAsia="en-GB"/>
        </w:rPr>
        <w:t xml:space="preserve">users are again </w:t>
      </w:r>
      <w:r w:rsidR="001C740E">
        <w:rPr>
          <w:rFonts w:eastAsia="Times New Roman"/>
          <w:lang w:val="en" w:eastAsia="en-GB"/>
        </w:rPr>
        <w:t xml:space="preserve">being invited to </w:t>
      </w:r>
      <w:r w:rsidR="00D071D0" w:rsidRPr="00B526CB">
        <w:rPr>
          <w:rFonts w:eastAsia="Times New Roman"/>
          <w:lang w:val="en" w:eastAsia="en-GB"/>
        </w:rPr>
        <w:t>participat</w:t>
      </w:r>
      <w:r w:rsidR="001C740E">
        <w:rPr>
          <w:rFonts w:eastAsia="Times New Roman"/>
          <w:lang w:val="en" w:eastAsia="en-GB"/>
        </w:rPr>
        <w:t xml:space="preserve">e </w:t>
      </w:r>
      <w:r w:rsidR="00D071D0" w:rsidRPr="00B526CB">
        <w:rPr>
          <w:rFonts w:eastAsia="Times New Roman"/>
          <w:lang w:val="en" w:eastAsia="en-GB"/>
        </w:rPr>
        <w:t>in d</w:t>
      </w:r>
      <w:r w:rsidR="00D071D0" w:rsidRPr="00B526CB">
        <w:t>etailed and far-reaching discussions on the latest</w:t>
      </w:r>
      <w:r w:rsidR="00D071D0" w:rsidRPr="00B526CB">
        <w:rPr>
          <w:b/>
        </w:rPr>
        <w:t xml:space="preserve"> </w:t>
      </w:r>
      <w:r w:rsidR="00D071D0" w:rsidRPr="00B526CB">
        <w:rPr>
          <w:rFonts w:eastAsia="Times New Roman"/>
          <w:lang w:val="en" w:eastAsia="en-GB"/>
        </w:rPr>
        <w:t>technology breakthroughs, best practices and trends during Ricoh’s</w:t>
      </w:r>
      <w:r w:rsidR="00D071D0" w:rsidRPr="00B526CB">
        <w:rPr>
          <w:rFonts w:eastAsia="Meiryo"/>
        </w:rPr>
        <w:t xml:space="preserve"> second Interact Europe. The three day event at Ricoh’s European Customer Experience Centre </w:t>
      </w:r>
      <w:r w:rsidR="001C740E">
        <w:rPr>
          <w:rFonts w:eastAsia="Meiryo"/>
        </w:rPr>
        <w:t xml:space="preserve">(CEC) </w:t>
      </w:r>
      <w:r w:rsidR="00D071D0" w:rsidRPr="00B526CB">
        <w:rPr>
          <w:rFonts w:eastAsia="Meiryo"/>
        </w:rPr>
        <w:t>in Telford, England runs from November 27 to 29.</w:t>
      </w:r>
    </w:p>
    <w:p w14:paraId="060E9C12" w14:textId="479F51B6" w:rsidR="00D071D0" w:rsidRPr="00C434AE" w:rsidRDefault="00C434AE" w:rsidP="006F5B01">
      <w:pPr>
        <w:spacing w:line="360" w:lineRule="auto"/>
        <w:jc w:val="center"/>
        <w:rPr>
          <w:b/>
          <w:color w:val="000000"/>
          <w:sz w:val="16"/>
          <w:szCs w:val="16"/>
        </w:rPr>
      </w:pPr>
      <w:r w:rsidRPr="00C434AE">
        <w:rPr>
          <w:b/>
          <w:color w:val="000000"/>
          <w:sz w:val="16"/>
          <w:szCs w:val="16"/>
        </w:rPr>
        <w:t xml:space="preserve">Ricoh's </w:t>
      </w:r>
      <w:r w:rsidR="00765848">
        <w:rPr>
          <w:b/>
          <w:color w:val="000000"/>
          <w:sz w:val="16"/>
          <w:szCs w:val="16"/>
        </w:rPr>
        <w:t xml:space="preserve">European </w:t>
      </w:r>
      <w:r w:rsidRPr="00C434AE">
        <w:rPr>
          <w:b/>
          <w:color w:val="000000"/>
          <w:sz w:val="16"/>
          <w:szCs w:val="16"/>
        </w:rPr>
        <w:t>Customer Experience Centre in Telford</w:t>
      </w:r>
      <w:r w:rsidR="00765848">
        <w:rPr>
          <w:b/>
          <w:color w:val="000000"/>
          <w:sz w:val="16"/>
          <w:szCs w:val="16"/>
        </w:rPr>
        <w:t>, England</w:t>
      </w:r>
      <w:r w:rsidRPr="00C434AE">
        <w:rPr>
          <w:b/>
          <w:color w:val="000000"/>
          <w:sz w:val="16"/>
          <w:szCs w:val="16"/>
        </w:rPr>
        <w:t xml:space="preserve"> will host the second Interact Europe</w:t>
      </w:r>
    </w:p>
    <w:p w14:paraId="61B25EB4" w14:textId="77777777" w:rsidR="00C434AE" w:rsidRPr="004B2DF0" w:rsidRDefault="00C434AE" w:rsidP="00B526CB">
      <w:pPr>
        <w:spacing w:line="360" w:lineRule="auto"/>
        <w:rPr>
          <w:rFonts w:eastAsia="Meiryo"/>
        </w:rPr>
      </w:pPr>
    </w:p>
    <w:p w14:paraId="75AD8599" w14:textId="1276FF9F" w:rsidR="00D071D0" w:rsidRPr="00B526CB" w:rsidRDefault="00D071D0" w:rsidP="00B526CB">
      <w:pPr>
        <w:spacing w:line="360" w:lineRule="auto"/>
        <w:rPr>
          <w:rFonts w:eastAsia="Times New Roman"/>
          <w:bdr w:val="none" w:sz="0" w:space="0" w:color="auto" w:frame="1"/>
          <w:lang w:eastAsia="en-GB"/>
        </w:rPr>
      </w:pPr>
      <w:r w:rsidRPr="004B2DF0">
        <w:rPr>
          <w:rFonts w:eastAsia="Meiryo"/>
        </w:rPr>
        <w:t xml:space="preserve">Interact Europe </w:t>
      </w:r>
      <w:r w:rsidR="00B526CB">
        <w:rPr>
          <w:rFonts w:eastAsia="Meiryo"/>
        </w:rPr>
        <w:t>was</w:t>
      </w:r>
      <w:r w:rsidRPr="004B2DF0">
        <w:rPr>
          <w:rFonts w:eastAsia="Meiryo"/>
        </w:rPr>
        <w:t xml:space="preserve"> </w:t>
      </w:r>
      <w:r w:rsidRPr="00D071D0">
        <w:rPr>
          <w:rFonts w:eastAsia="Meiryo"/>
        </w:rPr>
        <w:t>created to provide practical guidance and encourage valuable user</w:t>
      </w:r>
      <w:r w:rsidRPr="00D071D0">
        <w:rPr>
          <w:rFonts w:eastAsia="Times New Roman"/>
          <w:lang w:val="en" w:eastAsia="en-GB"/>
        </w:rPr>
        <w:t xml:space="preserve"> feedback</w:t>
      </w:r>
      <w:r w:rsidRPr="00D071D0">
        <w:rPr>
          <w:rFonts w:eastAsia="Meiryo"/>
        </w:rPr>
        <w:t xml:space="preserve">. This year’s event will provide 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a broad range of training and interactive sessions designed to help </w:t>
      </w:r>
      <w:r w:rsidRPr="00D071D0">
        <w:rPr>
          <w:rFonts w:eastAsia="Times New Roman"/>
          <w:bdr w:val="none" w:sz="0" w:space="0" w:color="auto" w:frame="1"/>
          <w:lang w:eastAsia="en-GB"/>
        </w:rPr>
        <w:t>users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 take full advantage of </w:t>
      </w:r>
      <w:r w:rsidRPr="00D071D0">
        <w:rPr>
          <w:rFonts w:eastAsia="Times New Roman"/>
          <w:bdr w:val="none" w:sz="0" w:space="0" w:color="auto" w:frame="1"/>
          <w:lang w:eastAsia="en-GB"/>
        </w:rPr>
        <w:t xml:space="preserve">their 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primary </w:t>
      </w:r>
      <w:r w:rsidR="001C740E">
        <w:rPr>
          <w:rFonts w:eastAsia="Times New Roman"/>
          <w:bdr w:val="none" w:sz="0" w:space="0" w:color="auto" w:frame="1"/>
          <w:lang w:eastAsia="en-GB"/>
        </w:rPr>
        <w:t xml:space="preserve">production </w:t>
      </w:r>
      <w:r w:rsidRPr="006829E9">
        <w:rPr>
          <w:rFonts w:eastAsia="Times New Roman"/>
          <w:bdr w:val="none" w:sz="0" w:space="0" w:color="auto" w:frame="1"/>
          <w:lang w:eastAsia="en-GB"/>
        </w:rPr>
        <w:t>workflow tool</w:t>
      </w:r>
      <w:r w:rsidRPr="00D071D0">
        <w:rPr>
          <w:rFonts w:eastAsia="Times New Roman"/>
          <w:bdr w:val="none" w:sz="0" w:space="0" w:color="auto" w:frame="1"/>
          <w:lang w:eastAsia="en-GB"/>
        </w:rPr>
        <w:t>.</w:t>
      </w:r>
      <w:r w:rsidR="00B526CB">
        <w:rPr>
          <w:rFonts w:eastAsia="Times New Roman"/>
          <w:bdr w:val="none" w:sz="0" w:space="0" w:color="auto" w:frame="1"/>
          <w:lang w:eastAsia="en-GB"/>
        </w:rPr>
        <w:t xml:space="preserve"> </w:t>
      </w:r>
      <w:r w:rsidRPr="00D071D0">
        <w:rPr>
          <w:rFonts w:eastAsia="Times New Roman"/>
          <w:lang w:val="en" w:eastAsia="en-GB"/>
        </w:rPr>
        <w:t xml:space="preserve">They will also have the opportunity to </w:t>
      </w:r>
      <w:r w:rsidRPr="006829E9">
        <w:rPr>
          <w:rFonts w:eastAsia="Times New Roman"/>
          <w:bdr w:val="none" w:sz="0" w:space="0" w:color="auto" w:frame="1"/>
          <w:lang w:eastAsia="en-GB"/>
        </w:rPr>
        <w:t>network with Ricoh experts and industry thought leaders</w:t>
      </w:r>
      <w:r w:rsidRPr="004B2DF0">
        <w:rPr>
          <w:rFonts w:eastAsia="Times New Roman"/>
          <w:color w:val="273F69"/>
          <w:bdr w:val="none" w:sz="0" w:space="0" w:color="auto" w:frame="1"/>
          <w:lang w:eastAsia="en-GB"/>
        </w:rPr>
        <w:t>.</w:t>
      </w:r>
    </w:p>
    <w:p w14:paraId="1CEB27A2" w14:textId="77777777" w:rsidR="00D071D0" w:rsidRPr="004B2DF0" w:rsidRDefault="00D071D0" w:rsidP="00B526CB">
      <w:pPr>
        <w:spacing w:line="360" w:lineRule="auto"/>
        <w:rPr>
          <w:rFonts w:eastAsia="Times New Roman"/>
          <w:color w:val="333333"/>
          <w:lang w:val="en" w:eastAsia="en-GB"/>
        </w:rPr>
      </w:pPr>
    </w:p>
    <w:p w14:paraId="578C31B8" w14:textId="73C98C82" w:rsidR="00DC40E4" w:rsidRDefault="00D071D0" w:rsidP="00DC40E4">
      <w:pPr>
        <w:spacing w:line="360" w:lineRule="auto"/>
      </w:pPr>
      <w:proofErr w:type="spellStart"/>
      <w:r w:rsidRPr="004B2DF0">
        <w:rPr>
          <w:color w:val="000000"/>
          <w:lang w:val="en"/>
        </w:rPr>
        <w:t>Eef</w:t>
      </w:r>
      <w:proofErr w:type="spellEnd"/>
      <w:r w:rsidRPr="004B2DF0">
        <w:rPr>
          <w:color w:val="000000"/>
          <w:lang w:val="en"/>
        </w:rPr>
        <w:t xml:space="preserve"> de Ridder,</w:t>
      </w:r>
      <w:r w:rsidR="00C73CB8">
        <w:rPr>
          <w:rFonts w:eastAsia="Times New Roman"/>
          <w:i/>
          <w:lang w:eastAsia="en-GB"/>
        </w:rPr>
        <w:t xml:space="preserve"> </w:t>
      </w:r>
      <w:r w:rsidR="00C73CB8" w:rsidRPr="006F5B01">
        <w:t>Vice President,</w:t>
      </w:r>
      <w:r w:rsidR="00C73CB8" w:rsidRPr="006F5B01">
        <w:rPr>
          <w:i/>
        </w:rPr>
        <w:t xml:space="preserve"> </w:t>
      </w:r>
      <w:r w:rsidRPr="004B2DF0">
        <w:rPr>
          <w:color w:val="000000"/>
          <w:lang w:val="en"/>
        </w:rPr>
        <w:t>Commercial Printing</w:t>
      </w:r>
      <w:r w:rsidRPr="004B2DF0">
        <w:rPr>
          <w:lang w:val="en"/>
        </w:rPr>
        <w:t>,</w:t>
      </w:r>
      <w:r w:rsidRPr="004B2DF0">
        <w:rPr>
          <w:i/>
        </w:rPr>
        <w:t xml:space="preserve"> </w:t>
      </w:r>
      <w:r w:rsidRPr="004B2DF0">
        <w:t xml:space="preserve">Commercial and Industrial Printing Group, Ricoh Europe, </w:t>
      </w:r>
      <w:r w:rsidRPr="004B2DF0">
        <w:rPr>
          <w:color w:val="000000"/>
          <w:lang w:val="en"/>
        </w:rPr>
        <w:t>comments:</w:t>
      </w:r>
      <w:r w:rsidRPr="004B2DF0">
        <w:t xml:space="preserve"> “</w:t>
      </w:r>
      <w:r w:rsidR="00DC40E4">
        <w:t xml:space="preserve">Ricoh ProcessDirector users from across Europe found last year’s </w:t>
      </w:r>
      <w:r w:rsidR="00DC40E4">
        <w:lastRenderedPageBreak/>
        <w:t>event highly informative. They were able to return to their operations with new insight and knowledge that enhanced their efficiency and productivity. Through networking they gained a broader understanding and during our collaborative sessions they we</w:t>
      </w:r>
      <w:r w:rsidR="001C740E">
        <w:t>re</w:t>
      </w:r>
      <w:r w:rsidR="00DC40E4">
        <w:t xml:space="preserve"> able to add their valuable input. We look forward to a</w:t>
      </w:r>
      <w:r w:rsidR="001C740E">
        <w:t>nother</w:t>
      </w:r>
      <w:r w:rsidR="00DC40E4">
        <w:t xml:space="preserve"> mutually rewarding event this year where the latest updates, created following astute user feedback, will be among the key topi</w:t>
      </w:r>
      <w:r w:rsidR="00D7346E">
        <w:t>c</w:t>
      </w:r>
      <w:r w:rsidR="00DC40E4">
        <w:t xml:space="preserve">s discussed.”  </w:t>
      </w:r>
    </w:p>
    <w:p w14:paraId="61E22D37" w14:textId="77777777" w:rsidR="00D071D0" w:rsidRPr="004B2DF0" w:rsidRDefault="00D071D0" w:rsidP="00D071D0">
      <w:pPr>
        <w:spacing w:line="351" w:lineRule="atLeast"/>
      </w:pPr>
    </w:p>
    <w:p w14:paraId="3CED82A7" w14:textId="440C2CAD" w:rsidR="00D071D0" w:rsidRPr="004B2DF0" w:rsidRDefault="00D071D0" w:rsidP="00D071D0">
      <w:pPr>
        <w:spacing w:line="351" w:lineRule="atLeast"/>
        <w:rPr>
          <w:rFonts w:eastAsia="Times New Roman"/>
          <w:bdr w:val="none" w:sz="0" w:space="0" w:color="auto" w:frame="1"/>
          <w:lang w:eastAsia="en-GB"/>
        </w:rPr>
      </w:pPr>
      <w:r w:rsidRPr="004B2DF0">
        <w:rPr>
          <w:rFonts w:eastAsia="Times New Roman"/>
          <w:bdr w:val="none" w:sz="0" w:space="0" w:color="auto" w:frame="1"/>
          <w:lang w:eastAsia="en-GB"/>
        </w:rPr>
        <w:t>As well as a look at what’s new</w:t>
      </w:r>
      <w:r w:rsidR="00D7346E">
        <w:rPr>
          <w:rFonts w:eastAsia="Times New Roman"/>
          <w:bdr w:val="none" w:sz="0" w:space="0" w:color="auto" w:frame="1"/>
          <w:lang w:eastAsia="en-GB"/>
        </w:rPr>
        <w:t>,</w:t>
      </w:r>
      <w:r w:rsidRPr="004B2DF0">
        <w:rPr>
          <w:rFonts w:eastAsia="Times New Roman"/>
          <w:bdr w:val="none" w:sz="0" w:space="0" w:color="auto" w:frame="1"/>
          <w:lang w:eastAsia="en-GB"/>
        </w:rPr>
        <w:t xml:space="preserve"> including the latest in PDF processing, this year’s carefully selected </w:t>
      </w:r>
      <w:r w:rsidR="00D7346E">
        <w:rPr>
          <w:rFonts w:eastAsia="Times New Roman"/>
          <w:bdr w:val="none" w:sz="0" w:space="0" w:color="auto" w:frame="1"/>
          <w:lang w:eastAsia="en-GB"/>
        </w:rPr>
        <w:t>sessions</w:t>
      </w:r>
      <w:r w:rsidRPr="004B2DF0">
        <w:rPr>
          <w:rFonts w:eastAsia="Times New Roman"/>
          <w:bdr w:val="none" w:sz="0" w:space="0" w:color="auto" w:frame="1"/>
          <w:lang w:eastAsia="en-GB"/>
        </w:rPr>
        <w:t xml:space="preserve"> include the t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op 10 </w:t>
      </w:r>
      <w:r w:rsidRPr="004B2DF0">
        <w:rPr>
          <w:rFonts w:eastAsia="Times New Roman"/>
          <w:bdr w:val="none" w:sz="0" w:space="0" w:color="auto" w:frame="1"/>
          <w:lang w:eastAsia="en-GB"/>
        </w:rPr>
        <w:t>h</w:t>
      </w:r>
      <w:r w:rsidRPr="006829E9">
        <w:rPr>
          <w:rFonts w:eastAsia="Times New Roman"/>
          <w:bdr w:val="none" w:sz="0" w:space="0" w:color="auto" w:frame="1"/>
          <w:lang w:eastAsia="en-GB"/>
        </w:rPr>
        <w:t>ighlights of RPD</w:t>
      </w:r>
      <w:r w:rsidRPr="004B2DF0">
        <w:rPr>
          <w:rFonts w:eastAsia="Times New Roman"/>
          <w:bdr w:val="none" w:sz="0" w:space="0" w:color="auto" w:frame="1"/>
          <w:lang w:eastAsia="en-GB"/>
        </w:rPr>
        <w:t>, a review of w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orkflows for </w:t>
      </w:r>
      <w:r w:rsidRPr="004B2DF0">
        <w:rPr>
          <w:rFonts w:eastAsia="Times New Roman"/>
          <w:bdr w:val="none" w:sz="0" w:space="0" w:color="auto" w:frame="1"/>
          <w:lang w:eastAsia="en-GB"/>
        </w:rPr>
        <w:t>c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omplex </w:t>
      </w:r>
      <w:r w:rsidRPr="004B2DF0">
        <w:rPr>
          <w:rFonts w:eastAsia="Times New Roman"/>
          <w:bdr w:val="none" w:sz="0" w:space="0" w:color="auto" w:frame="1"/>
          <w:lang w:eastAsia="en-GB"/>
        </w:rPr>
        <w:t>p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rint </w:t>
      </w:r>
      <w:r w:rsidRPr="004B2DF0">
        <w:rPr>
          <w:rFonts w:eastAsia="Times New Roman"/>
          <w:bdr w:val="none" w:sz="0" w:space="0" w:color="auto" w:frame="1"/>
          <w:lang w:eastAsia="en-GB"/>
        </w:rPr>
        <w:t>s</w:t>
      </w:r>
      <w:r w:rsidRPr="006829E9">
        <w:rPr>
          <w:rFonts w:eastAsia="Times New Roman"/>
          <w:bdr w:val="none" w:sz="0" w:space="0" w:color="auto" w:frame="1"/>
          <w:lang w:eastAsia="en-GB"/>
        </w:rPr>
        <w:t>cenarios</w:t>
      </w:r>
      <w:r w:rsidRPr="004B2DF0">
        <w:rPr>
          <w:rFonts w:eastAsia="Times New Roman"/>
          <w:bdr w:val="none" w:sz="0" w:space="0" w:color="auto" w:frame="1"/>
          <w:lang w:eastAsia="en-GB"/>
        </w:rPr>
        <w:t>, workflow basics f</w:t>
      </w:r>
      <w:r w:rsidR="00B53F49">
        <w:rPr>
          <w:rFonts w:eastAsia="Times New Roman"/>
          <w:bdr w:val="none" w:sz="0" w:space="0" w:color="auto" w:frame="1"/>
          <w:lang w:eastAsia="en-GB"/>
        </w:rPr>
        <w:t>rom</w:t>
      </w:r>
      <w:r w:rsidRPr="004B2DF0">
        <w:rPr>
          <w:rFonts w:eastAsia="Times New Roman"/>
          <w:bdr w:val="none" w:sz="0" w:space="0" w:color="auto" w:frame="1"/>
          <w:lang w:eastAsia="en-GB"/>
        </w:rPr>
        <w:t xml:space="preserve"> the experts and a </w:t>
      </w:r>
      <w:r w:rsidR="001C740E">
        <w:rPr>
          <w:rFonts w:eastAsia="Times New Roman"/>
          <w:bdr w:val="none" w:sz="0" w:space="0" w:color="auto" w:frame="1"/>
          <w:lang w:eastAsia="en-GB"/>
        </w:rPr>
        <w:t>“D</w:t>
      </w:r>
      <w:r w:rsidRPr="006829E9">
        <w:rPr>
          <w:rFonts w:eastAsia="Times New Roman"/>
          <w:bdr w:val="none" w:sz="0" w:space="0" w:color="auto" w:frame="1"/>
          <w:lang w:eastAsia="en-GB"/>
        </w:rPr>
        <w:t>id you know RPD could...?</w:t>
      </w:r>
      <w:r w:rsidR="001C740E">
        <w:rPr>
          <w:rFonts w:eastAsia="Times New Roman"/>
          <w:bdr w:val="none" w:sz="0" w:space="0" w:color="auto" w:frame="1"/>
          <w:lang w:eastAsia="en-GB"/>
        </w:rPr>
        <w:t>”</w:t>
      </w:r>
      <w:r w:rsidRPr="004B2DF0">
        <w:rPr>
          <w:rFonts w:eastAsia="Times New Roman"/>
          <w:bdr w:val="none" w:sz="0" w:space="0" w:color="auto" w:frame="1"/>
          <w:lang w:eastAsia="en-GB"/>
        </w:rPr>
        <w:t xml:space="preserve"> session.</w:t>
      </w:r>
    </w:p>
    <w:p w14:paraId="7EBA1B2E" w14:textId="77777777" w:rsidR="00D071D0" w:rsidRPr="004B2DF0" w:rsidRDefault="00D071D0" w:rsidP="00D071D0">
      <w:pPr>
        <w:spacing w:line="351" w:lineRule="atLeast"/>
        <w:rPr>
          <w:rFonts w:eastAsia="Times New Roman"/>
          <w:bdr w:val="none" w:sz="0" w:space="0" w:color="auto" w:frame="1"/>
          <w:lang w:eastAsia="en-GB"/>
        </w:rPr>
      </w:pPr>
    </w:p>
    <w:p w14:paraId="44B19DBC" w14:textId="4101AB0A" w:rsidR="00D071D0" w:rsidRPr="006829E9" w:rsidRDefault="00D071D0" w:rsidP="00D071D0">
      <w:pPr>
        <w:spacing w:line="351" w:lineRule="atLeast"/>
        <w:rPr>
          <w:rFonts w:eastAsia="Times New Roman"/>
          <w:bdr w:val="none" w:sz="0" w:space="0" w:color="auto" w:frame="1"/>
          <w:lang w:eastAsia="en-GB"/>
        </w:rPr>
      </w:pPr>
      <w:r w:rsidRPr="004B2DF0">
        <w:rPr>
          <w:rFonts w:eastAsia="Times New Roman"/>
          <w:bdr w:val="none" w:sz="0" w:space="0" w:color="auto" w:frame="1"/>
          <w:lang w:eastAsia="en-GB"/>
        </w:rPr>
        <w:t>There will also be technical advice on p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lanning </w:t>
      </w:r>
      <w:r w:rsidR="00D7346E">
        <w:rPr>
          <w:rFonts w:eastAsia="Times New Roman"/>
          <w:bdr w:val="none" w:sz="0" w:space="0" w:color="auto" w:frame="1"/>
          <w:lang w:eastAsia="en-GB"/>
        </w:rPr>
        <w:t xml:space="preserve">an </w:t>
      </w:r>
      <w:r w:rsidRPr="006829E9">
        <w:rPr>
          <w:rFonts w:eastAsia="Times New Roman"/>
          <w:bdr w:val="none" w:sz="0" w:space="0" w:color="auto" w:frame="1"/>
          <w:lang w:eastAsia="en-GB"/>
        </w:rPr>
        <w:t>RPD upgrade</w:t>
      </w:r>
      <w:r w:rsidRPr="004B2DF0">
        <w:rPr>
          <w:rFonts w:eastAsia="Times New Roman"/>
          <w:bdr w:val="none" w:sz="0" w:space="0" w:color="auto" w:frame="1"/>
          <w:lang w:eastAsia="en-GB"/>
        </w:rPr>
        <w:t>, m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aking RPD </w:t>
      </w:r>
      <w:r w:rsidRPr="004B2DF0">
        <w:rPr>
          <w:rFonts w:eastAsia="Times New Roman"/>
          <w:bdr w:val="none" w:sz="0" w:space="0" w:color="auto" w:frame="1"/>
          <w:lang w:eastAsia="en-GB"/>
        </w:rPr>
        <w:t>d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ata </w:t>
      </w:r>
      <w:r w:rsidRPr="004B2DF0">
        <w:rPr>
          <w:rFonts w:eastAsia="Times New Roman"/>
          <w:bdr w:val="none" w:sz="0" w:space="0" w:color="auto" w:frame="1"/>
          <w:lang w:eastAsia="en-GB"/>
        </w:rPr>
        <w:t>w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ork for </w:t>
      </w:r>
      <w:r w:rsidRPr="004B2DF0">
        <w:rPr>
          <w:rFonts w:eastAsia="Times New Roman"/>
          <w:bdr w:val="none" w:sz="0" w:space="0" w:color="auto" w:frame="1"/>
          <w:lang w:eastAsia="en-GB"/>
        </w:rPr>
        <w:t>y</w:t>
      </w:r>
      <w:r w:rsidRPr="006829E9">
        <w:rPr>
          <w:rFonts w:eastAsia="Times New Roman"/>
          <w:bdr w:val="none" w:sz="0" w:space="0" w:color="auto" w:frame="1"/>
          <w:lang w:eastAsia="en-GB"/>
        </w:rPr>
        <w:t>ou</w:t>
      </w:r>
      <w:r w:rsidRPr="004B2DF0">
        <w:rPr>
          <w:rFonts w:eastAsia="Times New Roman"/>
          <w:bdr w:val="none" w:sz="0" w:space="0" w:color="auto" w:frame="1"/>
          <w:lang w:eastAsia="en-GB"/>
        </w:rPr>
        <w:t xml:space="preserve"> and w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eb </w:t>
      </w:r>
      <w:r w:rsidRPr="004B2DF0">
        <w:rPr>
          <w:rFonts w:eastAsia="Times New Roman"/>
          <w:bdr w:val="none" w:sz="0" w:space="0" w:color="auto" w:frame="1"/>
          <w:lang w:eastAsia="en-GB"/>
        </w:rPr>
        <w:t>s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ervice </w:t>
      </w:r>
      <w:r w:rsidRPr="004B2DF0">
        <w:rPr>
          <w:rFonts w:eastAsia="Times New Roman"/>
          <w:bdr w:val="none" w:sz="0" w:space="0" w:color="auto" w:frame="1"/>
          <w:lang w:eastAsia="en-GB"/>
        </w:rPr>
        <w:t>i</w:t>
      </w:r>
      <w:r w:rsidRPr="006829E9">
        <w:rPr>
          <w:rFonts w:eastAsia="Times New Roman"/>
          <w:bdr w:val="none" w:sz="0" w:space="0" w:color="auto" w:frame="1"/>
          <w:lang w:eastAsia="en-GB"/>
        </w:rPr>
        <w:t>ntegration</w:t>
      </w:r>
      <w:r w:rsidRPr="004B2DF0">
        <w:rPr>
          <w:rFonts w:eastAsia="Times New Roman"/>
          <w:bdr w:val="none" w:sz="0" w:space="0" w:color="auto" w:frame="1"/>
          <w:lang w:eastAsia="en-GB"/>
        </w:rPr>
        <w:t xml:space="preserve"> as well as a c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loud </w:t>
      </w:r>
      <w:r w:rsidRPr="004B2DF0">
        <w:rPr>
          <w:rFonts w:eastAsia="Times New Roman"/>
          <w:bdr w:val="none" w:sz="0" w:space="0" w:color="auto" w:frame="1"/>
          <w:lang w:eastAsia="en-GB"/>
        </w:rPr>
        <w:t>s</w:t>
      </w:r>
      <w:r w:rsidRPr="006829E9">
        <w:rPr>
          <w:rFonts w:eastAsia="Times New Roman"/>
          <w:bdr w:val="none" w:sz="0" w:space="0" w:color="auto" w:frame="1"/>
          <w:lang w:eastAsia="en-GB"/>
        </w:rPr>
        <w:t>olutions update</w:t>
      </w:r>
      <w:r w:rsidRPr="004B2DF0">
        <w:rPr>
          <w:rFonts w:eastAsia="Times New Roman"/>
          <w:bdr w:val="none" w:sz="0" w:space="0" w:color="auto" w:frame="1"/>
          <w:lang w:eastAsia="en-GB"/>
        </w:rPr>
        <w:t>.</w:t>
      </w:r>
    </w:p>
    <w:p w14:paraId="6CFD1008" w14:textId="77777777" w:rsidR="00D071D0" w:rsidRPr="004B2DF0" w:rsidRDefault="00D071D0" w:rsidP="00D071D0"/>
    <w:p w14:paraId="435D01D6" w14:textId="121A3260" w:rsidR="00D071D0" w:rsidRPr="004B2DF0" w:rsidRDefault="00D071D0" w:rsidP="00D071D0">
      <w:pPr>
        <w:spacing w:line="351" w:lineRule="atLeast"/>
        <w:rPr>
          <w:rFonts w:eastAsia="Times New Roman"/>
          <w:bdr w:val="none" w:sz="0" w:space="0" w:color="auto" w:frame="1"/>
          <w:lang w:eastAsia="en-GB"/>
        </w:rPr>
      </w:pPr>
      <w:r w:rsidRPr="004B2DF0">
        <w:rPr>
          <w:rFonts w:eastAsia="Times New Roman"/>
          <w:bdr w:val="none" w:sz="0" w:space="0" w:color="auto" w:frame="1"/>
          <w:lang w:eastAsia="en-GB"/>
        </w:rPr>
        <w:t xml:space="preserve">A 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Deep Dive </w:t>
      </w:r>
      <w:r w:rsidRPr="004B2DF0">
        <w:rPr>
          <w:rFonts w:eastAsia="Times New Roman"/>
          <w:bdr w:val="none" w:sz="0" w:space="0" w:color="auto" w:frame="1"/>
          <w:lang w:eastAsia="en-GB"/>
        </w:rPr>
        <w:t>session will look at t</w:t>
      </w:r>
      <w:r w:rsidRPr="006829E9">
        <w:rPr>
          <w:rFonts w:eastAsia="Times New Roman"/>
          <w:bdr w:val="none" w:sz="0" w:space="0" w:color="auto" w:frame="1"/>
          <w:lang w:eastAsia="en-GB"/>
        </w:rPr>
        <w:t xml:space="preserve">racking document </w:t>
      </w:r>
      <w:r w:rsidRPr="004B2DF0">
        <w:rPr>
          <w:rFonts w:eastAsia="Times New Roman"/>
          <w:bdr w:val="none" w:sz="0" w:space="0" w:color="auto" w:frame="1"/>
          <w:lang w:eastAsia="en-GB"/>
        </w:rPr>
        <w:t>p</w:t>
      </w:r>
      <w:r w:rsidRPr="006829E9">
        <w:rPr>
          <w:rFonts w:eastAsia="Times New Roman"/>
          <w:bdr w:val="none" w:sz="0" w:space="0" w:color="auto" w:frame="1"/>
          <w:lang w:eastAsia="en-GB"/>
        </w:rPr>
        <w:t>roduction</w:t>
      </w:r>
      <w:r w:rsidRPr="004B2DF0">
        <w:rPr>
          <w:rFonts w:eastAsia="Times New Roman"/>
          <w:bdr w:val="none" w:sz="0" w:space="0" w:color="auto" w:frame="1"/>
          <w:lang w:eastAsia="en-GB"/>
        </w:rPr>
        <w:t xml:space="preserve"> and last year’s popular</w:t>
      </w:r>
      <w:r w:rsidRPr="004B2DF0">
        <w:t xml:space="preserve"> workflow challenge will again encourage attendees to suggest problems they would like </w:t>
      </w:r>
      <w:r w:rsidR="001C740E">
        <w:t>R</w:t>
      </w:r>
      <w:r w:rsidRPr="004B2DF0">
        <w:t>P</w:t>
      </w:r>
      <w:r w:rsidR="001C740E">
        <w:t>D</w:t>
      </w:r>
      <w:r w:rsidRPr="004B2DF0">
        <w:t xml:space="preserve"> to solve.  At the end of the event one of these solutions will be presented.</w:t>
      </w:r>
    </w:p>
    <w:p w14:paraId="621C3D31" w14:textId="77777777" w:rsidR="00D071D0" w:rsidRPr="004B2DF0" w:rsidRDefault="00D071D0" w:rsidP="00D071D0"/>
    <w:p w14:paraId="70646175" w14:textId="4C9DAC96" w:rsidR="00D071D0" w:rsidRPr="004B2DF0" w:rsidRDefault="00C73CB8" w:rsidP="00D071D0">
      <w:pPr>
        <w:spacing w:line="351" w:lineRule="atLeast"/>
        <w:rPr>
          <w:rFonts w:eastAsia="Times New Roman"/>
          <w:color w:val="273F69"/>
          <w:bdr w:val="none" w:sz="0" w:space="0" w:color="auto" w:frame="1"/>
          <w:lang w:eastAsia="en-GB"/>
        </w:rPr>
      </w:pPr>
      <w:r>
        <w:t>A</w:t>
      </w:r>
      <w:r w:rsidR="00D071D0" w:rsidRPr="004B2DF0">
        <w:t>n Ask The Expert panel</w:t>
      </w:r>
      <w:r>
        <w:t xml:space="preserve"> </w:t>
      </w:r>
      <w:r w:rsidR="00D071D0" w:rsidRPr="004B2DF0">
        <w:t>and a tour of the CEC</w:t>
      </w:r>
      <w:r>
        <w:t xml:space="preserve"> complete the highly educational </w:t>
      </w:r>
      <w:r w:rsidR="00B526CB">
        <w:t>agenda</w:t>
      </w:r>
      <w:r w:rsidR="00D071D0" w:rsidRPr="004B2DF0">
        <w:t>.</w:t>
      </w:r>
    </w:p>
    <w:p w14:paraId="55FBAB7B" w14:textId="77777777" w:rsidR="00D071D0" w:rsidRPr="004B2DF0" w:rsidRDefault="00D071D0" w:rsidP="00D071D0">
      <w:pPr>
        <w:rPr>
          <w:lang w:val="en"/>
        </w:rPr>
      </w:pPr>
    </w:p>
    <w:p w14:paraId="32EE6FC4" w14:textId="31E90678" w:rsidR="00D071D0" w:rsidRPr="004B2DF0" w:rsidRDefault="00D071D0" w:rsidP="00D071D0">
      <w:pPr>
        <w:spacing w:line="360" w:lineRule="auto"/>
        <w:jc w:val="left"/>
        <w:rPr>
          <w:bCs/>
        </w:rPr>
      </w:pPr>
      <w:r w:rsidRPr="004B2DF0">
        <w:rPr>
          <w:bCs/>
        </w:rPr>
        <w:t xml:space="preserve">For more information about Ricoh please visit </w:t>
      </w:r>
      <w:hyperlink r:id="rId9" w:history="1">
        <w:r w:rsidRPr="004B2DF0">
          <w:rPr>
            <w:rStyle w:val="Hyperlink"/>
            <w:rFonts w:cs="Arial"/>
          </w:rPr>
          <w:t>www.ricoh-europe.com</w:t>
        </w:r>
      </w:hyperlink>
      <w:r w:rsidR="006F5B01" w:rsidRPr="004B2DF0">
        <w:t>.</w:t>
      </w:r>
    </w:p>
    <w:p w14:paraId="6EA9F1AC" w14:textId="77777777" w:rsidR="001A2A6C" w:rsidRPr="006E333E" w:rsidRDefault="001A2A6C" w:rsidP="006E333E">
      <w:pPr>
        <w:spacing w:line="360" w:lineRule="auto"/>
      </w:pPr>
    </w:p>
    <w:p w14:paraId="08A95291" w14:textId="77777777" w:rsidR="00FB17B9" w:rsidRPr="00017E8C" w:rsidRDefault="00F251B5" w:rsidP="00017E8C">
      <w:pPr>
        <w:jc w:val="center"/>
        <w:rPr>
          <w:b/>
          <w:u w:color="000000"/>
          <w:lang w:eastAsia="en-GB"/>
        </w:rPr>
      </w:pPr>
      <w:r w:rsidRPr="00822933">
        <w:rPr>
          <w:b/>
          <w:u w:color="000000"/>
          <w:lang w:eastAsia="en-GB"/>
        </w:rPr>
        <w:t>-Ends-</w:t>
      </w:r>
    </w:p>
    <w:p w14:paraId="62D13A8C" w14:textId="77777777" w:rsidR="003A31D3" w:rsidRPr="003A31D3" w:rsidRDefault="003A31D3" w:rsidP="003A31D3">
      <w:pPr>
        <w:spacing w:line="240" w:lineRule="auto"/>
        <w:rPr>
          <w:sz w:val="18"/>
          <w:szCs w:val="18"/>
        </w:rPr>
      </w:pPr>
    </w:p>
    <w:p w14:paraId="0FBFFDB4" w14:textId="77777777" w:rsidR="00A3507E" w:rsidRDefault="003A31D3" w:rsidP="00A3507E">
      <w:pPr>
        <w:widowControl w:val="0"/>
        <w:tabs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440" w:lineRule="atLeast"/>
        <w:ind w:rightChars="143" w:right="300"/>
        <w:rPr>
          <w:rFonts w:eastAsia="MS PGothic"/>
          <w:color w:val="333333"/>
          <w:sz w:val="18"/>
          <w:szCs w:val="22"/>
          <w:lang w:eastAsia="ja-JP"/>
        </w:rPr>
      </w:pPr>
      <w:r>
        <w:rPr>
          <w:rFonts w:ascii="MS Gothic" w:eastAsia="MS PGothic" w:hAnsi="MS Gothic"/>
          <w:b/>
          <w:bCs/>
          <w:color w:val="333333"/>
          <w:szCs w:val="22"/>
          <w:lang w:eastAsia="ja-JP"/>
        </w:rPr>
        <w:t>|</w:t>
      </w:r>
      <w:r>
        <w:rPr>
          <w:b/>
          <w:bCs/>
          <w:color w:val="000000"/>
          <w:szCs w:val="22"/>
        </w:rPr>
        <w:t>About R</w:t>
      </w:r>
      <w:r w:rsidR="00A3507E">
        <w:rPr>
          <w:b/>
          <w:bCs/>
          <w:color w:val="000000"/>
          <w:szCs w:val="22"/>
        </w:rPr>
        <w:t>icoh</w:t>
      </w:r>
      <w:r w:rsidR="00A3507E">
        <w:rPr>
          <w:rFonts w:eastAsia="MS Mincho"/>
          <w:b/>
          <w:bCs/>
          <w:color w:val="000000"/>
          <w:szCs w:val="22"/>
          <w:lang w:eastAsia="ja-JP"/>
        </w:rPr>
        <w:t xml:space="preserve"> </w:t>
      </w:r>
      <w:r w:rsidR="00A3507E">
        <w:rPr>
          <w:rFonts w:ascii="MS Gothic" w:eastAsia="MS PGothic" w:hAnsi="MS Gothic"/>
          <w:b/>
          <w:bCs/>
          <w:color w:val="333333"/>
          <w:szCs w:val="22"/>
          <w:lang w:eastAsia="ja-JP"/>
        </w:rPr>
        <w:t>|</w:t>
      </w:r>
    </w:p>
    <w:p w14:paraId="5C65EEA5" w14:textId="4D811BFD" w:rsidR="006F5B01" w:rsidRPr="006F5B01" w:rsidRDefault="00A3507E" w:rsidP="006F5B01">
      <w:pPr>
        <w:pStyle w:val="BodyText2"/>
        <w:ind w:rightChars="143" w:right="300"/>
        <w:rPr>
          <w:color w:val="auto"/>
          <w:szCs w:val="18"/>
        </w:rPr>
      </w:pPr>
      <w:r>
        <w:rPr>
          <w:rFonts w:hint="eastAsia"/>
          <w:szCs w:val="18"/>
        </w:rPr>
        <w:t xml:space="preserve">Ricoh </w:t>
      </w:r>
      <w:r>
        <w:rPr>
          <w:szCs w:val="18"/>
        </w:rPr>
        <w:t xml:space="preserve">is empowering digital workplaces </w:t>
      </w:r>
      <w:r>
        <w:rPr>
          <w:rFonts w:hint="eastAsia"/>
          <w:szCs w:val="18"/>
        </w:rPr>
        <w:t>using innovative technologies and services enabling individuals to work smarter</w:t>
      </w:r>
      <w:r>
        <w:rPr>
          <w:szCs w:val="18"/>
        </w:rPr>
        <w:t>. For more than 80 years, Ricoh has been driving innovation and is a leading provider of document management solutions, IT services, commercial and industrial printing, digital cameras, and industrial systems.</w:t>
      </w:r>
      <w:r>
        <w:rPr>
          <w:color w:val="auto"/>
          <w:szCs w:val="18"/>
        </w:rPr>
        <w:br/>
      </w:r>
      <w:r>
        <w:rPr>
          <w:color w:val="auto"/>
          <w:szCs w:val="18"/>
        </w:rPr>
        <w:br/>
      </w:r>
      <w:r w:rsidRPr="006A4F64">
        <w:rPr>
          <w:color w:val="auto"/>
          <w:szCs w:val="18"/>
        </w:rPr>
        <w:t xml:space="preserve">Headquartered in Tokyo, Ricoh Group operates in </w:t>
      </w:r>
      <w:r>
        <w:rPr>
          <w:color w:val="auto"/>
          <w:szCs w:val="18"/>
        </w:rPr>
        <w:t>approximately 200 countries and regions</w:t>
      </w:r>
      <w:r w:rsidRPr="00BE6876">
        <w:rPr>
          <w:szCs w:val="18"/>
        </w:rPr>
        <w:t>. In the financial year end</w:t>
      </w:r>
      <w:r>
        <w:rPr>
          <w:szCs w:val="18"/>
        </w:rPr>
        <w:t>ed</w:t>
      </w:r>
      <w:r w:rsidRPr="00BE6876">
        <w:rPr>
          <w:szCs w:val="18"/>
        </w:rPr>
        <w:t xml:space="preserve"> </w:t>
      </w:r>
      <w:r w:rsidRPr="00697075">
        <w:rPr>
          <w:szCs w:val="18"/>
        </w:rPr>
        <w:t>March 201</w:t>
      </w:r>
      <w:r>
        <w:rPr>
          <w:szCs w:val="18"/>
        </w:rPr>
        <w:t>8</w:t>
      </w:r>
      <w:r w:rsidRPr="00697075">
        <w:rPr>
          <w:szCs w:val="18"/>
        </w:rPr>
        <w:t xml:space="preserve">, Ricoh Group had worldwide sales of </w:t>
      </w:r>
      <w:r>
        <w:rPr>
          <w:szCs w:val="18"/>
        </w:rPr>
        <w:t>2,063</w:t>
      </w:r>
      <w:r w:rsidRPr="00697075">
        <w:rPr>
          <w:szCs w:val="18"/>
        </w:rPr>
        <w:t xml:space="preserve"> billion yen (approx. </w:t>
      </w:r>
      <w:r>
        <w:rPr>
          <w:szCs w:val="18"/>
        </w:rPr>
        <w:t xml:space="preserve">19.4 </w:t>
      </w:r>
      <w:r w:rsidRPr="00697075">
        <w:rPr>
          <w:szCs w:val="18"/>
        </w:rPr>
        <w:t>billion USD).</w:t>
      </w:r>
      <w:r>
        <w:rPr>
          <w:color w:val="auto"/>
          <w:szCs w:val="18"/>
        </w:rPr>
        <w:br/>
      </w:r>
      <w:r>
        <w:rPr>
          <w:color w:val="auto"/>
          <w:szCs w:val="18"/>
        </w:rPr>
        <w:br/>
      </w:r>
      <w:r w:rsidRPr="00192D77">
        <w:rPr>
          <w:szCs w:val="18"/>
        </w:rPr>
        <w:t xml:space="preserve">For further information, please visit </w:t>
      </w:r>
      <w:hyperlink r:id="rId10" w:history="1">
        <w:r w:rsidRPr="00315470">
          <w:rPr>
            <w:rStyle w:val="Hyperlink"/>
            <w:b/>
            <w:bCs/>
            <w:szCs w:val="18"/>
          </w:rPr>
          <w:t>www.ricoh-europe.com</w:t>
        </w:r>
      </w:hyperlink>
      <w:r w:rsidR="006F5B01" w:rsidRPr="00697075">
        <w:rPr>
          <w:szCs w:val="18"/>
        </w:rPr>
        <w:t>.</w:t>
      </w:r>
      <w:r w:rsidR="006F5B01">
        <w:rPr>
          <w:b/>
          <w:u w:color="000000"/>
          <w:lang w:eastAsia="en-GB"/>
        </w:rPr>
        <w:br w:type="page"/>
      </w:r>
    </w:p>
    <w:p w14:paraId="652BB67B" w14:textId="5DF007BE" w:rsidR="00A3507E" w:rsidRPr="00822933" w:rsidRDefault="00A3507E" w:rsidP="00A3507E">
      <w:pPr>
        <w:rPr>
          <w:b/>
          <w:u w:color="000000"/>
          <w:lang w:eastAsia="en-GB"/>
        </w:rPr>
      </w:pPr>
      <w:r w:rsidRPr="00822933">
        <w:rPr>
          <w:b/>
          <w:u w:color="000000"/>
          <w:lang w:eastAsia="en-GB"/>
        </w:rPr>
        <w:t>For further press information, please contact:</w:t>
      </w:r>
    </w:p>
    <w:p w14:paraId="590476EE" w14:textId="77777777" w:rsidR="00A3507E" w:rsidRPr="006F5B01" w:rsidRDefault="00A3507E" w:rsidP="00A3507E">
      <w:pPr>
        <w:rPr>
          <w:u w:color="000000"/>
          <w:lang w:val="fr-BE" w:eastAsia="en-GB"/>
        </w:rPr>
      </w:pPr>
      <w:r w:rsidRPr="006F5B01">
        <w:rPr>
          <w:u w:color="000000"/>
          <w:lang w:val="fr-BE" w:eastAsia="en-GB"/>
        </w:rPr>
        <w:t>Ricoh Europe PLC</w:t>
      </w:r>
    </w:p>
    <w:p w14:paraId="1B537808" w14:textId="77777777" w:rsidR="00A3507E" w:rsidRPr="006F5B01" w:rsidRDefault="00A3507E" w:rsidP="00A3507E">
      <w:pPr>
        <w:rPr>
          <w:u w:color="000000"/>
          <w:lang w:val="fr-BE" w:eastAsia="en-GB"/>
        </w:rPr>
      </w:pPr>
      <w:r w:rsidRPr="006F5B01">
        <w:rPr>
          <w:u w:color="000000"/>
          <w:lang w:val="fr-BE" w:eastAsia="en-GB"/>
        </w:rPr>
        <w:t>Jack Gibson</w:t>
      </w:r>
    </w:p>
    <w:p w14:paraId="6C309023" w14:textId="77777777" w:rsidR="00A3507E" w:rsidRPr="006F5B01" w:rsidRDefault="00A3507E" w:rsidP="00A3507E">
      <w:pPr>
        <w:rPr>
          <w:u w:color="000000"/>
          <w:lang w:val="fr-BE" w:eastAsia="en-GB"/>
        </w:rPr>
      </w:pPr>
      <w:r w:rsidRPr="006F5B01">
        <w:rPr>
          <w:u w:color="000000"/>
          <w:lang w:val="fr-BE" w:eastAsia="en-GB"/>
        </w:rPr>
        <w:t>Tel: +44 (0) 20 3033 3766</w:t>
      </w:r>
    </w:p>
    <w:p w14:paraId="1E1688A0" w14:textId="550D0F8D" w:rsidR="00A3507E" w:rsidRPr="00AC54FE" w:rsidRDefault="00A3507E" w:rsidP="00A3507E">
      <w:pPr>
        <w:rPr>
          <w:u w:color="000000"/>
          <w:lang w:val="de-DE" w:eastAsia="en-GB"/>
        </w:rPr>
      </w:pPr>
      <w:proofErr w:type="spellStart"/>
      <w:r w:rsidRPr="00AC54FE">
        <w:rPr>
          <w:u w:color="000000"/>
          <w:lang w:val="de-DE" w:eastAsia="en-GB"/>
        </w:rPr>
        <w:t>E-mail</w:t>
      </w:r>
      <w:proofErr w:type="spellEnd"/>
      <w:r w:rsidRPr="00AC54FE">
        <w:rPr>
          <w:u w:color="000000"/>
          <w:lang w:val="de-DE" w:eastAsia="en-GB"/>
        </w:rPr>
        <w:t xml:space="preserve">: </w:t>
      </w:r>
      <w:hyperlink r:id="rId11" w:history="1">
        <w:r w:rsidR="006F5B01" w:rsidRPr="006F5B01">
          <w:rPr>
            <w:rStyle w:val="Hyperlink"/>
            <w:rFonts w:eastAsia="Arial Unicode MS" w:hAnsi="Arial Unicode MS"/>
            <w:lang w:val="de-DE" w:eastAsia="en-GB"/>
          </w:rPr>
          <w:t>press@ricoh-europe.com</w:t>
        </w:r>
      </w:hyperlink>
    </w:p>
    <w:p w14:paraId="618429FB" w14:textId="77777777" w:rsidR="00A3507E" w:rsidRPr="00822933" w:rsidRDefault="00A3507E" w:rsidP="00A3507E">
      <w:pPr>
        <w:rPr>
          <w:u w:color="000000"/>
          <w:lang w:eastAsia="en-GB"/>
        </w:rPr>
      </w:pPr>
      <w:r w:rsidRPr="00822933">
        <w:rPr>
          <w:u w:color="000000"/>
          <w:lang w:eastAsia="en-GB"/>
        </w:rPr>
        <w:t xml:space="preserve">Homepage: </w:t>
      </w:r>
      <w:hyperlink r:id="rId12" w:history="1">
        <w:r w:rsidRPr="006F5B01">
          <w:rPr>
            <w:rStyle w:val="Hyperlink"/>
            <w:rFonts w:eastAsia="Arial Unicode MS" w:hAnsi="Arial Unicode MS"/>
            <w:lang w:eastAsia="en-GB"/>
          </w:rPr>
          <w:t>www.ricoh-europe.com</w:t>
        </w:r>
      </w:hyperlink>
    </w:p>
    <w:p w14:paraId="264B6371" w14:textId="77777777" w:rsidR="00A3507E" w:rsidRPr="00822933" w:rsidRDefault="00A3507E" w:rsidP="00A3507E">
      <w:pPr>
        <w:rPr>
          <w:color w:val="000000"/>
          <w:u w:color="000000"/>
          <w:lang w:eastAsia="en-GB"/>
        </w:rPr>
      </w:pPr>
      <w:r w:rsidRPr="00822933">
        <w:rPr>
          <w:rFonts w:hAnsi="Arial Unicode MS"/>
          <w:color w:val="000000"/>
          <w:u w:color="000000"/>
          <w:lang w:eastAsia="en-GB"/>
        </w:rPr>
        <w:t xml:space="preserve">Join us on Facebook: </w:t>
      </w:r>
      <w:hyperlink r:id="rId13" w:history="1">
        <w:r w:rsidRPr="00822933">
          <w:rPr>
            <w:rFonts w:hAnsi="Arial Unicode MS"/>
            <w:color w:val="0000FF"/>
            <w:u w:val="single" w:color="0000FF"/>
            <w:lang w:eastAsia="en-GB"/>
          </w:rPr>
          <w:t>www.facebook.com/ricoheurope</w:t>
        </w:r>
      </w:hyperlink>
    </w:p>
    <w:p w14:paraId="3532B70D" w14:textId="77777777" w:rsidR="00A3507E" w:rsidRDefault="00A3507E" w:rsidP="00A3507E">
      <w:pPr>
        <w:rPr>
          <w:rFonts w:hAnsi="Arial Unicode MS"/>
          <w:color w:val="0000FF"/>
          <w:u w:val="single" w:color="0000FF"/>
          <w:lang w:eastAsia="en-GB"/>
        </w:rPr>
      </w:pPr>
      <w:r w:rsidRPr="00822933">
        <w:rPr>
          <w:rFonts w:hAnsi="Arial Unicode MS"/>
          <w:color w:val="000000"/>
          <w:u w:color="000000"/>
          <w:lang w:eastAsia="en-GB"/>
        </w:rPr>
        <w:lastRenderedPageBreak/>
        <w:t xml:space="preserve">Follow us on Twitter: </w:t>
      </w:r>
      <w:hyperlink r:id="rId14" w:history="1">
        <w:r w:rsidRPr="00822933">
          <w:rPr>
            <w:rFonts w:hAnsi="Arial Unicode MS"/>
            <w:color w:val="0000FF"/>
            <w:u w:val="single" w:color="0000FF"/>
            <w:lang w:eastAsia="en-GB"/>
          </w:rPr>
          <w:t>www.twitter.com/ricoheurope</w:t>
        </w:r>
      </w:hyperlink>
    </w:p>
    <w:p w14:paraId="75A52EC2" w14:textId="77777777" w:rsidR="008845DE" w:rsidRPr="00311B60" w:rsidRDefault="008845DE" w:rsidP="008845DE">
      <w:pPr>
        <w:rPr>
          <w:color w:val="000000"/>
          <w:u w:color="000000"/>
          <w:lang w:eastAsia="en-GB"/>
        </w:rPr>
      </w:pPr>
    </w:p>
    <w:sectPr w:rsidR="008845DE" w:rsidRPr="00311B60" w:rsidSect="00311B60">
      <w:headerReference w:type="default" r:id="rId15"/>
      <w:footerReference w:type="default" r:id="rId16"/>
      <w:pgSz w:w="12240" w:h="15840"/>
      <w:pgMar w:top="1701" w:right="1467" w:bottom="1440" w:left="1800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5E2DF" w14:textId="77777777" w:rsidR="00EF60D5" w:rsidRDefault="00EF60D5" w:rsidP="0045209D">
      <w:r>
        <w:separator/>
      </w:r>
    </w:p>
  </w:endnote>
  <w:endnote w:type="continuationSeparator" w:id="0">
    <w:p w14:paraId="1BF2E524" w14:textId="77777777" w:rsidR="00EF60D5" w:rsidRDefault="00EF60D5" w:rsidP="0045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seo 1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38956" w14:textId="77777777" w:rsidR="007E71C5" w:rsidRPr="0011190E" w:rsidRDefault="007E71C5" w:rsidP="0045209D">
    <w:pPr>
      <w:rPr>
        <w:rFonts w:ascii="MS Gothic" w:eastAsia="MS Gothic" w:hAnsi="MS Gothic"/>
        <w:color w:val="000000"/>
        <w:sz w:val="18"/>
        <w:szCs w:val="18"/>
        <w:lang w:val="fr-BE" w:eastAsia="zh-TW"/>
      </w:rPr>
    </w:pPr>
    <w:r w:rsidRPr="0011190E">
      <w:rPr>
        <w:sz w:val="18"/>
        <w:szCs w:val="18"/>
        <w:lang w:val="fr-BE" w:eastAsia="zh-TW"/>
      </w:rPr>
      <w:t xml:space="preserve">RICOH </w:t>
    </w:r>
    <w:r w:rsidRPr="0011190E">
      <w:rPr>
        <w:sz w:val="18"/>
        <w:szCs w:val="18"/>
        <w:lang w:val="fr-BE"/>
      </w:rPr>
      <w:t>Europe</w:t>
    </w:r>
    <w:r w:rsidRPr="0011190E">
      <w:rPr>
        <w:rFonts w:ascii="MS Gothic" w:eastAsia="MS Gothic" w:hAnsi="MS Gothic" w:hint="eastAsia"/>
        <w:color w:val="000000"/>
        <w:sz w:val="18"/>
        <w:szCs w:val="18"/>
        <w:lang w:val="fr-BE"/>
      </w:rPr>
      <w:t xml:space="preserve">  </w:t>
    </w:r>
    <w:r w:rsidRPr="0011190E">
      <w:rPr>
        <w:rFonts w:eastAsia="MS Gothic"/>
        <w:color w:val="000000"/>
        <w:sz w:val="18"/>
        <w:szCs w:val="18"/>
        <w:lang w:val="fr-BE" w:eastAsia="zh-TW"/>
      </w:rPr>
      <w:t xml:space="preserve"> </w:t>
    </w:r>
    <w:r w:rsidRPr="0011190E">
      <w:rPr>
        <w:sz w:val="18"/>
        <w:szCs w:val="18"/>
        <w:lang w:val="fr-BE" w:eastAsia="zh-TW"/>
      </w:rPr>
      <w:t xml:space="preserve"> www.ricoh-europe.com</w:t>
    </w:r>
  </w:p>
  <w:p w14:paraId="284869F5" w14:textId="77777777" w:rsidR="007E71C5" w:rsidRPr="00155567" w:rsidRDefault="007E71C5" w:rsidP="00155567">
    <w:pPr>
      <w:jc w:val="left"/>
      <w:rPr>
        <w:sz w:val="18"/>
        <w:szCs w:val="18"/>
        <w:lang w:val="fr-FR"/>
      </w:rPr>
    </w:pPr>
    <w:r w:rsidRPr="00155567">
      <w:rPr>
        <w:sz w:val="18"/>
        <w:szCs w:val="18"/>
        <w:lang w:eastAsia="zh-TW"/>
      </w:rPr>
      <w:t xml:space="preserve">20 Triton Street, London, NW1 3BF. </w:t>
    </w:r>
    <w:r w:rsidRPr="00155567">
      <w:rPr>
        <w:sz w:val="18"/>
        <w:szCs w:val="18"/>
        <w:lang w:val="fr-FR" w:eastAsia="zh-TW"/>
      </w:rPr>
      <w:t>Phone: +44 (0)20</w:t>
    </w:r>
    <w:r w:rsidR="00FE739B" w:rsidRPr="00155567">
      <w:rPr>
        <w:sz w:val="18"/>
        <w:szCs w:val="18"/>
        <w:lang w:val="fr-FR" w:eastAsia="zh-TW"/>
      </w:rPr>
      <w:t xml:space="preserve"> </w:t>
    </w:r>
    <w:r w:rsidRPr="00155567">
      <w:rPr>
        <w:sz w:val="18"/>
        <w:szCs w:val="18"/>
        <w:lang w:val="fr-FR" w:eastAsia="zh-TW"/>
      </w:rPr>
      <w:t>7465 1153</w:t>
    </w:r>
    <w:r w:rsidR="00FE739B" w:rsidRPr="00155567">
      <w:rPr>
        <w:sz w:val="18"/>
        <w:szCs w:val="18"/>
        <w:lang w:val="fr-FR" w:eastAsia="zh-TW"/>
      </w:rPr>
      <w:t>.</w:t>
    </w:r>
    <w:r w:rsidRPr="00155567">
      <w:rPr>
        <w:sz w:val="18"/>
        <w:szCs w:val="18"/>
        <w:lang w:val="fr-FR" w:eastAsia="zh-TW"/>
      </w:rPr>
      <w:t xml:space="preserve"> </w:t>
    </w:r>
    <w:r w:rsidRPr="00155567">
      <w:rPr>
        <w:rFonts w:eastAsia="MS Gothic" w:hint="eastAsia"/>
        <w:color w:val="000000"/>
        <w:sz w:val="18"/>
        <w:szCs w:val="18"/>
        <w:lang w:val="fr-FR"/>
      </w:rPr>
      <w:t>E-mail</w:t>
    </w:r>
    <w:r w:rsidRPr="0011190E">
      <w:rPr>
        <w:rFonts w:eastAsia="MS Gothic" w:hint="eastAsia"/>
        <w:color w:val="000000"/>
        <w:sz w:val="18"/>
        <w:szCs w:val="18"/>
        <w:lang w:val="fr-BE"/>
      </w:rPr>
      <w:t>:</w:t>
    </w:r>
    <w:r w:rsidR="00FE739B" w:rsidRPr="0011190E">
      <w:rPr>
        <w:rFonts w:eastAsia="MS Gothic"/>
        <w:color w:val="000000"/>
        <w:sz w:val="18"/>
        <w:szCs w:val="18"/>
        <w:lang w:val="fr-BE"/>
      </w:rPr>
      <w:t xml:space="preserve"> </w:t>
    </w:r>
    <w:r w:rsidR="00495C68">
      <w:rPr>
        <w:sz w:val="18"/>
        <w:szCs w:val="18"/>
        <w:lang w:val="fr-FR" w:eastAsia="zh-TW"/>
      </w:rPr>
      <w:t>media</w:t>
    </w:r>
    <w:r w:rsidRPr="00155567">
      <w:rPr>
        <w:sz w:val="18"/>
        <w:szCs w:val="18"/>
        <w:lang w:val="fr-FR" w:eastAsia="zh-TW"/>
      </w:rPr>
      <w:t>@ricoh-europe.com</w:t>
    </w:r>
  </w:p>
  <w:p w14:paraId="7D159AF1" w14:textId="77777777" w:rsidR="007E71C5" w:rsidRPr="0048594A" w:rsidRDefault="007E71C5" w:rsidP="0045209D">
    <w:pPr>
      <w:rPr>
        <w:lang w:val="it-IT"/>
      </w:rPr>
    </w:pPr>
  </w:p>
  <w:p w14:paraId="40E5FF92" w14:textId="77777777" w:rsidR="007E71C5" w:rsidRPr="0011190E" w:rsidRDefault="007E71C5" w:rsidP="0045209D">
    <w:pPr>
      <w:pStyle w:val="Footer"/>
      <w:rPr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AC3BD" w14:textId="77777777" w:rsidR="00EF60D5" w:rsidRDefault="00EF60D5" w:rsidP="0045209D">
      <w:r>
        <w:separator/>
      </w:r>
    </w:p>
  </w:footnote>
  <w:footnote w:type="continuationSeparator" w:id="0">
    <w:p w14:paraId="3417F0B9" w14:textId="77777777" w:rsidR="00EF60D5" w:rsidRDefault="00EF60D5" w:rsidP="00452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AE751" w14:textId="77777777" w:rsidR="007E71C5" w:rsidRDefault="00A72399" w:rsidP="0045209D">
    <w:pPr>
      <w:pStyle w:val="Header"/>
    </w:pPr>
    <w:r>
      <w:rPr>
        <w:noProof/>
        <w:lang w:val="nl-BE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F01077" wp14:editId="08B46AC5">
              <wp:simplePos x="0" y="0"/>
              <wp:positionH relativeFrom="column">
                <wp:posOffset>542925</wp:posOffset>
              </wp:positionH>
              <wp:positionV relativeFrom="paragraph">
                <wp:posOffset>137795</wp:posOffset>
              </wp:positionV>
              <wp:extent cx="2924175" cy="312420"/>
              <wp:effectExtent l="0" t="444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4A739" w14:textId="77777777" w:rsidR="007E71C5" w:rsidRPr="00CD76A6" w:rsidRDefault="007E71C5" w:rsidP="0045209D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CD76A6">
                            <w:rPr>
                              <w:sz w:val="44"/>
                              <w:szCs w:val="44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F010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.75pt;margin-top:10.85pt;width:230.2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749rgIAAKk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" filled="f" stroked="f">
              <v:textbox inset="0,0,0,0">
                <w:txbxContent>
                  <w:p w14:paraId="3E14A739" w14:textId="77777777" w:rsidR="007E71C5" w:rsidRPr="00CD76A6" w:rsidRDefault="007E71C5" w:rsidP="0045209D">
                    <w:pPr>
                      <w:rPr>
                        <w:sz w:val="44"/>
                        <w:szCs w:val="44"/>
                      </w:rPr>
                    </w:pPr>
                    <w:r w:rsidRPr="00CD76A6">
                      <w:rPr>
                        <w:sz w:val="44"/>
                        <w:szCs w:val="44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  <w:r w:rsidR="006F5B01">
      <w:rPr>
        <w:noProof/>
      </w:rPr>
      <w:object w:dxaOrig="1440" w:dyaOrig="1440" w14:anchorId="0C70A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340.95pt;margin-top:-.45pt;width:110.8pt;height:40.2pt;z-index:251659264;visibility:visible;mso-wrap-edited:f;mso-position-horizontal-relative:text;mso-position-vertical-relative:text">
          <v:imagedata r:id="rId1" o:title=""/>
        </v:shape>
        <o:OLEObject Type="Embed" ProgID="Word.Picture.8" ShapeID="_x0000_s2053" DrawAspect="Content" ObjectID="_1602328995" r:id="rId2"/>
      </w:object>
    </w:r>
    <w:r>
      <w:rPr>
        <w:noProof/>
        <w:lang w:val="nl-BE" w:eastAsia="zh-TW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94083A3" wp14:editId="1B06E001">
              <wp:simplePos x="0" y="0"/>
              <wp:positionH relativeFrom="column">
                <wp:posOffset>0</wp:posOffset>
              </wp:positionH>
              <wp:positionV relativeFrom="paragraph">
                <wp:posOffset>612140</wp:posOffset>
              </wp:positionV>
              <wp:extent cx="5713095" cy="0"/>
              <wp:effectExtent l="9525" t="12065" r="11430" b="698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20D236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y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PpY/aQLqYY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"/>
          </w:pict>
        </mc:Fallback>
      </mc:AlternateContent>
    </w:r>
    <w:r>
      <w:rPr>
        <w:noProof/>
        <w:lang w:val="nl-BE" w:eastAsia="zh-TW"/>
      </w:rPr>
      <w:drawing>
        <wp:anchor distT="0" distB="0" distL="114300" distR="114300" simplePos="0" relativeHeight="251657216" behindDoc="0" locked="0" layoutInCell="1" allowOverlap="1" wp14:anchorId="71CC4D65" wp14:editId="45C1FD0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8D828" w14:textId="77777777" w:rsidR="007E71C5" w:rsidRDefault="007E71C5" w:rsidP="0045209D">
    <w:pPr>
      <w:pStyle w:val="Header"/>
    </w:pPr>
  </w:p>
  <w:p w14:paraId="51E9462E" w14:textId="77777777" w:rsidR="00CC45B9" w:rsidRDefault="00CC45B9" w:rsidP="004520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A6A936"/>
    <w:lvl w:ilvl="0">
      <w:numFmt w:val="bullet"/>
      <w:lvlText w:val="*"/>
      <w:lvlJc w:val="left"/>
    </w:lvl>
  </w:abstractNum>
  <w:abstractNum w:abstractNumId="1" w15:restartNumberingAfterBreak="0">
    <w:nsid w:val="01A40E8D"/>
    <w:multiLevelType w:val="hybridMultilevel"/>
    <w:tmpl w:val="D97CE3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6112"/>
    <w:multiLevelType w:val="hybridMultilevel"/>
    <w:tmpl w:val="5FAA731A"/>
    <w:lvl w:ilvl="0" w:tplc="252692D4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6ABE817A" w:tentative="1">
      <w:start w:val="1"/>
      <w:numFmt w:val="bullet"/>
      <w:lvlText w:val="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A3021154" w:tentative="1">
      <w:start w:val="1"/>
      <w:numFmt w:val="bullet"/>
      <w:lvlText w:val="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445E2932" w:tentative="1">
      <w:start w:val="1"/>
      <w:numFmt w:val="bullet"/>
      <w:lvlText w:val="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D24E7494" w:tentative="1">
      <w:start w:val="1"/>
      <w:numFmt w:val="bullet"/>
      <w:lvlText w:val="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BE92904A" w:tentative="1">
      <w:start w:val="1"/>
      <w:numFmt w:val="bullet"/>
      <w:lvlText w:val="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E6477BE" w:tentative="1">
      <w:start w:val="1"/>
      <w:numFmt w:val="bullet"/>
      <w:lvlText w:val="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1A1C0C94" w:tentative="1">
      <w:start w:val="1"/>
      <w:numFmt w:val="bullet"/>
      <w:lvlText w:val="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FCB2C020" w:tentative="1">
      <w:start w:val="1"/>
      <w:numFmt w:val="bullet"/>
      <w:lvlText w:val="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3934823"/>
    <w:multiLevelType w:val="hybridMultilevel"/>
    <w:tmpl w:val="6C100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B49B2"/>
    <w:multiLevelType w:val="hybridMultilevel"/>
    <w:tmpl w:val="E92AA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13064"/>
    <w:multiLevelType w:val="multilevel"/>
    <w:tmpl w:val="6FF8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46B57"/>
    <w:multiLevelType w:val="hybridMultilevel"/>
    <w:tmpl w:val="48765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754CA"/>
    <w:multiLevelType w:val="hybridMultilevel"/>
    <w:tmpl w:val="2AC89990"/>
    <w:lvl w:ilvl="0" w:tplc="CC649E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90DC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0C8D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253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DA57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6A76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CAD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A258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2863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950EB"/>
    <w:multiLevelType w:val="hybridMultilevel"/>
    <w:tmpl w:val="3E8871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8F0832"/>
    <w:multiLevelType w:val="hybridMultilevel"/>
    <w:tmpl w:val="19B8237E"/>
    <w:lvl w:ilvl="0" w:tplc="EA3467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686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D6F0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649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F2FC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D8E5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DAEE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94BC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8800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61C47"/>
    <w:multiLevelType w:val="hybridMultilevel"/>
    <w:tmpl w:val="169A8156"/>
    <w:lvl w:ilvl="0" w:tplc="3BB26B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68DD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A1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74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4254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2C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C4D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84C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DEB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91D53"/>
    <w:multiLevelType w:val="hybridMultilevel"/>
    <w:tmpl w:val="547A3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946150"/>
    <w:multiLevelType w:val="hybridMultilevel"/>
    <w:tmpl w:val="29366A5A"/>
    <w:lvl w:ilvl="0" w:tplc="7A7C7B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45B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FE35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8C7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E40C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2080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0A5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241A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645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86FD1"/>
    <w:multiLevelType w:val="hybridMultilevel"/>
    <w:tmpl w:val="E0E40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C0001"/>
    <w:multiLevelType w:val="hybridMultilevel"/>
    <w:tmpl w:val="BCC6A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1700E5"/>
    <w:multiLevelType w:val="hybridMultilevel"/>
    <w:tmpl w:val="041C1590"/>
    <w:lvl w:ilvl="0" w:tplc="A446A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82F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041B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265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A24C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CDC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CB4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4C4B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28D0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03940"/>
    <w:multiLevelType w:val="hybridMultilevel"/>
    <w:tmpl w:val="F9A86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507D7"/>
    <w:multiLevelType w:val="hybridMultilevel"/>
    <w:tmpl w:val="0D3AB87A"/>
    <w:lvl w:ilvl="0" w:tplc="D77EA6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C2D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EFE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4C44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2ADD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CEA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44F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E6C2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C47E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41A6C"/>
    <w:multiLevelType w:val="hybridMultilevel"/>
    <w:tmpl w:val="889C51CC"/>
    <w:lvl w:ilvl="0" w:tplc="54083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EAB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E27A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1895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4AE1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89D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32EA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D65F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20D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B4394"/>
    <w:multiLevelType w:val="hybridMultilevel"/>
    <w:tmpl w:val="9E26C36E"/>
    <w:lvl w:ilvl="0" w:tplc="DF9285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872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B66F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A15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3A8F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1240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E5F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2A43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826B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851F8"/>
    <w:multiLevelType w:val="hybridMultilevel"/>
    <w:tmpl w:val="0F7093B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45710"/>
    <w:multiLevelType w:val="hybridMultilevel"/>
    <w:tmpl w:val="87600138"/>
    <w:lvl w:ilvl="0" w:tplc="0A1888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E4E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4A9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ADA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FE59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8CD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638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7C41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2063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C5D16"/>
    <w:multiLevelType w:val="hybridMultilevel"/>
    <w:tmpl w:val="DBD4CC14"/>
    <w:lvl w:ilvl="0" w:tplc="08090001">
      <w:start w:val="1"/>
      <w:numFmt w:val="bullet"/>
      <w:lvlText w:val=""/>
      <w:lvlJc w:val="left"/>
      <w:pPr>
        <w:ind w:left="8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3" w15:restartNumberingAfterBreak="0">
    <w:nsid w:val="48D66C5F"/>
    <w:multiLevelType w:val="hybridMultilevel"/>
    <w:tmpl w:val="98F67EA4"/>
    <w:lvl w:ilvl="0" w:tplc="08090001">
      <w:start w:val="1"/>
      <w:numFmt w:val="bullet"/>
      <w:lvlText w:val=""/>
      <w:lvlJc w:val="left"/>
      <w:pPr>
        <w:ind w:left="988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24" w15:restartNumberingAfterBreak="0">
    <w:nsid w:val="4B0E155C"/>
    <w:multiLevelType w:val="hybridMultilevel"/>
    <w:tmpl w:val="39E69192"/>
    <w:lvl w:ilvl="0" w:tplc="336C26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E5B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E93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E697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F25E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85D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029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807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A47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C0FB8"/>
    <w:multiLevelType w:val="multilevel"/>
    <w:tmpl w:val="6846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09287E"/>
    <w:multiLevelType w:val="hybridMultilevel"/>
    <w:tmpl w:val="5142E916"/>
    <w:lvl w:ilvl="0" w:tplc="B1F20A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A664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FA10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07F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653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B0BB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420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504D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A84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D0F8B"/>
    <w:multiLevelType w:val="hybridMultilevel"/>
    <w:tmpl w:val="095426E8"/>
    <w:lvl w:ilvl="0" w:tplc="FB7444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657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D2ED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8DE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5A81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FC1F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642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C298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0F2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5387F"/>
    <w:multiLevelType w:val="hybridMultilevel"/>
    <w:tmpl w:val="2E24A10A"/>
    <w:lvl w:ilvl="0" w:tplc="6F163F0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564E21E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C28EA7A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07484A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F127144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3985282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FEE18CE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B423B8A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59AEF6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DB3A7A"/>
    <w:multiLevelType w:val="hybridMultilevel"/>
    <w:tmpl w:val="AD1C9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35285"/>
    <w:multiLevelType w:val="hybridMultilevel"/>
    <w:tmpl w:val="DDF455CA"/>
    <w:lvl w:ilvl="0" w:tplc="925AF6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498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4E1B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EF7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FAED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04E1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C0D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C66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D0EC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22CC1"/>
    <w:multiLevelType w:val="hybridMultilevel"/>
    <w:tmpl w:val="27F2BD28"/>
    <w:lvl w:ilvl="0" w:tplc="32EE56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82B3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AA13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A1F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C81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20FD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C52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858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003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33FF1"/>
    <w:multiLevelType w:val="hybridMultilevel"/>
    <w:tmpl w:val="97CA84AA"/>
    <w:lvl w:ilvl="0" w:tplc="D16A6D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1E5D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C20D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4B5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8681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CA3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02B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74F5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C9F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12C0C"/>
    <w:multiLevelType w:val="hybridMultilevel"/>
    <w:tmpl w:val="0BE26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A3B5D"/>
    <w:multiLevelType w:val="multilevel"/>
    <w:tmpl w:val="3272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5C419B"/>
    <w:multiLevelType w:val="hybridMultilevel"/>
    <w:tmpl w:val="31D07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4"/>
  </w:num>
  <w:num w:numId="3">
    <w:abstractNumId w:val="11"/>
  </w:num>
  <w:num w:numId="4">
    <w:abstractNumId w:val="6"/>
  </w:num>
  <w:num w:numId="5">
    <w:abstractNumId w:val="13"/>
  </w:num>
  <w:num w:numId="6">
    <w:abstractNumId w:val="19"/>
  </w:num>
  <w:num w:numId="7">
    <w:abstractNumId w:val="26"/>
  </w:num>
  <w:num w:numId="8">
    <w:abstractNumId w:val="12"/>
  </w:num>
  <w:num w:numId="9">
    <w:abstractNumId w:val="21"/>
  </w:num>
  <w:num w:numId="10">
    <w:abstractNumId w:val="9"/>
  </w:num>
  <w:num w:numId="11">
    <w:abstractNumId w:val="28"/>
  </w:num>
  <w:num w:numId="12">
    <w:abstractNumId w:val="27"/>
  </w:num>
  <w:num w:numId="13">
    <w:abstractNumId w:val="31"/>
  </w:num>
  <w:num w:numId="14">
    <w:abstractNumId w:val="2"/>
  </w:num>
  <w:num w:numId="15">
    <w:abstractNumId w:val="15"/>
  </w:num>
  <w:num w:numId="16">
    <w:abstractNumId w:val="24"/>
  </w:num>
  <w:num w:numId="17">
    <w:abstractNumId w:val="7"/>
  </w:num>
  <w:num w:numId="18">
    <w:abstractNumId w:val="18"/>
  </w:num>
  <w:num w:numId="19">
    <w:abstractNumId w:val="17"/>
  </w:num>
  <w:num w:numId="20">
    <w:abstractNumId w:val="32"/>
  </w:num>
  <w:num w:numId="21">
    <w:abstractNumId w:val="30"/>
  </w:num>
  <w:num w:numId="22">
    <w:abstractNumId w:val="3"/>
  </w:num>
  <w:num w:numId="23">
    <w:abstractNumId w:val="16"/>
  </w:num>
  <w:num w:numId="24">
    <w:abstractNumId w:val="33"/>
  </w:num>
  <w:num w:numId="25">
    <w:abstractNumId w:val="8"/>
  </w:num>
  <w:num w:numId="26">
    <w:abstractNumId w:val="34"/>
  </w:num>
  <w:num w:numId="27">
    <w:abstractNumId w:val="23"/>
  </w:num>
  <w:num w:numId="28">
    <w:abstractNumId w:val="22"/>
  </w:num>
  <w:num w:numId="29">
    <w:abstractNumId w:val="29"/>
  </w:num>
  <w:num w:numId="30">
    <w:abstractNumId w:val="25"/>
  </w:num>
  <w:num w:numId="31">
    <w:abstractNumId w:val="5"/>
  </w:num>
  <w:num w:numId="32">
    <w:abstractNumId w:val="10"/>
  </w:num>
  <w:num w:numId="3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4">
    <w:abstractNumId w:val="1"/>
  </w:num>
  <w:num w:numId="35">
    <w:abstractNumId w:val="20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activeWritingStyle w:appName="MSWord" w:lang="fr-BE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58"/>
    <w:rsid w:val="00003275"/>
    <w:rsid w:val="00010CD7"/>
    <w:rsid w:val="00013EA1"/>
    <w:rsid w:val="0001407D"/>
    <w:rsid w:val="00015CAD"/>
    <w:rsid w:val="00017E8C"/>
    <w:rsid w:val="00025F52"/>
    <w:rsid w:val="00025FEC"/>
    <w:rsid w:val="000305CB"/>
    <w:rsid w:val="00030DF5"/>
    <w:rsid w:val="00031C92"/>
    <w:rsid w:val="00034FCE"/>
    <w:rsid w:val="00041DD9"/>
    <w:rsid w:val="00043458"/>
    <w:rsid w:val="00044F75"/>
    <w:rsid w:val="00045687"/>
    <w:rsid w:val="000459F7"/>
    <w:rsid w:val="00050975"/>
    <w:rsid w:val="000512A7"/>
    <w:rsid w:val="00051356"/>
    <w:rsid w:val="00052592"/>
    <w:rsid w:val="0005336D"/>
    <w:rsid w:val="000566BF"/>
    <w:rsid w:val="0006009E"/>
    <w:rsid w:val="00060B2D"/>
    <w:rsid w:val="00060C10"/>
    <w:rsid w:val="000640AA"/>
    <w:rsid w:val="000754E5"/>
    <w:rsid w:val="0008051A"/>
    <w:rsid w:val="000856EE"/>
    <w:rsid w:val="00087E7E"/>
    <w:rsid w:val="00090ED4"/>
    <w:rsid w:val="00092566"/>
    <w:rsid w:val="000933F5"/>
    <w:rsid w:val="00093437"/>
    <w:rsid w:val="00095FED"/>
    <w:rsid w:val="00096917"/>
    <w:rsid w:val="000A0354"/>
    <w:rsid w:val="000A0BA2"/>
    <w:rsid w:val="000A0BF2"/>
    <w:rsid w:val="000A12D3"/>
    <w:rsid w:val="000A1978"/>
    <w:rsid w:val="000A2F07"/>
    <w:rsid w:val="000A3153"/>
    <w:rsid w:val="000A6A13"/>
    <w:rsid w:val="000A6A70"/>
    <w:rsid w:val="000A7F9D"/>
    <w:rsid w:val="000B1ED9"/>
    <w:rsid w:val="000B38F7"/>
    <w:rsid w:val="000B55C8"/>
    <w:rsid w:val="000B5957"/>
    <w:rsid w:val="000B5ECC"/>
    <w:rsid w:val="000B6CA7"/>
    <w:rsid w:val="000C01EA"/>
    <w:rsid w:val="000C1D02"/>
    <w:rsid w:val="000C35A6"/>
    <w:rsid w:val="000C5443"/>
    <w:rsid w:val="000C5AF8"/>
    <w:rsid w:val="000D0065"/>
    <w:rsid w:val="000D0F1A"/>
    <w:rsid w:val="000D272B"/>
    <w:rsid w:val="000D39BD"/>
    <w:rsid w:val="000D4182"/>
    <w:rsid w:val="000D7E31"/>
    <w:rsid w:val="000E09B4"/>
    <w:rsid w:val="000E2264"/>
    <w:rsid w:val="000E2F36"/>
    <w:rsid w:val="000E3DF1"/>
    <w:rsid w:val="000E4B76"/>
    <w:rsid w:val="000E59EC"/>
    <w:rsid w:val="000E5CC6"/>
    <w:rsid w:val="000E79B3"/>
    <w:rsid w:val="000F58C3"/>
    <w:rsid w:val="00100180"/>
    <w:rsid w:val="0010282A"/>
    <w:rsid w:val="00103C80"/>
    <w:rsid w:val="00110A2B"/>
    <w:rsid w:val="0011190E"/>
    <w:rsid w:val="00111F9E"/>
    <w:rsid w:val="00112A26"/>
    <w:rsid w:val="00114A0F"/>
    <w:rsid w:val="00114B0C"/>
    <w:rsid w:val="00114E2C"/>
    <w:rsid w:val="00116A70"/>
    <w:rsid w:val="00116ED8"/>
    <w:rsid w:val="0011755A"/>
    <w:rsid w:val="00121A7A"/>
    <w:rsid w:val="0012288D"/>
    <w:rsid w:val="0012312A"/>
    <w:rsid w:val="0012373D"/>
    <w:rsid w:val="001237A7"/>
    <w:rsid w:val="0012404C"/>
    <w:rsid w:val="0012502D"/>
    <w:rsid w:val="00125312"/>
    <w:rsid w:val="0012539D"/>
    <w:rsid w:val="00126186"/>
    <w:rsid w:val="001320FE"/>
    <w:rsid w:val="001322C7"/>
    <w:rsid w:val="0013782A"/>
    <w:rsid w:val="00140299"/>
    <w:rsid w:val="00142AE1"/>
    <w:rsid w:val="00143BEE"/>
    <w:rsid w:val="001450A5"/>
    <w:rsid w:val="00145DCA"/>
    <w:rsid w:val="00150DC5"/>
    <w:rsid w:val="00152C7D"/>
    <w:rsid w:val="00152F43"/>
    <w:rsid w:val="0015518F"/>
    <w:rsid w:val="00155199"/>
    <w:rsid w:val="00155567"/>
    <w:rsid w:val="00157525"/>
    <w:rsid w:val="00157D16"/>
    <w:rsid w:val="0016176D"/>
    <w:rsid w:val="00165550"/>
    <w:rsid w:val="00165D23"/>
    <w:rsid w:val="001661EC"/>
    <w:rsid w:val="0016725D"/>
    <w:rsid w:val="0017001E"/>
    <w:rsid w:val="001729D8"/>
    <w:rsid w:val="00172A76"/>
    <w:rsid w:val="0017721C"/>
    <w:rsid w:val="0018402C"/>
    <w:rsid w:val="00185E4D"/>
    <w:rsid w:val="00187C5D"/>
    <w:rsid w:val="00191481"/>
    <w:rsid w:val="00192459"/>
    <w:rsid w:val="00192838"/>
    <w:rsid w:val="00196D20"/>
    <w:rsid w:val="001A0D11"/>
    <w:rsid w:val="001A10D3"/>
    <w:rsid w:val="001A1AC8"/>
    <w:rsid w:val="001A2A6C"/>
    <w:rsid w:val="001A3003"/>
    <w:rsid w:val="001A39D7"/>
    <w:rsid w:val="001A4AE4"/>
    <w:rsid w:val="001B109A"/>
    <w:rsid w:val="001B277E"/>
    <w:rsid w:val="001B4FA3"/>
    <w:rsid w:val="001B5B52"/>
    <w:rsid w:val="001C2AC3"/>
    <w:rsid w:val="001C433B"/>
    <w:rsid w:val="001C740E"/>
    <w:rsid w:val="001D0910"/>
    <w:rsid w:val="001D3556"/>
    <w:rsid w:val="001D3D18"/>
    <w:rsid w:val="001D6070"/>
    <w:rsid w:val="001D6E03"/>
    <w:rsid w:val="001E07F4"/>
    <w:rsid w:val="001E25E6"/>
    <w:rsid w:val="001E3031"/>
    <w:rsid w:val="001E303E"/>
    <w:rsid w:val="001E44D0"/>
    <w:rsid w:val="001E669C"/>
    <w:rsid w:val="001F2B69"/>
    <w:rsid w:val="001F2E25"/>
    <w:rsid w:val="001F6021"/>
    <w:rsid w:val="002004BE"/>
    <w:rsid w:val="002062B3"/>
    <w:rsid w:val="002063BF"/>
    <w:rsid w:val="00210EC1"/>
    <w:rsid w:val="0021147B"/>
    <w:rsid w:val="00214278"/>
    <w:rsid w:val="00215EBD"/>
    <w:rsid w:val="00216792"/>
    <w:rsid w:val="0022446C"/>
    <w:rsid w:val="002254DE"/>
    <w:rsid w:val="002263BB"/>
    <w:rsid w:val="002275D3"/>
    <w:rsid w:val="00227EDF"/>
    <w:rsid w:val="00233A9D"/>
    <w:rsid w:val="00234989"/>
    <w:rsid w:val="002358C5"/>
    <w:rsid w:val="0023774B"/>
    <w:rsid w:val="00237EA7"/>
    <w:rsid w:val="00241675"/>
    <w:rsid w:val="00241D8B"/>
    <w:rsid w:val="00242A2F"/>
    <w:rsid w:val="00242EF0"/>
    <w:rsid w:val="00245420"/>
    <w:rsid w:val="00245548"/>
    <w:rsid w:val="00246DCC"/>
    <w:rsid w:val="0025089F"/>
    <w:rsid w:val="00253D4A"/>
    <w:rsid w:val="00256112"/>
    <w:rsid w:val="002564C2"/>
    <w:rsid w:val="00257299"/>
    <w:rsid w:val="00257E93"/>
    <w:rsid w:val="00263539"/>
    <w:rsid w:val="0026529E"/>
    <w:rsid w:val="0026543B"/>
    <w:rsid w:val="002709A2"/>
    <w:rsid w:val="00270D6B"/>
    <w:rsid w:val="002725DB"/>
    <w:rsid w:val="002730D3"/>
    <w:rsid w:val="00273C65"/>
    <w:rsid w:val="002744D7"/>
    <w:rsid w:val="002820FD"/>
    <w:rsid w:val="00283AD2"/>
    <w:rsid w:val="0028450B"/>
    <w:rsid w:val="00290C64"/>
    <w:rsid w:val="00294D03"/>
    <w:rsid w:val="0029725C"/>
    <w:rsid w:val="00297453"/>
    <w:rsid w:val="002A02E4"/>
    <w:rsid w:val="002A05CB"/>
    <w:rsid w:val="002A0B69"/>
    <w:rsid w:val="002A1850"/>
    <w:rsid w:val="002A1F52"/>
    <w:rsid w:val="002A2D02"/>
    <w:rsid w:val="002A39B4"/>
    <w:rsid w:val="002A646C"/>
    <w:rsid w:val="002A711C"/>
    <w:rsid w:val="002B0901"/>
    <w:rsid w:val="002C5384"/>
    <w:rsid w:val="002D0EB9"/>
    <w:rsid w:val="002D2D62"/>
    <w:rsid w:val="002D62C7"/>
    <w:rsid w:val="002D6681"/>
    <w:rsid w:val="002E0067"/>
    <w:rsid w:val="002E3862"/>
    <w:rsid w:val="002E4097"/>
    <w:rsid w:val="002E7E0E"/>
    <w:rsid w:val="002F0662"/>
    <w:rsid w:val="002F3FCC"/>
    <w:rsid w:val="002F41AA"/>
    <w:rsid w:val="00302859"/>
    <w:rsid w:val="00303547"/>
    <w:rsid w:val="00305C06"/>
    <w:rsid w:val="003107F9"/>
    <w:rsid w:val="00310DEF"/>
    <w:rsid w:val="003119C7"/>
    <w:rsid w:val="00311B60"/>
    <w:rsid w:val="00315279"/>
    <w:rsid w:val="00316105"/>
    <w:rsid w:val="003163F9"/>
    <w:rsid w:val="00316EEB"/>
    <w:rsid w:val="00317D7A"/>
    <w:rsid w:val="00321C85"/>
    <w:rsid w:val="00324AED"/>
    <w:rsid w:val="00324FA9"/>
    <w:rsid w:val="003300B3"/>
    <w:rsid w:val="003311EA"/>
    <w:rsid w:val="00334226"/>
    <w:rsid w:val="00334B6C"/>
    <w:rsid w:val="0033523D"/>
    <w:rsid w:val="003374A4"/>
    <w:rsid w:val="00340D67"/>
    <w:rsid w:val="003444CE"/>
    <w:rsid w:val="003449D4"/>
    <w:rsid w:val="003460B7"/>
    <w:rsid w:val="00352B2A"/>
    <w:rsid w:val="00353C99"/>
    <w:rsid w:val="00357206"/>
    <w:rsid w:val="003616B7"/>
    <w:rsid w:val="003655F1"/>
    <w:rsid w:val="00365A9F"/>
    <w:rsid w:val="0036615A"/>
    <w:rsid w:val="00367608"/>
    <w:rsid w:val="0037239A"/>
    <w:rsid w:val="003727EA"/>
    <w:rsid w:val="00374B54"/>
    <w:rsid w:val="00374F38"/>
    <w:rsid w:val="00376AF1"/>
    <w:rsid w:val="00384459"/>
    <w:rsid w:val="003851EC"/>
    <w:rsid w:val="003857E1"/>
    <w:rsid w:val="00385CC8"/>
    <w:rsid w:val="003906D0"/>
    <w:rsid w:val="003A2D83"/>
    <w:rsid w:val="003A3012"/>
    <w:rsid w:val="003A31D3"/>
    <w:rsid w:val="003A3B52"/>
    <w:rsid w:val="003A3CC3"/>
    <w:rsid w:val="003A555C"/>
    <w:rsid w:val="003B0569"/>
    <w:rsid w:val="003B0C96"/>
    <w:rsid w:val="003B36A5"/>
    <w:rsid w:val="003B3BBA"/>
    <w:rsid w:val="003B5F58"/>
    <w:rsid w:val="003B5FED"/>
    <w:rsid w:val="003C3F8F"/>
    <w:rsid w:val="003C43DA"/>
    <w:rsid w:val="003C58AB"/>
    <w:rsid w:val="003C6224"/>
    <w:rsid w:val="003C7F39"/>
    <w:rsid w:val="003D1F71"/>
    <w:rsid w:val="003D3BAD"/>
    <w:rsid w:val="003D5342"/>
    <w:rsid w:val="003E0158"/>
    <w:rsid w:val="003E03CA"/>
    <w:rsid w:val="003E08F7"/>
    <w:rsid w:val="003E376A"/>
    <w:rsid w:val="003E431A"/>
    <w:rsid w:val="003E439D"/>
    <w:rsid w:val="003E6ABA"/>
    <w:rsid w:val="003F0EF0"/>
    <w:rsid w:val="003F1A4E"/>
    <w:rsid w:val="003F2646"/>
    <w:rsid w:val="003F5452"/>
    <w:rsid w:val="003F5D03"/>
    <w:rsid w:val="00402EBD"/>
    <w:rsid w:val="004031D5"/>
    <w:rsid w:val="00410CB1"/>
    <w:rsid w:val="00410E2B"/>
    <w:rsid w:val="00415FC5"/>
    <w:rsid w:val="004213B4"/>
    <w:rsid w:val="00421EDC"/>
    <w:rsid w:val="00426834"/>
    <w:rsid w:val="00431707"/>
    <w:rsid w:val="004338C8"/>
    <w:rsid w:val="00436A30"/>
    <w:rsid w:val="00440FE8"/>
    <w:rsid w:val="00442F13"/>
    <w:rsid w:val="00447CE2"/>
    <w:rsid w:val="004510B9"/>
    <w:rsid w:val="0045209D"/>
    <w:rsid w:val="00453339"/>
    <w:rsid w:val="00453C46"/>
    <w:rsid w:val="00454533"/>
    <w:rsid w:val="00454C60"/>
    <w:rsid w:val="00461D8E"/>
    <w:rsid w:val="0046226F"/>
    <w:rsid w:val="004626A5"/>
    <w:rsid w:val="00463AFC"/>
    <w:rsid w:val="00463EB3"/>
    <w:rsid w:val="00466EE9"/>
    <w:rsid w:val="004679A2"/>
    <w:rsid w:val="00475C96"/>
    <w:rsid w:val="00475C9A"/>
    <w:rsid w:val="004811D0"/>
    <w:rsid w:val="00483E27"/>
    <w:rsid w:val="0048417E"/>
    <w:rsid w:val="0048594A"/>
    <w:rsid w:val="004873E0"/>
    <w:rsid w:val="004904D5"/>
    <w:rsid w:val="00493D52"/>
    <w:rsid w:val="00495C68"/>
    <w:rsid w:val="00496412"/>
    <w:rsid w:val="00496954"/>
    <w:rsid w:val="004A0F45"/>
    <w:rsid w:val="004A14AE"/>
    <w:rsid w:val="004A7C56"/>
    <w:rsid w:val="004B27D3"/>
    <w:rsid w:val="004B32A6"/>
    <w:rsid w:val="004B3E7F"/>
    <w:rsid w:val="004B7E12"/>
    <w:rsid w:val="004C0C4E"/>
    <w:rsid w:val="004C2660"/>
    <w:rsid w:val="004C27AE"/>
    <w:rsid w:val="004C3F6A"/>
    <w:rsid w:val="004C6FFD"/>
    <w:rsid w:val="004D3542"/>
    <w:rsid w:val="004E2159"/>
    <w:rsid w:val="004E3377"/>
    <w:rsid w:val="004E3425"/>
    <w:rsid w:val="004E4BAE"/>
    <w:rsid w:val="004E66DB"/>
    <w:rsid w:val="004E7C97"/>
    <w:rsid w:val="004F0D04"/>
    <w:rsid w:val="004F310C"/>
    <w:rsid w:val="004F484B"/>
    <w:rsid w:val="005021A3"/>
    <w:rsid w:val="00503633"/>
    <w:rsid w:val="005049D7"/>
    <w:rsid w:val="005074E3"/>
    <w:rsid w:val="005102DB"/>
    <w:rsid w:val="005149AB"/>
    <w:rsid w:val="005150B7"/>
    <w:rsid w:val="005205EE"/>
    <w:rsid w:val="00521A96"/>
    <w:rsid w:val="00522DF7"/>
    <w:rsid w:val="005241CF"/>
    <w:rsid w:val="00531864"/>
    <w:rsid w:val="00531C60"/>
    <w:rsid w:val="00531DAA"/>
    <w:rsid w:val="005359AC"/>
    <w:rsid w:val="005360F3"/>
    <w:rsid w:val="00537605"/>
    <w:rsid w:val="0053789B"/>
    <w:rsid w:val="00542AC6"/>
    <w:rsid w:val="00542CDA"/>
    <w:rsid w:val="0054651C"/>
    <w:rsid w:val="0054792A"/>
    <w:rsid w:val="00547F89"/>
    <w:rsid w:val="005526D3"/>
    <w:rsid w:val="00554E2B"/>
    <w:rsid w:val="00561062"/>
    <w:rsid w:val="00562137"/>
    <w:rsid w:val="00562B8F"/>
    <w:rsid w:val="00565F0B"/>
    <w:rsid w:val="0057028F"/>
    <w:rsid w:val="0057404A"/>
    <w:rsid w:val="00580195"/>
    <w:rsid w:val="0058163B"/>
    <w:rsid w:val="005858B3"/>
    <w:rsid w:val="005901B6"/>
    <w:rsid w:val="00590202"/>
    <w:rsid w:val="0059333F"/>
    <w:rsid w:val="00593416"/>
    <w:rsid w:val="005A11F0"/>
    <w:rsid w:val="005A1D2E"/>
    <w:rsid w:val="005A2EA6"/>
    <w:rsid w:val="005A4EF6"/>
    <w:rsid w:val="005A6BCB"/>
    <w:rsid w:val="005B1671"/>
    <w:rsid w:val="005B20F2"/>
    <w:rsid w:val="005B2D2E"/>
    <w:rsid w:val="005B2FC7"/>
    <w:rsid w:val="005B4938"/>
    <w:rsid w:val="005B6ECB"/>
    <w:rsid w:val="005B7A11"/>
    <w:rsid w:val="005C0577"/>
    <w:rsid w:val="005C1F07"/>
    <w:rsid w:val="005C3E6D"/>
    <w:rsid w:val="005C67B2"/>
    <w:rsid w:val="005D0C4A"/>
    <w:rsid w:val="005D2549"/>
    <w:rsid w:val="005E1050"/>
    <w:rsid w:val="005E1BF5"/>
    <w:rsid w:val="005E2E20"/>
    <w:rsid w:val="005E34D5"/>
    <w:rsid w:val="005E476A"/>
    <w:rsid w:val="005E5E64"/>
    <w:rsid w:val="005E7D81"/>
    <w:rsid w:val="005F0A7B"/>
    <w:rsid w:val="005F10CF"/>
    <w:rsid w:val="005F237E"/>
    <w:rsid w:val="005F35FB"/>
    <w:rsid w:val="005F3DD4"/>
    <w:rsid w:val="005F4DDA"/>
    <w:rsid w:val="005F5426"/>
    <w:rsid w:val="005F6534"/>
    <w:rsid w:val="00602A40"/>
    <w:rsid w:val="00602E81"/>
    <w:rsid w:val="006038A3"/>
    <w:rsid w:val="00603A92"/>
    <w:rsid w:val="00603C14"/>
    <w:rsid w:val="006115D7"/>
    <w:rsid w:val="006140FC"/>
    <w:rsid w:val="00614AAB"/>
    <w:rsid w:val="00616C26"/>
    <w:rsid w:val="00617E57"/>
    <w:rsid w:val="006217A7"/>
    <w:rsid w:val="006218B2"/>
    <w:rsid w:val="00623025"/>
    <w:rsid w:val="00625905"/>
    <w:rsid w:val="00627F8B"/>
    <w:rsid w:val="00632023"/>
    <w:rsid w:val="0063350A"/>
    <w:rsid w:val="00634A59"/>
    <w:rsid w:val="006359E9"/>
    <w:rsid w:val="00635A44"/>
    <w:rsid w:val="006373AA"/>
    <w:rsid w:val="0064240F"/>
    <w:rsid w:val="00642F26"/>
    <w:rsid w:val="0064331F"/>
    <w:rsid w:val="0064499B"/>
    <w:rsid w:val="006501D9"/>
    <w:rsid w:val="00650A63"/>
    <w:rsid w:val="00652943"/>
    <w:rsid w:val="00657D44"/>
    <w:rsid w:val="00660CEF"/>
    <w:rsid w:val="0066172A"/>
    <w:rsid w:val="00662932"/>
    <w:rsid w:val="006629A9"/>
    <w:rsid w:val="00664F43"/>
    <w:rsid w:val="00665104"/>
    <w:rsid w:val="006654C7"/>
    <w:rsid w:val="006662D3"/>
    <w:rsid w:val="00667D63"/>
    <w:rsid w:val="00670213"/>
    <w:rsid w:val="00673A29"/>
    <w:rsid w:val="00675A6D"/>
    <w:rsid w:val="0067654F"/>
    <w:rsid w:val="00677139"/>
    <w:rsid w:val="006809E8"/>
    <w:rsid w:val="00685D28"/>
    <w:rsid w:val="00690944"/>
    <w:rsid w:val="00690A9D"/>
    <w:rsid w:val="006922D1"/>
    <w:rsid w:val="00694D1B"/>
    <w:rsid w:val="006966A3"/>
    <w:rsid w:val="006A3712"/>
    <w:rsid w:val="006A58C3"/>
    <w:rsid w:val="006A63BC"/>
    <w:rsid w:val="006A6F81"/>
    <w:rsid w:val="006A7F8C"/>
    <w:rsid w:val="006B11D5"/>
    <w:rsid w:val="006C1728"/>
    <w:rsid w:val="006C618A"/>
    <w:rsid w:val="006D0E04"/>
    <w:rsid w:val="006D4809"/>
    <w:rsid w:val="006D60FA"/>
    <w:rsid w:val="006D65F6"/>
    <w:rsid w:val="006D785B"/>
    <w:rsid w:val="006D7EA1"/>
    <w:rsid w:val="006E0A97"/>
    <w:rsid w:val="006E3073"/>
    <w:rsid w:val="006E333E"/>
    <w:rsid w:val="006E56DF"/>
    <w:rsid w:val="006E5BD9"/>
    <w:rsid w:val="006E66A2"/>
    <w:rsid w:val="006E6F49"/>
    <w:rsid w:val="006F0389"/>
    <w:rsid w:val="006F0CE5"/>
    <w:rsid w:val="006F24B5"/>
    <w:rsid w:val="006F2923"/>
    <w:rsid w:val="006F5246"/>
    <w:rsid w:val="006F5B01"/>
    <w:rsid w:val="006F7218"/>
    <w:rsid w:val="006F7AEC"/>
    <w:rsid w:val="00700362"/>
    <w:rsid w:val="00700704"/>
    <w:rsid w:val="00701651"/>
    <w:rsid w:val="0070183F"/>
    <w:rsid w:val="0070241F"/>
    <w:rsid w:val="00703E7D"/>
    <w:rsid w:val="007056A0"/>
    <w:rsid w:val="00705925"/>
    <w:rsid w:val="00707A07"/>
    <w:rsid w:val="0071171B"/>
    <w:rsid w:val="007123BC"/>
    <w:rsid w:val="00713AEC"/>
    <w:rsid w:val="00714AFF"/>
    <w:rsid w:val="007163AB"/>
    <w:rsid w:val="00720040"/>
    <w:rsid w:val="00721F0E"/>
    <w:rsid w:val="00724973"/>
    <w:rsid w:val="00725F1C"/>
    <w:rsid w:val="00725FC7"/>
    <w:rsid w:val="00726A21"/>
    <w:rsid w:val="007278A1"/>
    <w:rsid w:val="00727A14"/>
    <w:rsid w:val="00730448"/>
    <w:rsid w:val="0073087B"/>
    <w:rsid w:val="00730B91"/>
    <w:rsid w:val="00730C1A"/>
    <w:rsid w:val="00730D3E"/>
    <w:rsid w:val="007337C3"/>
    <w:rsid w:val="00734331"/>
    <w:rsid w:val="00736335"/>
    <w:rsid w:val="00736B3C"/>
    <w:rsid w:val="00737A69"/>
    <w:rsid w:val="007418EC"/>
    <w:rsid w:val="00742E2E"/>
    <w:rsid w:val="00743560"/>
    <w:rsid w:val="0074599F"/>
    <w:rsid w:val="00746752"/>
    <w:rsid w:val="00747BB4"/>
    <w:rsid w:val="00751067"/>
    <w:rsid w:val="00753DF0"/>
    <w:rsid w:val="00754903"/>
    <w:rsid w:val="0075517A"/>
    <w:rsid w:val="00756B52"/>
    <w:rsid w:val="0075750D"/>
    <w:rsid w:val="00761915"/>
    <w:rsid w:val="00761B12"/>
    <w:rsid w:val="00761D54"/>
    <w:rsid w:val="00762E56"/>
    <w:rsid w:val="007644A5"/>
    <w:rsid w:val="00765848"/>
    <w:rsid w:val="0077023D"/>
    <w:rsid w:val="00772A66"/>
    <w:rsid w:val="00773DEC"/>
    <w:rsid w:val="007862BF"/>
    <w:rsid w:val="00786AF7"/>
    <w:rsid w:val="007874A5"/>
    <w:rsid w:val="00787E45"/>
    <w:rsid w:val="00791F80"/>
    <w:rsid w:val="00792899"/>
    <w:rsid w:val="00794FBA"/>
    <w:rsid w:val="00795F16"/>
    <w:rsid w:val="007966F4"/>
    <w:rsid w:val="007A75D0"/>
    <w:rsid w:val="007B2ADE"/>
    <w:rsid w:val="007B303F"/>
    <w:rsid w:val="007B342E"/>
    <w:rsid w:val="007B4FEE"/>
    <w:rsid w:val="007B5D9F"/>
    <w:rsid w:val="007C0AE8"/>
    <w:rsid w:val="007C1648"/>
    <w:rsid w:val="007C1AF5"/>
    <w:rsid w:val="007C3BAD"/>
    <w:rsid w:val="007C5962"/>
    <w:rsid w:val="007D2660"/>
    <w:rsid w:val="007D334A"/>
    <w:rsid w:val="007D4536"/>
    <w:rsid w:val="007D4621"/>
    <w:rsid w:val="007D6272"/>
    <w:rsid w:val="007D6CFC"/>
    <w:rsid w:val="007E1EF8"/>
    <w:rsid w:val="007E4A6A"/>
    <w:rsid w:val="007E71C5"/>
    <w:rsid w:val="007F0D21"/>
    <w:rsid w:val="007F355E"/>
    <w:rsid w:val="008004DB"/>
    <w:rsid w:val="0080106F"/>
    <w:rsid w:val="0080430F"/>
    <w:rsid w:val="008046AF"/>
    <w:rsid w:val="008054D8"/>
    <w:rsid w:val="00805C15"/>
    <w:rsid w:val="008064F1"/>
    <w:rsid w:val="008109A8"/>
    <w:rsid w:val="00812106"/>
    <w:rsid w:val="0081472E"/>
    <w:rsid w:val="00814CDC"/>
    <w:rsid w:val="008159B3"/>
    <w:rsid w:val="00816868"/>
    <w:rsid w:val="00820118"/>
    <w:rsid w:val="00821858"/>
    <w:rsid w:val="00822933"/>
    <w:rsid w:val="008237F8"/>
    <w:rsid w:val="00823949"/>
    <w:rsid w:val="00824595"/>
    <w:rsid w:val="00827930"/>
    <w:rsid w:val="008318A4"/>
    <w:rsid w:val="00831AB8"/>
    <w:rsid w:val="00833047"/>
    <w:rsid w:val="00834938"/>
    <w:rsid w:val="008350C0"/>
    <w:rsid w:val="008443B3"/>
    <w:rsid w:val="0084725F"/>
    <w:rsid w:val="0085065B"/>
    <w:rsid w:val="0085070F"/>
    <w:rsid w:val="00852A01"/>
    <w:rsid w:val="00853418"/>
    <w:rsid w:val="00854665"/>
    <w:rsid w:val="00855ED6"/>
    <w:rsid w:val="00856492"/>
    <w:rsid w:val="00856E8D"/>
    <w:rsid w:val="00857C2A"/>
    <w:rsid w:val="00861A49"/>
    <w:rsid w:val="00861CA9"/>
    <w:rsid w:val="008625FC"/>
    <w:rsid w:val="00864242"/>
    <w:rsid w:val="00871E89"/>
    <w:rsid w:val="0087258C"/>
    <w:rsid w:val="008739A0"/>
    <w:rsid w:val="0087667B"/>
    <w:rsid w:val="00884496"/>
    <w:rsid w:val="008845DE"/>
    <w:rsid w:val="008846C7"/>
    <w:rsid w:val="00891B77"/>
    <w:rsid w:val="008933FA"/>
    <w:rsid w:val="008969BC"/>
    <w:rsid w:val="00897C92"/>
    <w:rsid w:val="008A3486"/>
    <w:rsid w:val="008A35BD"/>
    <w:rsid w:val="008A4FDD"/>
    <w:rsid w:val="008A7B2F"/>
    <w:rsid w:val="008B30EB"/>
    <w:rsid w:val="008B6326"/>
    <w:rsid w:val="008B700C"/>
    <w:rsid w:val="008B710F"/>
    <w:rsid w:val="008C2BB6"/>
    <w:rsid w:val="008C387C"/>
    <w:rsid w:val="008C4464"/>
    <w:rsid w:val="008C569D"/>
    <w:rsid w:val="008D462A"/>
    <w:rsid w:val="008D4BA3"/>
    <w:rsid w:val="008D6A02"/>
    <w:rsid w:val="008E0A58"/>
    <w:rsid w:val="008E2C55"/>
    <w:rsid w:val="008E2E54"/>
    <w:rsid w:val="008E4CC4"/>
    <w:rsid w:val="008E523C"/>
    <w:rsid w:val="008E66D0"/>
    <w:rsid w:val="008E72CC"/>
    <w:rsid w:val="008F2441"/>
    <w:rsid w:val="00906B56"/>
    <w:rsid w:val="009079F1"/>
    <w:rsid w:val="009136BB"/>
    <w:rsid w:val="009216A2"/>
    <w:rsid w:val="009258EE"/>
    <w:rsid w:val="00926C73"/>
    <w:rsid w:val="00927F1E"/>
    <w:rsid w:val="00931DFC"/>
    <w:rsid w:val="00931E1C"/>
    <w:rsid w:val="00934198"/>
    <w:rsid w:val="009354E9"/>
    <w:rsid w:val="009358DF"/>
    <w:rsid w:val="00943B6C"/>
    <w:rsid w:val="00944245"/>
    <w:rsid w:val="0094610D"/>
    <w:rsid w:val="00951C61"/>
    <w:rsid w:val="00955575"/>
    <w:rsid w:val="009563E8"/>
    <w:rsid w:val="0095794F"/>
    <w:rsid w:val="00961672"/>
    <w:rsid w:val="00962D2E"/>
    <w:rsid w:val="009635E3"/>
    <w:rsid w:val="00966607"/>
    <w:rsid w:val="00966877"/>
    <w:rsid w:val="00970D83"/>
    <w:rsid w:val="00972674"/>
    <w:rsid w:val="0097284C"/>
    <w:rsid w:val="00973194"/>
    <w:rsid w:val="009738C4"/>
    <w:rsid w:val="00975D4B"/>
    <w:rsid w:val="009763A0"/>
    <w:rsid w:val="00983938"/>
    <w:rsid w:val="00983E9B"/>
    <w:rsid w:val="00986284"/>
    <w:rsid w:val="009862FB"/>
    <w:rsid w:val="00986D63"/>
    <w:rsid w:val="00987B79"/>
    <w:rsid w:val="00991D09"/>
    <w:rsid w:val="0099207A"/>
    <w:rsid w:val="009A0E71"/>
    <w:rsid w:val="009A372D"/>
    <w:rsid w:val="009A3D4E"/>
    <w:rsid w:val="009A6546"/>
    <w:rsid w:val="009A767A"/>
    <w:rsid w:val="009A79E5"/>
    <w:rsid w:val="009B36A9"/>
    <w:rsid w:val="009B3964"/>
    <w:rsid w:val="009C1CA7"/>
    <w:rsid w:val="009D10E2"/>
    <w:rsid w:val="009D3466"/>
    <w:rsid w:val="009D61C7"/>
    <w:rsid w:val="009D6379"/>
    <w:rsid w:val="009E16D4"/>
    <w:rsid w:val="009E17D0"/>
    <w:rsid w:val="009E260B"/>
    <w:rsid w:val="009E2BAE"/>
    <w:rsid w:val="009E56E8"/>
    <w:rsid w:val="009E598D"/>
    <w:rsid w:val="009F0AD6"/>
    <w:rsid w:val="009F604D"/>
    <w:rsid w:val="009F7125"/>
    <w:rsid w:val="00A02980"/>
    <w:rsid w:val="00A11E44"/>
    <w:rsid w:val="00A12FEB"/>
    <w:rsid w:val="00A14802"/>
    <w:rsid w:val="00A15DB3"/>
    <w:rsid w:val="00A16BB2"/>
    <w:rsid w:val="00A16C18"/>
    <w:rsid w:val="00A1798C"/>
    <w:rsid w:val="00A21C06"/>
    <w:rsid w:val="00A2384A"/>
    <w:rsid w:val="00A24640"/>
    <w:rsid w:val="00A27F92"/>
    <w:rsid w:val="00A3100C"/>
    <w:rsid w:val="00A34173"/>
    <w:rsid w:val="00A3507E"/>
    <w:rsid w:val="00A35A4D"/>
    <w:rsid w:val="00A420C2"/>
    <w:rsid w:val="00A43131"/>
    <w:rsid w:val="00A4347A"/>
    <w:rsid w:val="00A4684A"/>
    <w:rsid w:val="00A47884"/>
    <w:rsid w:val="00A51572"/>
    <w:rsid w:val="00A51D0A"/>
    <w:rsid w:val="00A53296"/>
    <w:rsid w:val="00A60F38"/>
    <w:rsid w:val="00A62679"/>
    <w:rsid w:val="00A645D6"/>
    <w:rsid w:val="00A652CE"/>
    <w:rsid w:val="00A70062"/>
    <w:rsid w:val="00A71687"/>
    <w:rsid w:val="00A72399"/>
    <w:rsid w:val="00A74B93"/>
    <w:rsid w:val="00A77F3A"/>
    <w:rsid w:val="00A80C7F"/>
    <w:rsid w:val="00A81153"/>
    <w:rsid w:val="00A844FE"/>
    <w:rsid w:val="00A8450C"/>
    <w:rsid w:val="00A84626"/>
    <w:rsid w:val="00A855C3"/>
    <w:rsid w:val="00A9166E"/>
    <w:rsid w:val="00A91B58"/>
    <w:rsid w:val="00A92213"/>
    <w:rsid w:val="00A94F1A"/>
    <w:rsid w:val="00A95524"/>
    <w:rsid w:val="00A95A83"/>
    <w:rsid w:val="00A95CFE"/>
    <w:rsid w:val="00A96A07"/>
    <w:rsid w:val="00A96C11"/>
    <w:rsid w:val="00AA622B"/>
    <w:rsid w:val="00AB0F45"/>
    <w:rsid w:val="00AB3BE3"/>
    <w:rsid w:val="00AB69A1"/>
    <w:rsid w:val="00AC4799"/>
    <w:rsid w:val="00AC47D5"/>
    <w:rsid w:val="00AC4F91"/>
    <w:rsid w:val="00AC54FE"/>
    <w:rsid w:val="00AC6E9A"/>
    <w:rsid w:val="00AD04A5"/>
    <w:rsid w:val="00AD1A8D"/>
    <w:rsid w:val="00AD1C30"/>
    <w:rsid w:val="00AD1E9F"/>
    <w:rsid w:val="00AD3EBE"/>
    <w:rsid w:val="00AD51BF"/>
    <w:rsid w:val="00AE515E"/>
    <w:rsid w:val="00AE766B"/>
    <w:rsid w:val="00AE7A27"/>
    <w:rsid w:val="00AE7E15"/>
    <w:rsid w:val="00AE7E76"/>
    <w:rsid w:val="00AF2C25"/>
    <w:rsid w:val="00AF347D"/>
    <w:rsid w:val="00AF3593"/>
    <w:rsid w:val="00AF39DC"/>
    <w:rsid w:val="00AF7861"/>
    <w:rsid w:val="00B012D4"/>
    <w:rsid w:val="00B0333F"/>
    <w:rsid w:val="00B03759"/>
    <w:rsid w:val="00B11A4F"/>
    <w:rsid w:val="00B128B2"/>
    <w:rsid w:val="00B15353"/>
    <w:rsid w:val="00B1799D"/>
    <w:rsid w:val="00B2172E"/>
    <w:rsid w:val="00B2677C"/>
    <w:rsid w:val="00B303A4"/>
    <w:rsid w:val="00B30C84"/>
    <w:rsid w:val="00B33098"/>
    <w:rsid w:val="00B40BD8"/>
    <w:rsid w:val="00B40C18"/>
    <w:rsid w:val="00B4262D"/>
    <w:rsid w:val="00B46F01"/>
    <w:rsid w:val="00B5067F"/>
    <w:rsid w:val="00B526CB"/>
    <w:rsid w:val="00B539A4"/>
    <w:rsid w:val="00B53F49"/>
    <w:rsid w:val="00B675F3"/>
    <w:rsid w:val="00B70191"/>
    <w:rsid w:val="00B714A1"/>
    <w:rsid w:val="00B71D23"/>
    <w:rsid w:val="00B72240"/>
    <w:rsid w:val="00B75222"/>
    <w:rsid w:val="00B75AEA"/>
    <w:rsid w:val="00B807F0"/>
    <w:rsid w:val="00B84B9D"/>
    <w:rsid w:val="00B90B5E"/>
    <w:rsid w:val="00B92BB0"/>
    <w:rsid w:val="00B93DE8"/>
    <w:rsid w:val="00B947F3"/>
    <w:rsid w:val="00BA170D"/>
    <w:rsid w:val="00BA2576"/>
    <w:rsid w:val="00BA4034"/>
    <w:rsid w:val="00BA657C"/>
    <w:rsid w:val="00BB03E7"/>
    <w:rsid w:val="00BB46A2"/>
    <w:rsid w:val="00BB61BA"/>
    <w:rsid w:val="00BC0286"/>
    <w:rsid w:val="00BC07BB"/>
    <w:rsid w:val="00BC245A"/>
    <w:rsid w:val="00BC322A"/>
    <w:rsid w:val="00BC340C"/>
    <w:rsid w:val="00BC3A42"/>
    <w:rsid w:val="00BC5744"/>
    <w:rsid w:val="00BC5EBE"/>
    <w:rsid w:val="00BC65BE"/>
    <w:rsid w:val="00BD01D0"/>
    <w:rsid w:val="00BD10B0"/>
    <w:rsid w:val="00BD4C25"/>
    <w:rsid w:val="00BD5DB1"/>
    <w:rsid w:val="00BD5FB4"/>
    <w:rsid w:val="00BD7202"/>
    <w:rsid w:val="00BE26CB"/>
    <w:rsid w:val="00BE3D45"/>
    <w:rsid w:val="00BE4604"/>
    <w:rsid w:val="00BE56C4"/>
    <w:rsid w:val="00BF1770"/>
    <w:rsid w:val="00BF289A"/>
    <w:rsid w:val="00BF3223"/>
    <w:rsid w:val="00BF597F"/>
    <w:rsid w:val="00BF615B"/>
    <w:rsid w:val="00BF6EAE"/>
    <w:rsid w:val="00BF7572"/>
    <w:rsid w:val="00C0056E"/>
    <w:rsid w:val="00C00F4F"/>
    <w:rsid w:val="00C01273"/>
    <w:rsid w:val="00C01DB9"/>
    <w:rsid w:val="00C0424B"/>
    <w:rsid w:val="00C04B24"/>
    <w:rsid w:val="00C10822"/>
    <w:rsid w:val="00C12EC5"/>
    <w:rsid w:val="00C131EB"/>
    <w:rsid w:val="00C13344"/>
    <w:rsid w:val="00C1798C"/>
    <w:rsid w:val="00C17E75"/>
    <w:rsid w:val="00C203BD"/>
    <w:rsid w:val="00C205BE"/>
    <w:rsid w:val="00C2134F"/>
    <w:rsid w:val="00C21459"/>
    <w:rsid w:val="00C223E7"/>
    <w:rsid w:val="00C24D22"/>
    <w:rsid w:val="00C25689"/>
    <w:rsid w:val="00C30B22"/>
    <w:rsid w:val="00C33623"/>
    <w:rsid w:val="00C33B11"/>
    <w:rsid w:val="00C3518C"/>
    <w:rsid w:val="00C355AC"/>
    <w:rsid w:val="00C35912"/>
    <w:rsid w:val="00C365E8"/>
    <w:rsid w:val="00C37E4F"/>
    <w:rsid w:val="00C422FB"/>
    <w:rsid w:val="00C434AE"/>
    <w:rsid w:val="00C44CF0"/>
    <w:rsid w:val="00C539D6"/>
    <w:rsid w:val="00C5639B"/>
    <w:rsid w:val="00C5701A"/>
    <w:rsid w:val="00C60C8E"/>
    <w:rsid w:val="00C612F3"/>
    <w:rsid w:val="00C62CA3"/>
    <w:rsid w:val="00C6421B"/>
    <w:rsid w:val="00C6470D"/>
    <w:rsid w:val="00C6601F"/>
    <w:rsid w:val="00C66230"/>
    <w:rsid w:val="00C66D66"/>
    <w:rsid w:val="00C675B6"/>
    <w:rsid w:val="00C7174F"/>
    <w:rsid w:val="00C73CB8"/>
    <w:rsid w:val="00C745E8"/>
    <w:rsid w:val="00C76E8D"/>
    <w:rsid w:val="00C77EF5"/>
    <w:rsid w:val="00C81958"/>
    <w:rsid w:val="00C824B6"/>
    <w:rsid w:val="00C84BD5"/>
    <w:rsid w:val="00C84EEF"/>
    <w:rsid w:val="00C85123"/>
    <w:rsid w:val="00C86326"/>
    <w:rsid w:val="00C86E47"/>
    <w:rsid w:val="00C87184"/>
    <w:rsid w:val="00C87B4B"/>
    <w:rsid w:val="00C95C5A"/>
    <w:rsid w:val="00C96BB3"/>
    <w:rsid w:val="00CA077F"/>
    <w:rsid w:val="00CA41C8"/>
    <w:rsid w:val="00CA5873"/>
    <w:rsid w:val="00CA6A00"/>
    <w:rsid w:val="00CB30BF"/>
    <w:rsid w:val="00CC195C"/>
    <w:rsid w:val="00CC45B9"/>
    <w:rsid w:val="00CC6B6D"/>
    <w:rsid w:val="00CC7DBD"/>
    <w:rsid w:val="00CD1E9E"/>
    <w:rsid w:val="00CD2B85"/>
    <w:rsid w:val="00CD374C"/>
    <w:rsid w:val="00CD50CD"/>
    <w:rsid w:val="00CD56EE"/>
    <w:rsid w:val="00CD5D10"/>
    <w:rsid w:val="00CD7243"/>
    <w:rsid w:val="00CD76A6"/>
    <w:rsid w:val="00CE0DE9"/>
    <w:rsid w:val="00CE3DC4"/>
    <w:rsid w:val="00CF1110"/>
    <w:rsid w:val="00CF12F8"/>
    <w:rsid w:val="00CF3CEC"/>
    <w:rsid w:val="00CF5F77"/>
    <w:rsid w:val="00D00243"/>
    <w:rsid w:val="00D00F12"/>
    <w:rsid w:val="00D03C0C"/>
    <w:rsid w:val="00D03C60"/>
    <w:rsid w:val="00D071D0"/>
    <w:rsid w:val="00D10486"/>
    <w:rsid w:val="00D11198"/>
    <w:rsid w:val="00D162E7"/>
    <w:rsid w:val="00D166D2"/>
    <w:rsid w:val="00D20494"/>
    <w:rsid w:val="00D214D0"/>
    <w:rsid w:val="00D21682"/>
    <w:rsid w:val="00D21B68"/>
    <w:rsid w:val="00D22137"/>
    <w:rsid w:val="00D23C44"/>
    <w:rsid w:val="00D247B6"/>
    <w:rsid w:val="00D24952"/>
    <w:rsid w:val="00D25473"/>
    <w:rsid w:val="00D257BA"/>
    <w:rsid w:val="00D30CF1"/>
    <w:rsid w:val="00D32250"/>
    <w:rsid w:val="00D33CA5"/>
    <w:rsid w:val="00D378A1"/>
    <w:rsid w:val="00D405A3"/>
    <w:rsid w:val="00D423BA"/>
    <w:rsid w:val="00D423F2"/>
    <w:rsid w:val="00D43BE7"/>
    <w:rsid w:val="00D45ED8"/>
    <w:rsid w:val="00D46FFD"/>
    <w:rsid w:val="00D4701C"/>
    <w:rsid w:val="00D50E73"/>
    <w:rsid w:val="00D5140C"/>
    <w:rsid w:val="00D548B1"/>
    <w:rsid w:val="00D54C9D"/>
    <w:rsid w:val="00D55305"/>
    <w:rsid w:val="00D57F12"/>
    <w:rsid w:val="00D60274"/>
    <w:rsid w:val="00D60A97"/>
    <w:rsid w:val="00D64F88"/>
    <w:rsid w:val="00D675FF"/>
    <w:rsid w:val="00D67B5A"/>
    <w:rsid w:val="00D702ED"/>
    <w:rsid w:val="00D7039A"/>
    <w:rsid w:val="00D70D0B"/>
    <w:rsid w:val="00D7346E"/>
    <w:rsid w:val="00D74BE7"/>
    <w:rsid w:val="00D779F2"/>
    <w:rsid w:val="00D804C8"/>
    <w:rsid w:val="00D81245"/>
    <w:rsid w:val="00D8331A"/>
    <w:rsid w:val="00D86CC8"/>
    <w:rsid w:val="00D8734A"/>
    <w:rsid w:val="00D878F7"/>
    <w:rsid w:val="00D906CD"/>
    <w:rsid w:val="00D9243B"/>
    <w:rsid w:val="00D93359"/>
    <w:rsid w:val="00D93B92"/>
    <w:rsid w:val="00D94CB8"/>
    <w:rsid w:val="00D95E79"/>
    <w:rsid w:val="00D97957"/>
    <w:rsid w:val="00DA0520"/>
    <w:rsid w:val="00DA0DF5"/>
    <w:rsid w:val="00DA3A74"/>
    <w:rsid w:val="00DA47D2"/>
    <w:rsid w:val="00DA5AF6"/>
    <w:rsid w:val="00DA6207"/>
    <w:rsid w:val="00DA6750"/>
    <w:rsid w:val="00DA73EB"/>
    <w:rsid w:val="00DC038C"/>
    <w:rsid w:val="00DC07D1"/>
    <w:rsid w:val="00DC11A2"/>
    <w:rsid w:val="00DC1708"/>
    <w:rsid w:val="00DC1C83"/>
    <w:rsid w:val="00DC2185"/>
    <w:rsid w:val="00DC289A"/>
    <w:rsid w:val="00DC2E5B"/>
    <w:rsid w:val="00DC40E4"/>
    <w:rsid w:val="00DC53BE"/>
    <w:rsid w:val="00DC69E1"/>
    <w:rsid w:val="00DD0900"/>
    <w:rsid w:val="00DD203E"/>
    <w:rsid w:val="00DD5256"/>
    <w:rsid w:val="00DD56C4"/>
    <w:rsid w:val="00DD77B5"/>
    <w:rsid w:val="00DE5C56"/>
    <w:rsid w:val="00DE6BD2"/>
    <w:rsid w:val="00DE769F"/>
    <w:rsid w:val="00DF09CB"/>
    <w:rsid w:val="00DF2E87"/>
    <w:rsid w:val="00DF3CE8"/>
    <w:rsid w:val="00DF52E3"/>
    <w:rsid w:val="00DF6DEF"/>
    <w:rsid w:val="00DF7611"/>
    <w:rsid w:val="00DF7724"/>
    <w:rsid w:val="00DF7B82"/>
    <w:rsid w:val="00E021EB"/>
    <w:rsid w:val="00E035A8"/>
    <w:rsid w:val="00E039F1"/>
    <w:rsid w:val="00E04745"/>
    <w:rsid w:val="00E04FB5"/>
    <w:rsid w:val="00E06858"/>
    <w:rsid w:val="00E11E4B"/>
    <w:rsid w:val="00E13E6E"/>
    <w:rsid w:val="00E14937"/>
    <w:rsid w:val="00E17534"/>
    <w:rsid w:val="00E17DE2"/>
    <w:rsid w:val="00E22CD7"/>
    <w:rsid w:val="00E36110"/>
    <w:rsid w:val="00E36161"/>
    <w:rsid w:val="00E36C17"/>
    <w:rsid w:val="00E376BD"/>
    <w:rsid w:val="00E44333"/>
    <w:rsid w:val="00E5157A"/>
    <w:rsid w:val="00E51777"/>
    <w:rsid w:val="00E51C9E"/>
    <w:rsid w:val="00E54B6B"/>
    <w:rsid w:val="00E56216"/>
    <w:rsid w:val="00E5740A"/>
    <w:rsid w:val="00E60255"/>
    <w:rsid w:val="00E653AD"/>
    <w:rsid w:val="00E7066F"/>
    <w:rsid w:val="00E71F2B"/>
    <w:rsid w:val="00E72887"/>
    <w:rsid w:val="00E740DE"/>
    <w:rsid w:val="00E761AB"/>
    <w:rsid w:val="00E76980"/>
    <w:rsid w:val="00E76BD0"/>
    <w:rsid w:val="00E81739"/>
    <w:rsid w:val="00E82758"/>
    <w:rsid w:val="00E82C57"/>
    <w:rsid w:val="00E82C6A"/>
    <w:rsid w:val="00E84623"/>
    <w:rsid w:val="00E84BC1"/>
    <w:rsid w:val="00E86137"/>
    <w:rsid w:val="00E871F3"/>
    <w:rsid w:val="00E87244"/>
    <w:rsid w:val="00E90EB2"/>
    <w:rsid w:val="00E910E1"/>
    <w:rsid w:val="00E9273E"/>
    <w:rsid w:val="00EA1483"/>
    <w:rsid w:val="00EA2562"/>
    <w:rsid w:val="00EA51AF"/>
    <w:rsid w:val="00EA6AAF"/>
    <w:rsid w:val="00EA6C9A"/>
    <w:rsid w:val="00EA6DE8"/>
    <w:rsid w:val="00EA7A77"/>
    <w:rsid w:val="00EB08E8"/>
    <w:rsid w:val="00EB5346"/>
    <w:rsid w:val="00EB59C2"/>
    <w:rsid w:val="00EC12D3"/>
    <w:rsid w:val="00EC18B2"/>
    <w:rsid w:val="00EC213F"/>
    <w:rsid w:val="00EC2B9C"/>
    <w:rsid w:val="00EC2F2E"/>
    <w:rsid w:val="00EC4567"/>
    <w:rsid w:val="00EC4DB0"/>
    <w:rsid w:val="00ED33F3"/>
    <w:rsid w:val="00ED5A9B"/>
    <w:rsid w:val="00ED61E9"/>
    <w:rsid w:val="00ED62D2"/>
    <w:rsid w:val="00ED7687"/>
    <w:rsid w:val="00EE173A"/>
    <w:rsid w:val="00EE37D9"/>
    <w:rsid w:val="00EE3AB3"/>
    <w:rsid w:val="00EE44EB"/>
    <w:rsid w:val="00EE63D3"/>
    <w:rsid w:val="00EE771D"/>
    <w:rsid w:val="00EF0121"/>
    <w:rsid w:val="00EF28FD"/>
    <w:rsid w:val="00EF5DE9"/>
    <w:rsid w:val="00EF60D5"/>
    <w:rsid w:val="00F0056D"/>
    <w:rsid w:val="00F0128E"/>
    <w:rsid w:val="00F037DE"/>
    <w:rsid w:val="00F04200"/>
    <w:rsid w:val="00F04544"/>
    <w:rsid w:val="00F074B1"/>
    <w:rsid w:val="00F07E0C"/>
    <w:rsid w:val="00F13FC8"/>
    <w:rsid w:val="00F179FC"/>
    <w:rsid w:val="00F23AAF"/>
    <w:rsid w:val="00F243C9"/>
    <w:rsid w:val="00F251B5"/>
    <w:rsid w:val="00F258D5"/>
    <w:rsid w:val="00F2633A"/>
    <w:rsid w:val="00F26CAC"/>
    <w:rsid w:val="00F2730B"/>
    <w:rsid w:val="00F31150"/>
    <w:rsid w:val="00F326CD"/>
    <w:rsid w:val="00F34924"/>
    <w:rsid w:val="00F358AD"/>
    <w:rsid w:val="00F35A72"/>
    <w:rsid w:val="00F36219"/>
    <w:rsid w:val="00F42F97"/>
    <w:rsid w:val="00F44164"/>
    <w:rsid w:val="00F45B16"/>
    <w:rsid w:val="00F45FC6"/>
    <w:rsid w:val="00F464E6"/>
    <w:rsid w:val="00F472A4"/>
    <w:rsid w:val="00F4757E"/>
    <w:rsid w:val="00F475A5"/>
    <w:rsid w:val="00F50380"/>
    <w:rsid w:val="00F51B94"/>
    <w:rsid w:val="00F52431"/>
    <w:rsid w:val="00F52707"/>
    <w:rsid w:val="00F53F58"/>
    <w:rsid w:val="00F544C8"/>
    <w:rsid w:val="00F557A1"/>
    <w:rsid w:val="00F567C4"/>
    <w:rsid w:val="00F56F0E"/>
    <w:rsid w:val="00F609D2"/>
    <w:rsid w:val="00F63AE4"/>
    <w:rsid w:val="00F6521A"/>
    <w:rsid w:val="00F656B6"/>
    <w:rsid w:val="00F70721"/>
    <w:rsid w:val="00F73F8E"/>
    <w:rsid w:val="00F748D0"/>
    <w:rsid w:val="00F7549A"/>
    <w:rsid w:val="00F80493"/>
    <w:rsid w:val="00F80A38"/>
    <w:rsid w:val="00F821AA"/>
    <w:rsid w:val="00F876D0"/>
    <w:rsid w:val="00F90600"/>
    <w:rsid w:val="00F95049"/>
    <w:rsid w:val="00FA2E3F"/>
    <w:rsid w:val="00FB0ADD"/>
    <w:rsid w:val="00FB17B9"/>
    <w:rsid w:val="00FB378C"/>
    <w:rsid w:val="00FB6210"/>
    <w:rsid w:val="00FC2639"/>
    <w:rsid w:val="00FC481F"/>
    <w:rsid w:val="00FC491F"/>
    <w:rsid w:val="00FC4CC0"/>
    <w:rsid w:val="00FC54DD"/>
    <w:rsid w:val="00FC681A"/>
    <w:rsid w:val="00FD204E"/>
    <w:rsid w:val="00FD3A01"/>
    <w:rsid w:val="00FD4530"/>
    <w:rsid w:val="00FD54BD"/>
    <w:rsid w:val="00FD55A4"/>
    <w:rsid w:val="00FD5763"/>
    <w:rsid w:val="00FD634E"/>
    <w:rsid w:val="00FE3F56"/>
    <w:rsid w:val="00FE5657"/>
    <w:rsid w:val="00FE618A"/>
    <w:rsid w:val="00FE62FE"/>
    <w:rsid w:val="00FE739B"/>
    <w:rsid w:val="00FE7A7B"/>
    <w:rsid w:val="00FF0B0F"/>
    <w:rsid w:val="00FF2314"/>
    <w:rsid w:val="00FF4266"/>
    <w:rsid w:val="00FF5970"/>
    <w:rsid w:val="11F3D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0618C98E"/>
  <w15:chartTrackingRefBased/>
  <w15:docId w15:val="{8464BA1E-B6AA-481B-A804-EE20F511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09D"/>
    <w:pPr>
      <w:shd w:val="clear" w:color="auto" w:fill="FFFFFF"/>
      <w:spacing w:line="300" w:lineRule="atLeast"/>
      <w:jc w:val="both"/>
    </w:pPr>
    <w:rPr>
      <w:rFonts w:ascii="Arial" w:eastAsia="Calibri" w:hAnsi="Arial" w:cs="Arial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</w:pPr>
    <w:rPr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02980"/>
    <w:rPr>
      <w:rFonts w:ascii="Times New Roman" w:eastAsia="MS Mincho" w:hAnsi="Times New Roman" w:cs="Times New Roman"/>
      <w:sz w:val="20"/>
      <w:szCs w:val="20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eastAsia="MS Mincho" w:hAnsi="Tahoma" w:cs="Times New Roman"/>
      <w:sz w:val="16"/>
      <w:szCs w:val="16"/>
      <w:lang w:val="en-US" w:eastAsia="ja-JP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character" w:customStyle="1" w:styleId="apple-converted-space">
    <w:name w:val="apple-converted-space"/>
    <w:rsid w:val="000B6CA7"/>
  </w:style>
  <w:style w:type="paragraph" w:styleId="NormalWeb">
    <w:name w:val="Normal (Web)"/>
    <w:basedOn w:val="Normal"/>
    <w:uiPriority w:val="99"/>
    <w:unhideWhenUsed/>
    <w:rsid w:val="000B6CA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paragraphtitle">
    <w:name w:val="paragraphtitle"/>
    <w:rsid w:val="000B6CA7"/>
  </w:style>
  <w:style w:type="character" w:styleId="Emphasis">
    <w:name w:val="Emphasis"/>
    <w:uiPriority w:val="20"/>
    <w:qFormat/>
    <w:locked/>
    <w:rsid w:val="00D4701C"/>
    <w:rPr>
      <w:i/>
      <w:iCs/>
    </w:rPr>
  </w:style>
  <w:style w:type="character" w:styleId="FollowedHyperlink">
    <w:name w:val="FollowedHyperlink"/>
    <w:rsid w:val="00856E8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569D"/>
    <w:pPr>
      <w:ind w:left="720"/>
      <w:contextualSpacing/>
    </w:pPr>
    <w:rPr>
      <w:rFonts w:eastAsia="PMingLiU"/>
      <w:lang w:eastAsia="zh-TW"/>
    </w:rPr>
  </w:style>
  <w:style w:type="paragraph" w:styleId="BodyText2">
    <w:name w:val="Body Text 2"/>
    <w:basedOn w:val="Normal"/>
    <w:link w:val="BodyText2Char"/>
    <w:rsid w:val="0012539D"/>
    <w:pPr>
      <w:shd w:val="clear" w:color="auto" w:fill="auto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 w:line="240" w:lineRule="auto"/>
      <w:jc w:val="left"/>
    </w:pPr>
    <w:rPr>
      <w:rFonts w:eastAsia="PMingLiU"/>
      <w:color w:val="000000"/>
      <w:sz w:val="18"/>
      <w:szCs w:val="22"/>
      <w:lang w:val="en-US" w:eastAsia="zh-TW"/>
    </w:rPr>
  </w:style>
  <w:style w:type="character" w:customStyle="1" w:styleId="BodyText2Char">
    <w:name w:val="Body Text 2 Char"/>
    <w:link w:val="BodyText2"/>
    <w:rsid w:val="0012539D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Mention1">
    <w:name w:val="Mention1"/>
    <w:uiPriority w:val="99"/>
    <w:semiHidden/>
    <w:unhideWhenUsed/>
    <w:rsid w:val="005B6ECB"/>
    <w:rPr>
      <w:color w:val="2B579A"/>
      <w:shd w:val="clear" w:color="auto" w:fill="E6E6E6"/>
    </w:rPr>
  </w:style>
  <w:style w:type="character" w:customStyle="1" w:styleId="st">
    <w:name w:val="st"/>
    <w:rsid w:val="0084725F"/>
  </w:style>
  <w:style w:type="paragraph" w:styleId="Revision">
    <w:name w:val="Revision"/>
    <w:hidden/>
    <w:uiPriority w:val="99"/>
    <w:semiHidden/>
    <w:rsid w:val="006E56DF"/>
    <w:rPr>
      <w:rFonts w:ascii="Arial" w:eastAsia="Calibri" w:hAnsi="Arial" w:cs="Arial"/>
      <w:sz w:val="21"/>
      <w:szCs w:val="21"/>
      <w:lang w:eastAsia="en-US"/>
    </w:rPr>
  </w:style>
  <w:style w:type="paragraph" w:customStyle="1" w:styleId="Body">
    <w:name w:val="Body"/>
    <w:rsid w:val="00F754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val="nl-BE" w:eastAsia="nl-BE"/>
    </w:rPr>
  </w:style>
  <w:style w:type="character" w:customStyle="1" w:styleId="Hyperlink0">
    <w:name w:val="Hyperlink.0"/>
    <w:rsid w:val="00F7549A"/>
    <w:rPr>
      <w:rFonts w:ascii="Trebuchet MS" w:eastAsia="Trebuchet MS" w:hAnsi="Trebuchet MS" w:cs="Trebuchet MS"/>
      <w:color w:val="0000FF"/>
      <w:sz w:val="22"/>
      <w:szCs w:val="22"/>
      <w:u w:val="single" w:color="0000FF"/>
      <w:shd w:val="clear" w:color="auto" w:fill="FDFDFD"/>
    </w:rPr>
  </w:style>
  <w:style w:type="character" w:customStyle="1" w:styleId="blockquote1">
    <w:name w:val="blockquote1"/>
    <w:rsid w:val="00F7549A"/>
    <w:rPr>
      <w:vanish w:val="0"/>
      <w:webHidden w:val="0"/>
      <w:sz w:val="26"/>
      <w:szCs w:val="26"/>
      <w:specVanish w:val="0"/>
    </w:rPr>
  </w:style>
  <w:style w:type="character" w:customStyle="1" w:styleId="apple-style-span">
    <w:name w:val="apple-style-span"/>
    <w:rsid w:val="009354E9"/>
  </w:style>
  <w:style w:type="character" w:styleId="HTMLTypewriter">
    <w:name w:val="HTML Typewriter"/>
    <w:rsid w:val="009354E9"/>
    <w:rPr>
      <w:rFonts w:ascii="Courier New" w:eastAsia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EE63D3"/>
    <w:pP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rsid w:val="00EE63D3"/>
    <w:rPr>
      <w:rFonts w:ascii="Courier New" w:eastAsia="Times New Roman" w:hAnsi="Courier New" w:cs="Courier New"/>
    </w:rPr>
  </w:style>
  <w:style w:type="character" w:customStyle="1" w:styleId="UnresolvedMention1">
    <w:name w:val="Unresolved Mention1"/>
    <w:uiPriority w:val="99"/>
    <w:semiHidden/>
    <w:unhideWhenUsed/>
    <w:rsid w:val="00E14937"/>
    <w:rPr>
      <w:color w:val="808080"/>
      <w:shd w:val="clear" w:color="auto" w:fill="E6E6E6"/>
    </w:rPr>
  </w:style>
  <w:style w:type="character" w:customStyle="1" w:styleId="st1">
    <w:name w:val="st1"/>
    <w:rsid w:val="00EB08E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6A70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rsid w:val="009258E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258EE"/>
    <w:rPr>
      <w:rFonts w:ascii="Arial" w:eastAsia="Calibri" w:hAnsi="Arial" w:cs="Arial"/>
      <w:shd w:val="clear" w:color="auto" w:fill="FFFFFF"/>
      <w:lang w:eastAsia="en-US"/>
    </w:rPr>
  </w:style>
  <w:style w:type="character" w:styleId="EndnoteReference">
    <w:name w:val="endnote reference"/>
    <w:basedOn w:val="DefaultParagraphFont"/>
    <w:rsid w:val="009258EE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71D2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D1E9E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B0C96"/>
    <w:pPr>
      <w:autoSpaceDE w:val="0"/>
      <w:autoSpaceDN w:val="0"/>
      <w:adjustRightInd w:val="0"/>
    </w:pPr>
    <w:rPr>
      <w:rFonts w:ascii="Museo 100" w:hAnsi="Museo 100" w:cs="Museo 100"/>
      <w:color w:val="000000"/>
      <w:sz w:val="24"/>
      <w:szCs w:val="24"/>
    </w:rPr>
  </w:style>
  <w:style w:type="paragraph" w:customStyle="1" w:styleId="xmsonormal">
    <w:name w:val="x_msonormal"/>
    <w:basedOn w:val="Normal"/>
    <w:rsid w:val="008F2441"/>
    <w:pPr>
      <w:shd w:val="clear" w:color="auto" w:fill="auto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8F2441"/>
    <w:pPr>
      <w:shd w:val="clear" w:color="auto" w:fill="auto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spacing">
    <w:name w:val="x_msonospacing"/>
    <w:basedOn w:val="Normal"/>
    <w:rsid w:val="005B4938"/>
    <w:pPr>
      <w:shd w:val="clear" w:color="auto" w:fill="auto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501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1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8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6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33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32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05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687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87661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573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735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716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487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74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623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283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05116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9631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6330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9145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623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69801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17398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14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791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420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8369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8636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2836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58047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38156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30083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2713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2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2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892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33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34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00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10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2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7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4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1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4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8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8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4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4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32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19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cebook.com/ricoheurop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icoh-europ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ricoh-europe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ricoh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coh-europe.com" TargetMode="External"/><Relationship Id="rId14" Type="http://schemas.openxmlformats.org/officeDocument/2006/relationships/hyperlink" Target="http://www.twitter.com/ricoheuro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49BD4-36F5-4560-B0A4-F06A7953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Innovative Print Service Provider Quickly Signs Up For The Ricoh Pro VC60000 next generation, continuous feed inkjet platform</vt:lpstr>
      <vt:lpstr>Innovative Print Service Provider Quickly Signs Up For The Ricoh Pro VC60000 next generation, continuous feed inkjet platform</vt:lpstr>
    </vt:vector>
  </TitlesOfParts>
  <Company>Ricoh Europe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Ricoh stages second Interact Europe to discuss latest Ricoh workflow technologies</dc:title>
  <dc:subject>Ricoh CEC Centre</dc:subject>
  <dc:creator>Ricoh Europe</dc:creator>
  <cp:keywords>Interact, Ricoh Europe</cp:keywords>
  <cp:lastModifiedBy>Robyn Williams</cp:lastModifiedBy>
  <cp:revision>5</cp:revision>
  <cp:lastPrinted>2018-10-23T14:02:00Z</cp:lastPrinted>
  <dcterms:created xsi:type="dcterms:W3CDTF">2018-10-29T09:36:00Z</dcterms:created>
  <dcterms:modified xsi:type="dcterms:W3CDTF">2018-10-29T13:37:00Z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-1296043198</vt:i4>
  </property>
</Properties>
</file>