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Comunicato stampa</w:t>
      </w:r>
    </w:p>
    <w:p w14:paraId="082A4762" w14:textId="425775AF" w:rsidR="00CA72BE" w:rsidRDefault="00486CD4"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 xml:space="preserve">Arets Graphics si espande </w:t>
      </w:r>
      <w:r w:rsidR="00B961EA">
        <w:rPr>
          <w:rFonts w:ascii="Verdana" w:hAnsi="Verdana"/>
          <w:b/>
          <w:sz w:val="28"/>
        </w:rPr>
        <w:t>ne</w:t>
      </w:r>
      <w:r>
        <w:rPr>
          <w:rFonts w:ascii="Verdana" w:hAnsi="Verdana"/>
          <w:b/>
          <w:sz w:val="28"/>
        </w:rPr>
        <w:t>l mercato della Repubblica Ceca con la stampa offset waterless</w:t>
      </w:r>
    </w:p>
    <w:bookmarkEnd w:id="0"/>
    <w:p w14:paraId="78E5B3E9" w14:textId="77777777" w:rsidR="00C479C5" w:rsidRDefault="00C479C5" w:rsidP="00C6359F">
      <w:pPr>
        <w:pStyle w:val="NoSpacing1"/>
        <w:tabs>
          <w:tab w:val="center" w:pos="4251"/>
          <w:tab w:val="left" w:pos="7035"/>
        </w:tabs>
        <w:jc w:val="center"/>
        <w:rPr>
          <w:rFonts w:ascii="Verdana" w:hAnsi="Verdana"/>
          <w:b/>
          <w:bCs/>
          <w:sz w:val="28"/>
        </w:rPr>
      </w:pPr>
    </w:p>
    <w:p w14:paraId="14E7D689" w14:textId="77777777" w:rsidR="001764DC" w:rsidRPr="0074073A" w:rsidRDefault="001764DC" w:rsidP="00E62F1F">
      <w:pPr>
        <w:spacing w:line="360" w:lineRule="auto"/>
        <w:rPr>
          <w:rFonts w:ascii="Verdana" w:hAnsi="Verdana"/>
          <w:sz w:val="20"/>
          <w:szCs w:val="20"/>
        </w:rPr>
      </w:pPr>
    </w:p>
    <w:p w14:paraId="4741EDDA" w14:textId="6979D7B8" w:rsidR="00CA72BE" w:rsidRDefault="0031044B" w:rsidP="00486CD4">
      <w:pPr>
        <w:spacing w:line="360" w:lineRule="auto"/>
        <w:jc w:val="both"/>
        <w:rPr>
          <w:rFonts w:ascii="Verdana" w:hAnsi="Verdana"/>
          <w:color w:val="000000" w:themeColor="text1"/>
          <w:sz w:val="20"/>
          <w:szCs w:val="20"/>
        </w:rPr>
      </w:pPr>
      <w:proofErr w:type="spellStart"/>
      <w:r>
        <w:rPr>
          <w:rFonts w:ascii="Verdana" w:hAnsi="Verdana"/>
          <w:b/>
          <w:color w:val="000000" w:themeColor="text1"/>
          <w:sz w:val="20"/>
        </w:rPr>
        <w:t>Prostějov</w:t>
      </w:r>
      <w:proofErr w:type="spellEnd"/>
      <w:r>
        <w:rPr>
          <w:rFonts w:ascii="Verdana" w:hAnsi="Verdana"/>
          <w:b/>
          <w:color w:val="000000" w:themeColor="text1"/>
          <w:sz w:val="20"/>
        </w:rPr>
        <w:t>, Repubblica Ceca, 1</w:t>
      </w:r>
      <w:r w:rsidR="00EE7D7A">
        <w:rPr>
          <w:rFonts w:ascii="Verdana" w:hAnsi="Verdana"/>
          <w:b/>
          <w:color w:val="000000" w:themeColor="text1"/>
          <w:sz w:val="20"/>
        </w:rPr>
        <w:t>6</w:t>
      </w:r>
      <w:r>
        <w:rPr>
          <w:rFonts w:ascii="Verdana" w:hAnsi="Verdana"/>
          <w:b/>
          <w:color w:val="000000" w:themeColor="text1"/>
          <w:sz w:val="20"/>
        </w:rPr>
        <w:t xml:space="preserve"> aprile 2018</w:t>
      </w:r>
      <w:r>
        <w:rPr>
          <w:rFonts w:ascii="Verdana" w:hAnsi="Verdana"/>
          <w:color w:val="000000" w:themeColor="text1"/>
          <w:sz w:val="20"/>
        </w:rPr>
        <w:t xml:space="preserve"> - Toray Graphics, azienda della Repubblica Ceca leader nella tecnologia delle lastre offset waterless, ha reso noto oggi che Arets Graphics, un fornitore ceco di materiali di consumo affidabili e di alta qualità per il settore della stampa, sta distribuendo le lastre offset waterless Toray IMPRIMA nella Repubblica Ceca e in Slovacchia. L’azienda è stata fondata nel 1993 e collabora con Toray da circa sette anni.</w:t>
      </w:r>
    </w:p>
    <w:p w14:paraId="5BE28BB8" w14:textId="08477E76" w:rsidR="005E4F1D" w:rsidRDefault="005E4F1D" w:rsidP="00486CD4">
      <w:pPr>
        <w:spacing w:line="360" w:lineRule="auto"/>
        <w:jc w:val="both"/>
        <w:rPr>
          <w:rFonts w:ascii="Verdana" w:hAnsi="Verdana"/>
          <w:color w:val="000000" w:themeColor="text1"/>
          <w:sz w:val="20"/>
          <w:szCs w:val="20"/>
        </w:rPr>
      </w:pPr>
    </w:p>
    <w:p w14:paraId="4726446B" w14:textId="7CE1E174" w:rsidR="005E4F1D" w:rsidRDefault="005E4F1D" w:rsidP="005E4F1D">
      <w:pPr>
        <w:spacing w:line="360" w:lineRule="auto"/>
        <w:jc w:val="center"/>
        <w:rPr>
          <w:rFonts w:ascii="Verdana" w:hAnsi="Verdana"/>
          <w:color w:val="000000" w:themeColor="text1"/>
          <w:sz w:val="20"/>
          <w:szCs w:val="20"/>
        </w:rPr>
      </w:pPr>
      <w:r>
        <w:rPr>
          <w:rFonts w:ascii="Verdana" w:hAnsi="Verdana"/>
          <w:noProof/>
          <w:color w:val="000000" w:themeColor="text1"/>
          <w:sz w:val="20"/>
          <w:szCs w:val="20"/>
          <w:lang w:bidi="ar-SA"/>
        </w:rPr>
        <w:drawing>
          <wp:anchor distT="0" distB="0" distL="114300" distR="114300" simplePos="0" relativeHeight="251658240" behindDoc="0" locked="0" layoutInCell="1" allowOverlap="1" wp14:anchorId="72E70358" wp14:editId="29120808">
            <wp:simplePos x="0" y="0"/>
            <wp:positionH relativeFrom="column">
              <wp:posOffset>1343025</wp:posOffset>
            </wp:positionH>
            <wp:positionV relativeFrom="paragraph">
              <wp:posOffset>6465</wp:posOffset>
            </wp:positionV>
            <wp:extent cx="960120" cy="282675"/>
            <wp:effectExtent l="0" t="0" r="0" b="317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ts-logo.png"/>
                    <pic:cNvPicPr/>
                  </pic:nvPicPr>
                  <pic:blipFill>
                    <a:blip r:embed="rId8">
                      <a:extLst>
                        <a:ext uri="{28A0092B-C50C-407E-A947-70E740481C1C}">
                          <a14:useLocalDpi xmlns:a14="http://schemas.microsoft.com/office/drawing/2010/main" val="0"/>
                        </a:ext>
                      </a:extLst>
                    </a:blip>
                    <a:stretch>
                      <a:fillRect/>
                    </a:stretch>
                  </pic:blipFill>
                  <pic:spPr>
                    <a:xfrm>
                      <a:off x="0" y="0"/>
                      <a:ext cx="960120" cy="2826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themeColor="text1"/>
          <w:sz w:val="20"/>
          <w:szCs w:val="20"/>
          <w:lang w:bidi="ar-SA"/>
        </w:rPr>
        <w:drawing>
          <wp:inline distT="0" distB="0" distL="0" distR="0" wp14:anchorId="0093220B" wp14:editId="66935655">
            <wp:extent cx="2717187" cy="246126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exander Kuklovský.jpg"/>
                    <pic:cNvPicPr/>
                  </pic:nvPicPr>
                  <pic:blipFill rotWithShape="1">
                    <a:blip r:embed="rId9" cstate="print">
                      <a:extLst>
                        <a:ext uri="{28A0092B-C50C-407E-A947-70E740481C1C}">
                          <a14:useLocalDpi xmlns:a14="http://schemas.microsoft.com/office/drawing/2010/main" val="0"/>
                        </a:ext>
                      </a:extLst>
                    </a:blip>
                    <a:srcRect l="6755" t="15809" r="18349" b="43819"/>
                    <a:stretch/>
                  </pic:blipFill>
                  <pic:spPr bwMode="auto">
                    <a:xfrm>
                      <a:off x="0" y="0"/>
                      <a:ext cx="2743955" cy="2485507"/>
                    </a:xfrm>
                    <a:prstGeom prst="rect">
                      <a:avLst/>
                    </a:prstGeom>
                    <a:ln>
                      <a:noFill/>
                    </a:ln>
                    <a:extLst>
                      <a:ext uri="{53640926-AAD7-44D8-BBD7-CCE9431645EC}">
                        <a14:shadowObscured xmlns:a14="http://schemas.microsoft.com/office/drawing/2010/main"/>
                      </a:ext>
                    </a:extLst>
                  </pic:spPr>
                </pic:pic>
              </a:graphicData>
            </a:graphic>
          </wp:inline>
        </w:drawing>
      </w:r>
    </w:p>
    <w:p w14:paraId="62C6531B" w14:textId="66CE24A8" w:rsidR="00486CD4" w:rsidRDefault="005E4F1D" w:rsidP="005E4F1D">
      <w:pPr>
        <w:spacing w:line="360" w:lineRule="auto"/>
        <w:jc w:val="center"/>
        <w:rPr>
          <w:rFonts w:ascii="Verdana" w:hAnsi="Verdana"/>
          <w:color w:val="000000" w:themeColor="text1"/>
          <w:sz w:val="16"/>
          <w:szCs w:val="20"/>
        </w:rPr>
      </w:pPr>
      <w:r>
        <w:rPr>
          <w:rFonts w:ascii="Verdana" w:hAnsi="Verdana"/>
          <w:color w:val="000000" w:themeColor="text1"/>
          <w:sz w:val="16"/>
        </w:rPr>
        <w:t>Il sig. Alexander Kuklovský, direttore generale di Arets Graphics s.r.o.</w:t>
      </w:r>
    </w:p>
    <w:p w14:paraId="1D16FBDF" w14:textId="77777777" w:rsidR="005E4F1D" w:rsidRPr="005E4F1D" w:rsidRDefault="005E4F1D" w:rsidP="005E4F1D">
      <w:pPr>
        <w:spacing w:line="360" w:lineRule="auto"/>
        <w:jc w:val="center"/>
        <w:rPr>
          <w:rFonts w:ascii="Verdana" w:hAnsi="Verdana"/>
          <w:color w:val="000000" w:themeColor="text1"/>
          <w:sz w:val="16"/>
          <w:szCs w:val="20"/>
        </w:rPr>
      </w:pPr>
    </w:p>
    <w:p w14:paraId="5A0B398B" w14:textId="483CBCEB" w:rsidR="00486CD4" w:rsidRDefault="00486CD4"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“A Drupa 2012 le lastre Toray ci hanno entusiasmato”, commenta Alexander Kuklovský, direttore generale di Arets Graphics. “Conosco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sin dagli anni 1980, quando ero all’università, e ne ho seguito lo sviluppo da allora. Credo che con le lastre IMPRIMA la tecnologia waterless raggiunga un nuovo livello, dal punto di vista della qualità. Sono perfette per produrre etichette di prodotti di lusso, </w:t>
      </w:r>
      <w:r w:rsidR="00B961EA">
        <w:rPr>
          <w:rFonts w:ascii="Verdana" w:hAnsi="Verdana"/>
          <w:color w:val="000000" w:themeColor="text1"/>
          <w:sz w:val="20"/>
        </w:rPr>
        <w:t>come</w:t>
      </w:r>
      <w:r>
        <w:rPr>
          <w:rFonts w:ascii="Verdana" w:hAnsi="Verdana"/>
          <w:color w:val="000000" w:themeColor="text1"/>
          <w:sz w:val="20"/>
        </w:rPr>
        <w:t xml:space="preserve"> vini e cosmetici, dove la qualità è essenziale. E, naturalmente, offrono vantaggi agli stampatori di quotidiani, in particolare per il numero crescente di pubblicazioni locali che desiderano una qualità superiore e più colore, pur mantenendo costi ridotti. </w:t>
      </w:r>
      <w:r>
        <w:rPr>
          <w:rFonts w:ascii="Verdana" w:hAnsi="Verdana"/>
          <w:color w:val="000000" w:themeColor="text1"/>
          <w:sz w:val="20"/>
        </w:rPr>
        <w:lastRenderedPageBreak/>
        <w:t xml:space="preserve">Inoltre sono lieto di constatare che queste lastre vengono realizzate qui nella Repubblica Ceca, per cui posso acquistarle in modo più semplice e rapido, senza </w:t>
      </w:r>
      <w:r w:rsidR="00B961EA">
        <w:rPr>
          <w:rFonts w:ascii="Verdana" w:hAnsi="Verdana"/>
          <w:color w:val="000000" w:themeColor="text1"/>
          <w:sz w:val="20"/>
        </w:rPr>
        <w:t>ave</w:t>
      </w:r>
      <w:r>
        <w:rPr>
          <w:rFonts w:ascii="Verdana" w:hAnsi="Verdana"/>
          <w:color w:val="000000" w:themeColor="text1"/>
          <w:sz w:val="20"/>
        </w:rPr>
        <w:t xml:space="preserve">re troppe scorte in magazzino. Le lastre IMPRIMA rappresentano la soluzione ideale per gli stampatori offset waterless orientati a distinguersi sul mercato e interessati alle nuove applicazioni che questi prodotti rendono possibili, </w:t>
      </w:r>
      <w:r w:rsidR="00B961EA">
        <w:rPr>
          <w:rFonts w:ascii="Verdana" w:hAnsi="Verdana"/>
          <w:color w:val="000000" w:themeColor="text1"/>
          <w:sz w:val="20"/>
        </w:rPr>
        <w:t>come</w:t>
      </w:r>
      <w:r>
        <w:rPr>
          <w:rFonts w:ascii="Verdana" w:hAnsi="Verdana"/>
          <w:color w:val="000000" w:themeColor="text1"/>
          <w:sz w:val="20"/>
        </w:rPr>
        <w:t xml:space="preserve"> etichette, Security Card, quotidiani e, ovviamente, tutt</w:t>
      </w:r>
      <w:r w:rsidR="00B961EA">
        <w:rPr>
          <w:rFonts w:ascii="Verdana" w:hAnsi="Verdana"/>
          <w:color w:val="000000" w:themeColor="text1"/>
          <w:sz w:val="20"/>
        </w:rPr>
        <w:t>i gli stampati</w:t>
      </w:r>
      <w:r>
        <w:rPr>
          <w:rFonts w:ascii="Verdana" w:hAnsi="Verdana"/>
          <w:color w:val="000000" w:themeColor="text1"/>
          <w:sz w:val="20"/>
        </w:rPr>
        <w:t xml:space="preserve"> di alta qualità”.</w:t>
      </w:r>
    </w:p>
    <w:p w14:paraId="56C6FEBC" w14:textId="2B27525B" w:rsidR="00486CD4" w:rsidRDefault="00486CD4" w:rsidP="00486CD4">
      <w:pPr>
        <w:spacing w:line="360" w:lineRule="auto"/>
        <w:jc w:val="both"/>
        <w:rPr>
          <w:rFonts w:ascii="Verdana" w:hAnsi="Verdana"/>
          <w:color w:val="000000" w:themeColor="text1"/>
          <w:sz w:val="20"/>
          <w:szCs w:val="20"/>
        </w:rPr>
      </w:pPr>
    </w:p>
    <w:p w14:paraId="1E8F41A8" w14:textId="6252ABA8" w:rsidR="00486CD4" w:rsidRDefault="007F78DA" w:rsidP="00486CD4">
      <w:pPr>
        <w:spacing w:line="360" w:lineRule="auto"/>
        <w:jc w:val="both"/>
        <w:rPr>
          <w:rFonts w:ascii="Verdana" w:hAnsi="Verdana"/>
          <w:color w:val="000000" w:themeColor="text1"/>
          <w:sz w:val="20"/>
          <w:szCs w:val="20"/>
        </w:rPr>
      </w:pPr>
      <w:r>
        <w:rPr>
          <w:rFonts w:ascii="Verdana" w:hAnsi="Verdana"/>
          <w:color w:val="000000" w:themeColor="text1"/>
          <w:sz w:val="20"/>
        </w:rPr>
        <w:t>Le lastre waterless Toray sono lastre termiche negative, non ablative, utilizzate dalle macchine da stampa tradizionali dotate di sistemi di controllo della temperatura dell’inchiostro per stampare con efficacia su carta, plastica e altri su</w:t>
      </w:r>
      <w:r w:rsidR="00B961EA">
        <w:rPr>
          <w:rFonts w:ascii="Verdana" w:hAnsi="Verdana"/>
          <w:color w:val="000000" w:themeColor="text1"/>
          <w:sz w:val="20"/>
        </w:rPr>
        <w:t>ppor</w:t>
      </w:r>
      <w:r>
        <w:rPr>
          <w:rFonts w:ascii="Verdana" w:hAnsi="Verdana"/>
          <w:color w:val="000000" w:themeColor="text1"/>
          <w:sz w:val="20"/>
        </w:rPr>
        <w:t xml:space="preserve">ti senza soluzioni di bagnatura. </w:t>
      </w:r>
    </w:p>
    <w:p w14:paraId="6B088ABF" w14:textId="41BFBD65" w:rsidR="00432271" w:rsidRDefault="00432271" w:rsidP="00486CD4">
      <w:pPr>
        <w:spacing w:line="360" w:lineRule="auto"/>
        <w:jc w:val="both"/>
        <w:rPr>
          <w:rFonts w:ascii="Verdana" w:hAnsi="Verdana"/>
          <w:color w:val="000000" w:themeColor="text1"/>
          <w:sz w:val="20"/>
          <w:szCs w:val="20"/>
        </w:rPr>
      </w:pPr>
    </w:p>
    <w:p w14:paraId="73D196D7" w14:textId="1C923E27" w:rsidR="00432271" w:rsidRDefault="00432271" w:rsidP="00486CD4">
      <w:pPr>
        <w:spacing w:line="360" w:lineRule="auto"/>
        <w:jc w:val="both"/>
        <w:rPr>
          <w:rFonts w:ascii="Verdana" w:hAnsi="Verdana"/>
          <w:color w:val="000000" w:themeColor="text1"/>
          <w:sz w:val="20"/>
          <w:szCs w:val="20"/>
        </w:rPr>
      </w:pPr>
      <w:r>
        <w:rPr>
          <w:rFonts w:ascii="Verdana" w:hAnsi="Verdana"/>
          <w:color w:val="000000" w:themeColor="text1"/>
          <w:sz w:val="20"/>
        </w:rPr>
        <w:t>Oltre alla sua partnership con Toray nella Repubblica Ceca, Arets Graphics collabora con Classic Colours, un’azienda britannica. “</w:t>
      </w:r>
      <w:r w:rsidR="00B961EA">
        <w:rPr>
          <w:rFonts w:ascii="Verdana" w:hAnsi="Verdana"/>
          <w:color w:val="000000" w:themeColor="text1"/>
          <w:sz w:val="20"/>
        </w:rPr>
        <w:t>Grazie a questa collaborazione</w:t>
      </w:r>
      <w:r>
        <w:rPr>
          <w:rFonts w:ascii="Verdana" w:hAnsi="Verdana"/>
          <w:color w:val="000000" w:themeColor="text1"/>
          <w:sz w:val="20"/>
        </w:rPr>
        <w:t xml:space="preserve">, abbiamo accesso ai migliori esperti offset waterless, che ci permettono di conquistare nuovi clienti e </w:t>
      </w:r>
      <w:r w:rsidR="00B961EA">
        <w:rPr>
          <w:rFonts w:ascii="Verdana" w:hAnsi="Verdana"/>
          <w:color w:val="000000" w:themeColor="text1"/>
          <w:sz w:val="20"/>
        </w:rPr>
        <w:t>in</w:t>
      </w:r>
      <w:r>
        <w:rPr>
          <w:rFonts w:ascii="Verdana" w:hAnsi="Verdana"/>
          <w:color w:val="000000" w:themeColor="text1"/>
          <w:sz w:val="20"/>
        </w:rPr>
        <w:t xml:space="preserve">formare quelli esistenti sui </w:t>
      </w:r>
      <w:r w:rsidR="00B961EA">
        <w:rPr>
          <w:rFonts w:ascii="Verdana" w:hAnsi="Verdana"/>
          <w:color w:val="000000" w:themeColor="text1"/>
          <w:sz w:val="20"/>
        </w:rPr>
        <w:t>vantaggi</w:t>
      </w:r>
      <w:r>
        <w:rPr>
          <w:rFonts w:ascii="Verdana" w:hAnsi="Verdana"/>
          <w:color w:val="000000" w:themeColor="text1"/>
          <w:sz w:val="20"/>
        </w:rPr>
        <w:t xml:space="preserve"> di questa stampa innovativa. La stampa offset waterless non soltanto offre vantaggi per l’ambiente e la qualità, ma è più intuitiva. Nella mia esperienza, il 90% di tutti i problemi della stampa offset è causato dall’acqua impiegata nelle tradizionali soluzioni di bagnatura e dai tentativi di individuare la giusta soluzione di bagnatura per un’applicazione specifica. A volte, per risolvere questi problemi occorrono mesi. Con l</w:t>
      </w:r>
      <w:r w:rsidR="00343A98">
        <w:rPr>
          <w:rFonts w:ascii="Verdana" w:hAnsi="Verdana"/>
          <w:color w:val="000000" w:themeColor="text1"/>
          <w:sz w:val="20"/>
        </w:rPr>
        <w:t>a stampa</w:t>
      </w:r>
      <w:r>
        <w:rPr>
          <w:rFonts w:ascii="Verdana" w:hAnsi="Verdana"/>
          <w:color w:val="000000" w:themeColor="text1"/>
          <w:sz w:val="20"/>
        </w:rPr>
        <w:t xml:space="preserve"> </w:t>
      </w:r>
      <w:proofErr w:type="spellStart"/>
      <w:r>
        <w:rPr>
          <w:rFonts w:ascii="Verdana" w:hAnsi="Verdana"/>
          <w:color w:val="000000" w:themeColor="text1"/>
          <w:sz w:val="20"/>
        </w:rPr>
        <w:t>waterless</w:t>
      </w:r>
      <w:proofErr w:type="spellEnd"/>
      <w:r>
        <w:rPr>
          <w:rFonts w:ascii="Verdana" w:hAnsi="Verdana"/>
          <w:color w:val="000000" w:themeColor="text1"/>
          <w:sz w:val="20"/>
        </w:rPr>
        <w:t>, certi problemi non si presentano affatto”.</w:t>
      </w:r>
    </w:p>
    <w:p w14:paraId="10A24CD7" w14:textId="2B98F27B" w:rsidR="00486CD4" w:rsidRDefault="00486CD4" w:rsidP="00486CD4">
      <w:pPr>
        <w:spacing w:line="360" w:lineRule="auto"/>
        <w:jc w:val="both"/>
        <w:rPr>
          <w:rFonts w:ascii="Verdana" w:hAnsi="Verdana" w:cs="Times New Roman"/>
          <w:color w:val="000000" w:themeColor="text1"/>
          <w:sz w:val="20"/>
          <w:szCs w:val="20"/>
        </w:rPr>
      </w:pPr>
    </w:p>
    <w:p w14:paraId="259B22F1" w14:textId="74A7CF23" w:rsidR="00C76261" w:rsidRDefault="00C76261" w:rsidP="00486CD4">
      <w:pPr>
        <w:spacing w:line="360" w:lineRule="auto"/>
        <w:jc w:val="both"/>
        <w:rPr>
          <w:rFonts w:ascii="Verdana" w:hAnsi="Verdana" w:cs="Times New Roman"/>
          <w:color w:val="000000" w:themeColor="text1"/>
          <w:sz w:val="20"/>
          <w:szCs w:val="20"/>
        </w:rPr>
      </w:pPr>
      <w:r>
        <w:rPr>
          <w:rFonts w:ascii="Verdana" w:hAnsi="Verdana"/>
          <w:color w:val="000000" w:themeColor="text1"/>
          <w:sz w:val="20"/>
        </w:rPr>
        <w:t xml:space="preserve">“Siamo molto positivi e determinati ad ampliare la relazione con Arets Graphics, un partner di vecchia data e un fornitore affidabile del settore”, aggiunge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xml:space="preserve">, direttore generale vendite, Toray. “Integrando nel mix le lastre Toray IMPRIMA, Arets riuscirà a espandere la sua presenza sul mercato nella Repubblica Ceca e in Slovacchia. Apprezziamo molto anche l’impegno dell’azienda </w:t>
      </w:r>
      <w:r w:rsidR="00343A98">
        <w:rPr>
          <w:rFonts w:ascii="Verdana" w:hAnsi="Verdana"/>
          <w:color w:val="000000" w:themeColor="text1"/>
          <w:sz w:val="20"/>
        </w:rPr>
        <w:t>per</w:t>
      </w:r>
      <w:r>
        <w:rPr>
          <w:rFonts w:ascii="Verdana" w:hAnsi="Verdana"/>
          <w:color w:val="000000" w:themeColor="text1"/>
          <w:sz w:val="20"/>
        </w:rPr>
        <w:t xml:space="preserve"> </w:t>
      </w:r>
      <w:r w:rsidR="00343A98">
        <w:rPr>
          <w:rFonts w:ascii="Verdana" w:hAnsi="Verdana"/>
          <w:color w:val="000000" w:themeColor="text1"/>
          <w:sz w:val="20"/>
        </w:rPr>
        <w:t>in</w:t>
      </w:r>
      <w:r>
        <w:rPr>
          <w:rFonts w:ascii="Verdana" w:hAnsi="Verdana"/>
          <w:color w:val="000000" w:themeColor="text1"/>
          <w:sz w:val="20"/>
        </w:rPr>
        <w:t xml:space="preserve">formare il mercato sui </w:t>
      </w:r>
      <w:r w:rsidR="00343A98">
        <w:rPr>
          <w:rFonts w:ascii="Verdana" w:hAnsi="Verdana"/>
          <w:color w:val="000000" w:themeColor="text1"/>
          <w:sz w:val="20"/>
        </w:rPr>
        <w:t>vantagg</w:t>
      </w:r>
      <w:r>
        <w:rPr>
          <w:rFonts w:ascii="Verdana" w:hAnsi="Verdana"/>
          <w:color w:val="000000" w:themeColor="text1"/>
          <w:sz w:val="20"/>
        </w:rPr>
        <w:t>i della stampa offset waterless”.</w:t>
      </w:r>
    </w:p>
    <w:p w14:paraId="2B329520" w14:textId="77777777" w:rsidR="00C76261" w:rsidRPr="009E3208" w:rsidRDefault="00C76261" w:rsidP="00486CD4">
      <w:pPr>
        <w:spacing w:line="360" w:lineRule="auto"/>
        <w:jc w:val="both"/>
        <w:rPr>
          <w:rFonts w:ascii="Verdana" w:hAnsi="Verdana" w:cs="Times New Roman"/>
          <w:color w:val="000000" w:themeColor="text1"/>
          <w:sz w:val="20"/>
          <w:szCs w:val="20"/>
        </w:rPr>
      </w:pPr>
    </w:p>
    <w:p w14:paraId="2E1D106D" w14:textId="7EC50CA2"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rPr>
        <w:t>Per maggiori informazioni e per scaricare l’articolo completo, visitare il nostro sito Web</w:t>
      </w:r>
      <w:r>
        <w:rPr>
          <w:rFonts w:ascii="Verdana" w:hAnsi="Verdana"/>
          <w:sz w:val="20"/>
        </w:rPr>
        <w:t xml:space="preserve">: </w:t>
      </w:r>
      <w:hyperlink r:id="rId10">
        <w:r w:rsidR="00CC2A6B">
          <w:rPr>
            <w:rStyle w:val="Hyperlink"/>
            <w:rFonts w:ascii="Verdana" w:hAnsi="Verdana"/>
            <w:sz w:val="20"/>
          </w:rPr>
          <w:t>www.imprima.toray</w:t>
        </w:r>
      </w:hyperlink>
    </w:p>
    <w:p w14:paraId="0AA1A46E" w14:textId="77777777" w:rsidR="0018372A" w:rsidRDefault="0018372A" w:rsidP="0018372A">
      <w:pPr>
        <w:spacing w:line="360" w:lineRule="auto"/>
        <w:rPr>
          <w:rFonts w:ascii="Verdana" w:hAnsi="Verdana"/>
          <w:b/>
          <w:sz w:val="20"/>
        </w:rPr>
      </w:pPr>
    </w:p>
    <w:p w14:paraId="762DC42F" w14:textId="77777777" w:rsidR="0018372A" w:rsidRDefault="0018372A" w:rsidP="0018372A">
      <w:pPr>
        <w:spacing w:line="360" w:lineRule="auto"/>
        <w:rPr>
          <w:rFonts w:ascii="Verdana" w:hAnsi="Verdana"/>
          <w:b/>
          <w:sz w:val="20"/>
        </w:rPr>
      </w:pPr>
    </w:p>
    <w:p w14:paraId="67147788" w14:textId="77777777" w:rsidR="00F820E7" w:rsidRDefault="00F820E7" w:rsidP="0018372A">
      <w:pPr>
        <w:spacing w:line="360" w:lineRule="auto"/>
        <w:rPr>
          <w:rFonts w:ascii="Verdana" w:hAnsi="Verdana"/>
          <w:b/>
          <w:sz w:val="20"/>
        </w:rPr>
      </w:pPr>
    </w:p>
    <w:p w14:paraId="70ABBFF8" w14:textId="77777777" w:rsidR="0018372A" w:rsidRPr="006917C1" w:rsidRDefault="0018372A" w:rsidP="0018372A">
      <w:pPr>
        <w:spacing w:line="360" w:lineRule="auto"/>
        <w:rPr>
          <w:rFonts w:ascii="Verdana" w:hAnsi="Verdana"/>
          <w:b/>
          <w:sz w:val="20"/>
        </w:rPr>
      </w:pPr>
      <w:r>
        <w:rPr>
          <w:rFonts w:ascii="Verdana" w:hAnsi="Verdana"/>
          <w:b/>
          <w:sz w:val="20"/>
        </w:rPr>
        <w:t>Profilo di Toray</w:t>
      </w:r>
    </w:p>
    <w:p w14:paraId="07F07180" w14:textId="77777777" w:rsidR="0018372A" w:rsidRPr="007635BA" w:rsidRDefault="0018372A" w:rsidP="0018372A">
      <w:pPr>
        <w:rPr>
          <w:rFonts w:ascii="Verdana" w:hAnsi="Verdana"/>
          <w:sz w:val="20"/>
          <w:szCs w:val="20"/>
        </w:rPr>
      </w:pPr>
      <w:r>
        <w:rPr>
          <w:rFonts w:ascii="Verdana" w:hAnsi="Verdana"/>
          <w:sz w:val="20"/>
        </w:rPr>
        <w:t>Toray Industries Inc., leader mondiale nella produzione di lastre per stampa waterless, è stata fondata nel 1926 ed è presente a livello globale con fabbriche e filiali di vendita in Asia, Europa, Medio Oriente, Sud America e Nord America. I settori principali in cui opera Toray sono i tessuti, la plastica, i prodotti chimici, i prodotti legati all'IT, le soluzioni ambientali e ingegneristiche, i materiali compositi in fibra di carbonio, le scienze naturali e altri. Molti dei prodotti sono sviluppati a partire dalla tecnologia di polimeri di sua proprietà e vengono comunemente impiegati in vari settori: elettronica, imballaggi, tessile, automobilistico e aviazione. Il fatturato annuale recente si avvicina ai 15 miliardi di euro.</w:t>
      </w:r>
    </w:p>
    <w:p w14:paraId="2E3EFE43" w14:textId="77777777" w:rsidR="0018372A" w:rsidRPr="007635BA" w:rsidRDefault="0018372A" w:rsidP="0018372A">
      <w:pPr>
        <w:rPr>
          <w:rFonts w:ascii="Verdana" w:hAnsi="Verdana"/>
          <w:sz w:val="20"/>
          <w:szCs w:val="20"/>
        </w:rPr>
      </w:pPr>
    </w:p>
    <w:p w14:paraId="41AD241C" w14:textId="77777777" w:rsidR="0018372A" w:rsidRPr="00457121" w:rsidRDefault="0018372A" w:rsidP="0018372A">
      <w:pPr>
        <w:rPr>
          <w:rFonts w:ascii="Verdana" w:hAnsi="Verdana"/>
          <w:sz w:val="20"/>
          <w:szCs w:val="20"/>
        </w:rPr>
      </w:pPr>
      <w:r>
        <w:rPr>
          <w:rFonts w:ascii="Verdana" w:hAnsi="Verdana"/>
          <w:sz w:val="20"/>
        </w:rPr>
        <w:t>Toray Graphics, una sussidiaria di Toray Textiles Central Europe (TTCE), Graphics Division, ha sede nella Repubblica Ceca e vanta una linea di produzione all'avanguardia per lastre per stampa waterless. Ubicata a Prostějov, nel cuore dell'Europa, la struttura unisce tutte le operazioni di Toray, tra cui vendita, assistenza clienti, marketing, produzione e ricerca e sviluppo, per sostenere al meglio la rete indipendente di concessionari e distributori per il mercato europeo.</w:t>
      </w:r>
    </w:p>
    <w:p w14:paraId="2A4F22DC" w14:textId="77777777" w:rsidR="0018372A" w:rsidRPr="008C7682" w:rsidRDefault="0018372A" w:rsidP="0018372A">
      <w:pPr>
        <w:spacing w:line="360" w:lineRule="auto"/>
        <w:rPr>
          <w:rFonts w:ascii="Verdana" w:hAnsi="Verdana"/>
          <w:color w:val="000000"/>
          <w:sz w:val="20"/>
        </w:rPr>
      </w:pPr>
    </w:p>
    <w:p w14:paraId="38F91FD9" w14:textId="77777777" w:rsidR="0018372A" w:rsidRPr="006917C1" w:rsidRDefault="0018372A" w:rsidP="0018372A">
      <w:pPr>
        <w:rPr>
          <w:rFonts w:ascii="Verdana" w:hAnsi="Verdana"/>
          <w:sz w:val="20"/>
        </w:rPr>
      </w:pPr>
    </w:p>
    <w:p w14:paraId="54CC3011"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385CD2B8"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48479E13"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7E881B5C"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468E9E2B"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Tel. +49 6104 944 895 </w:t>
      </w:r>
    </w:p>
    <w:p w14:paraId="6856BA4D"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w:t>
      </w:r>
      <w:hyperlink r:id="rId11">
        <w:r>
          <w:rPr>
            <w:rStyle w:val="Hyperlink"/>
            <w:rFonts w:ascii="Verdana" w:hAnsi="Verdana"/>
            <w:sz w:val="20"/>
          </w:rPr>
          <w:t>monika.d@duomedia.com</w:t>
        </w:r>
      </w:hyperlink>
      <w:r>
        <w:rPr>
          <w:rFonts w:ascii="Verdana" w:hAnsi="Verdana"/>
          <w:sz w:val="20"/>
        </w:rPr>
        <w:t xml:space="preserve"> </w:t>
      </w:r>
    </w:p>
    <w:p w14:paraId="6235FE47" w14:textId="77777777" w:rsidR="0018372A" w:rsidRPr="00EE7D7A" w:rsidRDefault="00EE7D7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2">
        <w:r w:rsidR="00CC2A6B" w:rsidRPr="00EE7D7A">
          <w:rPr>
            <w:rStyle w:val="Hyperlink"/>
            <w:rFonts w:ascii="Verdana" w:hAnsi="Verdana"/>
            <w:sz w:val="20"/>
            <w:lang w:val="fr-BE"/>
          </w:rPr>
          <w:t>www.duomedia.com</w:t>
        </w:r>
      </w:hyperlink>
    </w:p>
    <w:p w14:paraId="4C68CF9F"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5C0CAED0"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6BF1DAD4"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EE7D7A">
        <w:rPr>
          <w:rFonts w:ascii="Verdana" w:hAnsi="Verdana"/>
          <w:b/>
          <w:color w:val="000000"/>
          <w:sz w:val="20"/>
          <w:lang w:val="fr-BE"/>
        </w:rPr>
        <w:t xml:space="preserve">TORAY </w:t>
      </w:r>
    </w:p>
    <w:p w14:paraId="3864EF93"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EE7D7A">
        <w:rPr>
          <w:rFonts w:ascii="Verdana" w:hAnsi="Verdana"/>
          <w:b/>
          <w:color w:val="000000"/>
          <w:sz w:val="20"/>
          <w:lang w:val="fr-BE"/>
        </w:rPr>
        <w:t>IMPRIMA - Graphics Division</w:t>
      </w:r>
    </w:p>
    <w:p w14:paraId="1347BE49"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EE7D7A">
        <w:rPr>
          <w:rFonts w:ascii="Verdana" w:hAnsi="Verdana"/>
          <w:b/>
          <w:color w:val="000000"/>
          <w:sz w:val="20"/>
          <w:lang w:val="es-ES"/>
        </w:rPr>
        <w:t>Toray</w:t>
      </w:r>
      <w:proofErr w:type="spellEnd"/>
      <w:r w:rsidRPr="00EE7D7A">
        <w:rPr>
          <w:rFonts w:ascii="Verdana" w:hAnsi="Verdana"/>
          <w:b/>
          <w:color w:val="000000"/>
          <w:sz w:val="20"/>
          <w:lang w:val="es-ES"/>
        </w:rPr>
        <w:t xml:space="preserve"> Textiles Central Europe </w:t>
      </w:r>
      <w:proofErr w:type="spellStart"/>
      <w:r w:rsidRPr="00EE7D7A">
        <w:rPr>
          <w:rFonts w:ascii="Verdana" w:hAnsi="Verdana"/>
          <w:b/>
          <w:color w:val="000000"/>
          <w:sz w:val="20"/>
          <w:lang w:val="es-ES"/>
        </w:rPr>
        <w:t>s.r.o</w:t>
      </w:r>
      <w:proofErr w:type="spellEnd"/>
      <w:r w:rsidRPr="00EE7D7A">
        <w:rPr>
          <w:rFonts w:ascii="Verdana" w:hAnsi="Verdana"/>
          <w:b/>
          <w:color w:val="000000"/>
          <w:sz w:val="20"/>
          <w:lang w:val="es-ES"/>
        </w:rPr>
        <w:t>.</w:t>
      </w:r>
    </w:p>
    <w:p w14:paraId="425BAEDE" w14:textId="77777777" w:rsidR="0018372A" w:rsidRPr="00EE7D7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proofErr w:type="spellStart"/>
      <w:r w:rsidRPr="00EE7D7A">
        <w:rPr>
          <w:rFonts w:ascii="Verdana" w:hAnsi="Verdana"/>
          <w:color w:val="000000"/>
          <w:sz w:val="20"/>
          <w:lang w:val="es-ES"/>
        </w:rPr>
        <w:t>Prumyslová</w:t>
      </w:r>
      <w:proofErr w:type="spellEnd"/>
      <w:r w:rsidRPr="00EE7D7A">
        <w:rPr>
          <w:rFonts w:ascii="Verdana" w:hAnsi="Verdana"/>
          <w:color w:val="000000"/>
          <w:sz w:val="20"/>
          <w:lang w:val="es-ES"/>
        </w:rPr>
        <w:t xml:space="preserve"> 4</w:t>
      </w:r>
    </w:p>
    <w:p w14:paraId="525044E7"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6C702BFB"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Repubblica Ceca</w:t>
      </w:r>
    </w:p>
    <w:p w14:paraId="265422C3"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04C65FF2"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13">
        <w:r>
          <w:rPr>
            <w:rStyle w:val="Hyperlink"/>
            <w:rFonts w:ascii="Verdana" w:hAnsi="Verdana"/>
            <w:sz w:val="20"/>
          </w:rPr>
          <w:t>imprima@ttce.toray.cz</w:t>
        </w:r>
      </w:hyperlink>
    </w:p>
    <w:p w14:paraId="3E224ADA" w14:textId="70E62097" w:rsidR="0018372A" w:rsidRDefault="00EE7D7A" w:rsidP="0018372A">
      <w:pPr>
        <w:spacing w:line="360" w:lineRule="auto"/>
        <w:rPr>
          <w:rStyle w:val="Hyperlink"/>
          <w:rFonts w:ascii="Verdana" w:hAnsi="Verdana"/>
          <w:sz w:val="20"/>
        </w:rPr>
      </w:pPr>
      <w:hyperlink r:id="rId14">
        <w:r w:rsidR="00CC2A6B">
          <w:rPr>
            <w:rStyle w:val="Hyperlink"/>
            <w:rFonts w:ascii="Verdana" w:hAnsi="Verdana"/>
            <w:sz w:val="20"/>
          </w:rPr>
          <w:t>www.imprima.toray</w:t>
        </w:r>
      </w:hyperlink>
    </w:p>
    <w:sectPr w:rsidR="0018372A" w:rsidSect="00FE3E9C">
      <w:headerReference w:type="default" r:id="rId15"/>
      <w:footerReference w:type="default" r:id="rId16"/>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61D95" w14:textId="77777777" w:rsidR="00F65EB8" w:rsidRDefault="00F65EB8">
      <w:r>
        <w:separator/>
      </w:r>
    </w:p>
  </w:endnote>
  <w:endnote w:type="continuationSeparator" w:id="0">
    <w:p w14:paraId="5373F35F" w14:textId="77777777" w:rsidR="00F65EB8" w:rsidRDefault="00F6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36D06" w14:textId="77777777" w:rsidR="00F65EB8" w:rsidRDefault="00F65EB8">
      <w:r>
        <w:separator/>
      </w:r>
    </w:p>
  </w:footnote>
  <w:footnote w:type="continuationSeparator" w:id="0">
    <w:p w14:paraId="414D7EB1" w14:textId="77777777" w:rsidR="00F65EB8" w:rsidRDefault="00F6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bidi="ar-SA"/>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bidi="ar-SA"/>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14E2A2C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12FF"/>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F2C1C"/>
    <w:rsid w:val="000F3B70"/>
    <w:rsid w:val="001078B8"/>
    <w:rsid w:val="00111D71"/>
    <w:rsid w:val="001137EA"/>
    <w:rsid w:val="00117F88"/>
    <w:rsid w:val="001215B0"/>
    <w:rsid w:val="001311BA"/>
    <w:rsid w:val="001361E2"/>
    <w:rsid w:val="00145FD3"/>
    <w:rsid w:val="00153264"/>
    <w:rsid w:val="001739C8"/>
    <w:rsid w:val="001764DC"/>
    <w:rsid w:val="0018372A"/>
    <w:rsid w:val="00185739"/>
    <w:rsid w:val="001933D0"/>
    <w:rsid w:val="001945AF"/>
    <w:rsid w:val="00195B12"/>
    <w:rsid w:val="001A0DFC"/>
    <w:rsid w:val="001A3B85"/>
    <w:rsid w:val="001A7363"/>
    <w:rsid w:val="001B3DB8"/>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3287"/>
    <w:rsid w:val="00284E4A"/>
    <w:rsid w:val="00285774"/>
    <w:rsid w:val="00292EF4"/>
    <w:rsid w:val="002A008C"/>
    <w:rsid w:val="002A4575"/>
    <w:rsid w:val="002B7DC4"/>
    <w:rsid w:val="002C432E"/>
    <w:rsid w:val="002C64CF"/>
    <w:rsid w:val="002E19FB"/>
    <w:rsid w:val="002F5120"/>
    <w:rsid w:val="002F6829"/>
    <w:rsid w:val="0031044B"/>
    <w:rsid w:val="003224E3"/>
    <w:rsid w:val="0032638E"/>
    <w:rsid w:val="00327C43"/>
    <w:rsid w:val="00333D53"/>
    <w:rsid w:val="00343A98"/>
    <w:rsid w:val="003448F0"/>
    <w:rsid w:val="00353600"/>
    <w:rsid w:val="00353FB3"/>
    <w:rsid w:val="00360AB7"/>
    <w:rsid w:val="003622AD"/>
    <w:rsid w:val="0036531D"/>
    <w:rsid w:val="00377336"/>
    <w:rsid w:val="00380717"/>
    <w:rsid w:val="00381B6A"/>
    <w:rsid w:val="00391593"/>
    <w:rsid w:val="0039193C"/>
    <w:rsid w:val="00392566"/>
    <w:rsid w:val="003A0C0D"/>
    <w:rsid w:val="003C7F02"/>
    <w:rsid w:val="003E772B"/>
    <w:rsid w:val="003F3880"/>
    <w:rsid w:val="003F6E05"/>
    <w:rsid w:val="00405048"/>
    <w:rsid w:val="004052AA"/>
    <w:rsid w:val="004156B2"/>
    <w:rsid w:val="00426B74"/>
    <w:rsid w:val="00432271"/>
    <w:rsid w:val="004365CE"/>
    <w:rsid w:val="00437A66"/>
    <w:rsid w:val="004459BB"/>
    <w:rsid w:val="0045338F"/>
    <w:rsid w:val="00457D28"/>
    <w:rsid w:val="00471105"/>
    <w:rsid w:val="004808CF"/>
    <w:rsid w:val="00484A7A"/>
    <w:rsid w:val="00486CD4"/>
    <w:rsid w:val="0049068D"/>
    <w:rsid w:val="004969A9"/>
    <w:rsid w:val="004A3761"/>
    <w:rsid w:val="004A3D46"/>
    <w:rsid w:val="004B03D8"/>
    <w:rsid w:val="004B0A0E"/>
    <w:rsid w:val="004B2C97"/>
    <w:rsid w:val="004B6A8B"/>
    <w:rsid w:val="004D07FA"/>
    <w:rsid w:val="004F575E"/>
    <w:rsid w:val="00504CA0"/>
    <w:rsid w:val="005110B9"/>
    <w:rsid w:val="0052170B"/>
    <w:rsid w:val="00540819"/>
    <w:rsid w:val="00540925"/>
    <w:rsid w:val="00541472"/>
    <w:rsid w:val="00543A7B"/>
    <w:rsid w:val="005473E1"/>
    <w:rsid w:val="005621D4"/>
    <w:rsid w:val="00565C16"/>
    <w:rsid w:val="005B2B38"/>
    <w:rsid w:val="005C5E82"/>
    <w:rsid w:val="005D2ECE"/>
    <w:rsid w:val="005D4310"/>
    <w:rsid w:val="005E4F1D"/>
    <w:rsid w:val="005E5751"/>
    <w:rsid w:val="005F0D59"/>
    <w:rsid w:val="005F55A1"/>
    <w:rsid w:val="00602E95"/>
    <w:rsid w:val="006070C3"/>
    <w:rsid w:val="00613359"/>
    <w:rsid w:val="00615E8B"/>
    <w:rsid w:val="00624AA6"/>
    <w:rsid w:val="00634388"/>
    <w:rsid w:val="006421B5"/>
    <w:rsid w:val="006534A2"/>
    <w:rsid w:val="00677FEB"/>
    <w:rsid w:val="0068567F"/>
    <w:rsid w:val="00690229"/>
    <w:rsid w:val="00693B4F"/>
    <w:rsid w:val="006947AD"/>
    <w:rsid w:val="006A4BD0"/>
    <w:rsid w:val="006A720C"/>
    <w:rsid w:val="006B365A"/>
    <w:rsid w:val="006C23E9"/>
    <w:rsid w:val="006C2A8B"/>
    <w:rsid w:val="006D0F25"/>
    <w:rsid w:val="006D11A4"/>
    <w:rsid w:val="006E676D"/>
    <w:rsid w:val="006F28A2"/>
    <w:rsid w:val="006F5F40"/>
    <w:rsid w:val="00717F0D"/>
    <w:rsid w:val="007364CF"/>
    <w:rsid w:val="0074073A"/>
    <w:rsid w:val="007420DA"/>
    <w:rsid w:val="00742CD4"/>
    <w:rsid w:val="007513E6"/>
    <w:rsid w:val="00756D10"/>
    <w:rsid w:val="00760E98"/>
    <w:rsid w:val="0078574D"/>
    <w:rsid w:val="007A69D6"/>
    <w:rsid w:val="007C0427"/>
    <w:rsid w:val="007C2CDC"/>
    <w:rsid w:val="007D13F6"/>
    <w:rsid w:val="007D15D8"/>
    <w:rsid w:val="007D5CCD"/>
    <w:rsid w:val="007E006E"/>
    <w:rsid w:val="007F5C86"/>
    <w:rsid w:val="007F78DA"/>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2787D"/>
    <w:rsid w:val="009347FB"/>
    <w:rsid w:val="00941471"/>
    <w:rsid w:val="00942933"/>
    <w:rsid w:val="00952D6B"/>
    <w:rsid w:val="009617F7"/>
    <w:rsid w:val="00980A5E"/>
    <w:rsid w:val="009914A8"/>
    <w:rsid w:val="00992AC3"/>
    <w:rsid w:val="00993BF9"/>
    <w:rsid w:val="009A1435"/>
    <w:rsid w:val="009E3208"/>
    <w:rsid w:val="009E6329"/>
    <w:rsid w:val="009F2AF5"/>
    <w:rsid w:val="009F6261"/>
    <w:rsid w:val="00A035C2"/>
    <w:rsid w:val="00A160AC"/>
    <w:rsid w:val="00A200D6"/>
    <w:rsid w:val="00A25BE7"/>
    <w:rsid w:val="00A3582C"/>
    <w:rsid w:val="00A36808"/>
    <w:rsid w:val="00A4128D"/>
    <w:rsid w:val="00A550E7"/>
    <w:rsid w:val="00A72865"/>
    <w:rsid w:val="00A73444"/>
    <w:rsid w:val="00A82395"/>
    <w:rsid w:val="00A929B0"/>
    <w:rsid w:val="00A92C98"/>
    <w:rsid w:val="00AB1397"/>
    <w:rsid w:val="00AB41A6"/>
    <w:rsid w:val="00AC7349"/>
    <w:rsid w:val="00AD30F6"/>
    <w:rsid w:val="00AE38A0"/>
    <w:rsid w:val="00AF0B12"/>
    <w:rsid w:val="00B04AFC"/>
    <w:rsid w:val="00B21C5A"/>
    <w:rsid w:val="00B2591E"/>
    <w:rsid w:val="00B26151"/>
    <w:rsid w:val="00B2666E"/>
    <w:rsid w:val="00B31281"/>
    <w:rsid w:val="00B35BFA"/>
    <w:rsid w:val="00B40135"/>
    <w:rsid w:val="00B41CB5"/>
    <w:rsid w:val="00B433E5"/>
    <w:rsid w:val="00B47C97"/>
    <w:rsid w:val="00B532B0"/>
    <w:rsid w:val="00B54B32"/>
    <w:rsid w:val="00B57BAC"/>
    <w:rsid w:val="00B6157F"/>
    <w:rsid w:val="00B62586"/>
    <w:rsid w:val="00B70F1B"/>
    <w:rsid w:val="00B90287"/>
    <w:rsid w:val="00B961EA"/>
    <w:rsid w:val="00BA07AC"/>
    <w:rsid w:val="00BA1961"/>
    <w:rsid w:val="00BC4839"/>
    <w:rsid w:val="00BE7E07"/>
    <w:rsid w:val="00BF0B0D"/>
    <w:rsid w:val="00BF3E71"/>
    <w:rsid w:val="00BF593A"/>
    <w:rsid w:val="00C002E2"/>
    <w:rsid w:val="00C044F9"/>
    <w:rsid w:val="00C057BC"/>
    <w:rsid w:val="00C141BC"/>
    <w:rsid w:val="00C2380D"/>
    <w:rsid w:val="00C25ED7"/>
    <w:rsid w:val="00C275DD"/>
    <w:rsid w:val="00C34F31"/>
    <w:rsid w:val="00C37784"/>
    <w:rsid w:val="00C426D3"/>
    <w:rsid w:val="00C42792"/>
    <w:rsid w:val="00C47411"/>
    <w:rsid w:val="00C479C5"/>
    <w:rsid w:val="00C54731"/>
    <w:rsid w:val="00C6297C"/>
    <w:rsid w:val="00C6359F"/>
    <w:rsid w:val="00C642D0"/>
    <w:rsid w:val="00C64B51"/>
    <w:rsid w:val="00C667F4"/>
    <w:rsid w:val="00C76261"/>
    <w:rsid w:val="00C776E8"/>
    <w:rsid w:val="00C77966"/>
    <w:rsid w:val="00CA6D25"/>
    <w:rsid w:val="00CA72BE"/>
    <w:rsid w:val="00CA7BBC"/>
    <w:rsid w:val="00CB136B"/>
    <w:rsid w:val="00CC2A6B"/>
    <w:rsid w:val="00CD4732"/>
    <w:rsid w:val="00CD5C58"/>
    <w:rsid w:val="00CE24DF"/>
    <w:rsid w:val="00CE2E44"/>
    <w:rsid w:val="00CE5993"/>
    <w:rsid w:val="00CF741F"/>
    <w:rsid w:val="00D03BD8"/>
    <w:rsid w:val="00D04080"/>
    <w:rsid w:val="00D04F7C"/>
    <w:rsid w:val="00D25787"/>
    <w:rsid w:val="00D31A97"/>
    <w:rsid w:val="00D33727"/>
    <w:rsid w:val="00D34A90"/>
    <w:rsid w:val="00D37662"/>
    <w:rsid w:val="00D542F4"/>
    <w:rsid w:val="00D55E03"/>
    <w:rsid w:val="00D75CDC"/>
    <w:rsid w:val="00D91B28"/>
    <w:rsid w:val="00DA624C"/>
    <w:rsid w:val="00DB415D"/>
    <w:rsid w:val="00DC2553"/>
    <w:rsid w:val="00DC27FF"/>
    <w:rsid w:val="00DC650C"/>
    <w:rsid w:val="00DD2A53"/>
    <w:rsid w:val="00DD363C"/>
    <w:rsid w:val="00DF60D2"/>
    <w:rsid w:val="00E16B96"/>
    <w:rsid w:val="00E26DD3"/>
    <w:rsid w:val="00E27293"/>
    <w:rsid w:val="00E32C51"/>
    <w:rsid w:val="00E37AB1"/>
    <w:rsid w:val="00E43A78"/>
    <w:rsid w:val="00E46CC6"/>
    <w:rsid w:val="00E62F1F"/>
    <w:rsid w:val="00E64BFF"/>
    <w:rsid w:val="00E73CCE"/>
    <w:rsid w:val="00E75379"/>
    <w:rsid w:val="00E81A2B"/>
    <w:rsid w:val="00E86DA6"/>
    <w:rsid w:val="00E957AD"/>
    <w:rsid w:val="00EA01CF"/>
    <w:rsid w:val="00EB5007"/>
    <w:rsid w:val="00ED2B3C"/>
    <w:rsid w:val="00ED573F"/>
    <w:rsid w:val="00ED7DAA"/>
    <w:rsid w:val="00EE3843"/>
    <w:rsid w:val="00EE7D7A"/>
    <w:rsid w:val="00EE7EAA"/>
    <w:rsid w:val="00EF0980"/>
    <w:rsid w:val="00EF5603"/>
    <w:rsid w:val="00EF6E10"/>
    <w:rsid w:val="00F06D25"/>
    <w:rsid w:val="00F0712E"/>
    <w:rsid w:val="00F20BCB"/>
    <w:rsid w:val="00F236B0"/>
    <w:rsid w:val="00F23D95"/>
    <w:rsid w:val="00F3495B"/>
    <w:rsid w:val="00F44FEF"/>
    <w:rsid w:val="00F65EB8"/>
    <w:rsid w:val="00F71D43"/>
    <w:rsid w:val="00F820E7"/>
    <w:rsid w:val="00F82676"/>
    <w:rsid w:val="00FD1818"/>
    <w:rsid w:val="00FE2DCD"/>
    <w:rsid w:val="00FE3E9C"/>
    <w:rsid w:val="00FE65D4"/>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it-IT" w:eastAsia="it-IT"/>
    </w:rPr>
  </w:style>
  <w:style w:type="character" w:customStyle="1" w:styleId="Heading2Char">
    <w:name w:val="Heading 2 Char"/>
    <w:link w:val="Heading2"/>
    <w:rsid w:val="00457D28"/>
    <w:rPr>
      <w:rFonts w:ascii="Arial" w:eastAsia="MS Mincho" w:hAnsi="Arial" w:cs="Arial"/>
      <w:b/>
      <w:bCs/>
      <w:sz w:val="28"/>
      <w:szCs w:val="28"/>
      <w:lang w:val="it-IT" w:eastAsia="it-IT"/>
    </w:rPr>
  </w:style>
  <w:style w:type="character" w:customStyle="1" w:styleId="Heading3Char">
    <w:name w:val="Heading 3 Char"/>
    <w:link w:val="Heading3"/>
    <w:rsid w:val="00457D28"/>
    <w:rPr>
      <w:rFonts w:ascii="Arial" w:eastAsia="MS Mincho" w:hAnsi="Arial" w:cs="Arial"/>
      <w:b/>
      <w:bCs/>
      <w:sz w:val="20"/>
      <w:szCs w:val="20"/>
      <w:lang w:val="it-IT" w:eastAsia="it-IT"/>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it-IT" w:eastAsia="it-IT"/>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it-IT" w:eastAsia="it-IT"/>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it-IT" w:eastAsia="it-IT"/>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it-IT" w:eastAsia="it-IT"/>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it-IT" w:eastAsia="it-IT"/>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rima.tor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A2AC-8D5D-480B-A544-B9B9719C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4431</Characters>
  <Application>Microsoft Office Word</Application>
  <DocSecurity>0</DocSecurity>
  <Lines>98</Lines>
  <Paragraphs>28</Paragraphs>
  <ScaleCrop>false</ScaleCrop>
  <HeadingPairs>
    <vt:vector size="8" baseType="variant">
      <vt:variant>
        <vt:lpstr>Title</vt:lpstr>
      </vt:variant>
      <vt:variant>
        <vt:i4>1</vt:i4>
      </vt:variant>
      <vt:variant>
        <vt:lpstr>Titolo</vt:lpstr>
      </vt:variant>
      <vt:variant>
        <vt:i4>1</vt:i4>
      </vt:variant>
      <vt:variant>
        <vt:lpstr>Název</vt:lpstr>
      </vt:variant>
      <vt:variant>
        <vt:i4>1</vt:i4>
      </vt:variant>
      <vt:variant>
        <vt:lpstr>Titel</vt:lpstr>
      </vt:variant>
      <vt:variant>
        <vt:i4>1</vt:i4>
      </vt:variant>
    </vt:vector>
  </HeadingPairs>
  <TitlesOfParts>
    <vt:vector size="4"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5190</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Arets Graphics si espande nel mercato della Repubblica Ceca con la stampa offset waterless</dc:title>
  <dc:subject>Events</dc:subject>
  <dc:creator>Toray</dc:creator>
  <cp:keywords>Arets Graphics, Toray</cp:keywords>
  <cp:lastModifiedBy>Office</cp:lastModifiedBy>
  <cp:revision>3</cp:revision>
  <cp:lastPrinted>2018-03-21T07:05:00Z</cp:lastPrinted>
  <dcterms:created xsi:type="dcterms:W3CDTF">2018-04-06T15:34:00Z</dcterms:created>
  <dcterms:modified xsi:type="dcterms:W3CDTF">2018-04-12T12:23:00Z</dcterms:modified>
</cp:coreProperties>
</file>