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E2C32" w14:textId="4F54FC22" w:rsidR="004F5A39" w:rsidRDefault="00E85AA5">
      <w:pPr>
        <w:pStyle w:val="Heading1"/>
        <w:widowControl w:val="0"/>
        <w:numPr>
          <w:ilvl w:val="0"/>
          <w:numId w:val="1"/>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720"/>
        <w:jc w:val="center"/>
        <w:rPr>
          <w:rFonts w:ascii="Verdana" w:eastAsia="Verdana" w:hAnsi="Verdana" w:cs="Verdana"/>
          <w:b w:val="0"/>
          <w:sz w:val="28"/>
          <w:szCs w:val="28"/>
        </w:rPr>
      </w:pPr>
      <w:r>
        <w:rPr>
          <w:rFonts w:ascii="Verdana" w:hAnsi="Verdana"/>
          <w:b w:val="0"/>
          <w:sz w:val="28"/>
          <w:szCs w:val="28"/>
        </w:rPr>
        <w:t>Pressemitteilung</w:t>
      </w:r>
    </w:p>
    <w:p w14:paraId="21A26C95" w14:textId="41DA106B" w:rsidR="004F5A39" w:rsidRDefault="00F7540C">
      <w:pPr>
        <w:pBdr>
          <w:top w:val="nil"/>
          <w:left w:val="nil"/>
          <w:bottom w:val="nil"/>
          <w:right w:val="nil"/>
          <w:between w:val="nil"/>
        </w:pBdr>
        <w:tabs>
          <w:tab w:val="center" w:pos="4251"/>
          <w:tab w:val="left" w:pos="7035"/>
        </w:tabs>
        <w:jc w:val="center"/>
        <w:rPr>
          <w:rFonts w:ascii="Verdana" w:eastAsia="Verdana" w:hAnsi="Verdana" w:cs="Verdana"/>
          <w:b/>
          <w:color w:val="000000"/>
          <w:sz w:val="20"/>
          <w:szCs w:val="20"/>
        </w:rPr>
      </w:pPr>
      <w:bookmarkStart w:id="0" w:name="_GoBack"/>
      <w:r>
        <w:rPr>
          <w:rFonts w:ascii="Verdana" w:hAnsi="Verdana"/>
          <w:b/>
          <w:color w:val="000000"/>
          <w:sz w:val="28"/>
          <w:szCs w:val="28"/>
        </w:rPr>
        <w:t>Jura Security Printing setzt beim Sicherheitsdruck in höchster Qualität mit dem wasserlosen Offset auf Toray</w:t>
      </w:r>
    </w:p>
    <w:bookmarkEnd w:id="0"/>
    <w:p w14:paraId="6F2C519D" w14:textId="77777777" w:rsidR="004F5A39" w:rsidRDefault="004F5A39">
      <w:pPr>
        <w:spacing w:line="360" w:lineRule="auto"/>
        <w:rPr>
          <w:rFonts w:ascii="Verdana" w:eastAsia="Verdana" w:hAnsi="Verdana" w:cs="Verdana"/>
          <w:sz w:val="20"/>
          <w:szCs w:val="20"/>
        </w:rPr>
      </w:pPr>
    </w:p>
    <w:p w14:paraId="3D8F88D0" w14:textId="75034F69" w:rsidR="00F57F3A" w:rsidRDefault="00E85AA5" w:rsidP="00F7540C">
      <w:pPr>
        <w:spacing w:line="360" w:lineRule="auto"/>
        <w:jc w:val="both"/>
        <w:rPr>
          <w:rFonts w:ascii="Verdana" w:hAnsi="Verdana"/>
          <w:color w:val="000000"/>
          <w:sz w:val="20"/>
          <w:szCs w:val="20"/>
        </w:rPr>
      </w:pPr>
      <w:proofErr w:type="spellStart"/>
      <w:r>
        <w:rPr>
          <w:rFonts w:ascii="Verdana" w:hAnsi="Verdana"/>
          <w:b/>
          <w:color w:val="000000"/>
          <w:sz w:val="20"/>
          <w:szCs w:val="20"/>
        </w:rPr>
        <w:t>Prostějov</w:t>
      </w:r>
      <w:proofErr w:type="spellEnd"/>
      <w:r>
        <w:rPr>
          <w:rFonts w:ascii="Verdana" w:hAnsi="Verdana"/>
          <w:b/>
          <w:color w:val="000000"/>
          <w:sz w:val="20"/>
          <w:szCs w:val="20"/>
        </w:rPr>
        <w:t>/Tschechische Republik</w:t>
      </w:r>
      <w:r>
        <w:rPr>
          <w:rFonts w:ascii="Verdana" w:hAnsi="Verdana"/>
          <w:b/>
          <w:sz w:val="20"/>
          <w:szCs w:val="20"/>
        </w:rPr>
        <w:t xml:space="preserve">, </w:t>
      </w:r>
      <w:r w:rsidR="000426EA">
        <w:rPr>
          <w:rFonts w:ascii="Verdana" w:hAnsi="Verdana"/>
          <w:b/>
          <w:sz w:val="20"/>
          <w:szCs w:val="20"/>
        </w:rPr>
        <w:t>15</w:t>
      </w:r>
      <w:r>
        <w:rPr>
          <w:rFonts w:ascii="Verdana" w:hAnsi="Verdana"/>
          <w:b/>
          <w:sz w:val="20"/>
          <w:szCs w:val="20"/>
        </w:rPr>
        <w:t xml:space="preserve">. </w:t>
      </w:r>
      <w:r w:rsidR="000426EA">
        <w:rPr>
          <w:rFonts w:ascii="Verdana" w:hAnsi="Verdana"/>
          <w:b/>
          <w:sz w:val="20"/>
          <w:szCs w:val="20"/>
        </w:rPr>
        <w:t>Novem</w:t>
      </w:r>
      <w:r>
        <w:rPr>
          <w:rFonts w:ascii="Verdana" w:hAnsi="Verdana"/>
          <w:b/>
          <w:sz w:val="20"/>
          <w:szCs w:val="20"/>
        </w:rPr>
        <w:t>ber 20</w:t>
      </w:r>
      <w:r>
        <w:rPr>
          <w:rFonts w:ascii="Verdana" w:hAnsi="Verdana"/>
          <w:b/>
          <w:color w:val="000000"/>
          <w:sz w:val="20"/>
          <w:szCs w:val="20"/>
        </w:rPr>
        <w:t>18</w:t>
      </w:r>
      <w:r>
        <w:rPr>
          <w:rFonts w:ascii="Verdana" w:hAnsi="Verdana"/>
          <w:color w:val="000000"/>
          <w:sz w:val="20"/>
          <w:szCs w:val="20"/>
        </w:rPr>
        <w:t xml:space="preserve"> – Toray Graphics, ein führender Hersteller von Druckplatten für den wasserlosen Offsetdruck mit Sitz in der Tschechischen Republik, teilt mit, dass Jura Security Printing mit Firmenstandorten in Budapest und Wien, erfolgreich wasserlose Toray IMPRIMA Offsetdruckplatten einsetzt, um für seine Kunden die extrem hohen Qualitätsanforderungen des Sicherheitsdruckmarktes zu erfüllen. Jura Security Printing, ein 1988 gegründetes Familienunternehmen, bedient mit seinem kompetenten 60-köpfigen Mitarbeiterstamm internationale Märkte. Das Unternehmen beliefert seine Kunden mit Wasserlos-Offsetdruckplatten und bietet zusätzlich grafische Sicherheitsdesignsoftware, Hardware, Dokumentendesign, Banknotenschutz, Personalisierung und Schulung an. Über sein gesamtes Dienstleistungsangebot hinweg hat das Unternehmen rund 120 Kunden in Europa, Nord- und Südamerika sowie Asien.</w:t>
      </w:r>
    </w:p>
    <w:p w14:paraId="2D7164CC" w14:textId="77777777" w:rsidR="00A62237" w:rsidRDefault="00A62237" w:rsidP="00F7540C">
      <w:pPr>
        <w:spacing w:line="360" w:lineRule="auto"/>
        <w:jc w:val="both"/>
        <w:rPr>
          <w:rFonts w:ascii="Verdana" w:hAnsi="Verdana"/>
          <w:color w:val="000000"/>
          <w:sz w:val="20"/>
          <w:szCs w:val="20"/>
        </w:rPr>
      </w:pPr>
    </w:p>
    <w:p w14:paraId="7234A81E" w14:textId="1AB441E5" w:rsidR="00A62237" w:rsidRDefault="00A62237" w:rsidP="00A62237">
      <w:pPr>
        <w:spacing w:line="360" w:lineRule="auto"/>
        <w:jc w:val="center"/>
        <w:rPr>
          <w:rFonts w:ascii="Verdana" w:eastAsia="Verdana" w:hAnsi="Verdana" w:cs="Verdana"/>
          <w:color w:val="000000"/>
          <w:sz w:val="20"/>
          <w:szCs w:val="20"/>
        </w:rPr>
      </w:pPr>
      <w:r>
        <w:rPr>
          <w:rFonts w:ascii="Verdana" w:eastAsia="Verdana" w:hAnsi="Verdana" w:cs="Verdana"/>
          <w:noProof/>
          <w:color w:val="000000"/>
          <w:sz w:val="20"/>
          <w:szCs w:val="20"/>
          <w:lang w:val="nl-BE" w:eastAsia="zh-TW"/>
        </w:rPr>
        <w:drawing>
          <wp:inline distT="0" distB="0" distL="0" distR="0" wp14:anchorId="1050C077" wp14:editId="04F459A5">
            <wp:extent cx="2735580" cy="1823827"/>
            <wp:effectExtent l="0" t="0" r="762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ra-new-house-snowy-2018.jpg"/>
                    <pic:cNvPicPr/>
                  </pic:nvPicPr>
                  <pic:blipFill>
                    <a:blip r:embed="rId7">
                      <a:extLst>
                        <a:ext uri="{28A0092B-C50C-407E-A947-70E740481C1C}">
                          <a14:useLocalDpi xmlns:a14="http://schemas.microsoft.com/office/drawing/2010/main" val="0"/>
                        </a:ext>
                      </a:extLst>
                    </a:blip>
                    <a:stretch>
                      <a:fillRect/>
                    </a:stretch>
                  </pic:blipFill>
                  <pic:spPr>
                    <a:xfrm>
                      <a:off x="0" y="0"/>
                      <a:ext cx="2737512" cy="1825115"/>
                    </a:xfrm>
                    <a:prstGeom prst="rect">
                      <a:avLst/>
                    </a:prstGeom>
                  </pic:spPr>
                </pic:pic>
              </a:graphicData>
            </a:graphic>
          </wp:inline>
        </w:drawing>
      </w:r>
    </w:p>
    <w:p w14:paraId="0789690B" w14:textId="4145CA5F" w:rsidR="00A62237" w:rsidRPr="0076734D" w:rsidRDefault="00A62237" w:rsidP="00A62237">
      <w:pPr>
        <w:spacing w:line="360" w:lineRule="auto"/>
        <w:jc w:val="center"/>
        <w:rPr>
          <w:rFonts w:ascii="Verdana" w:eastAsia="Verdana" w:hAnsi="Verdana" w:cs="Verdana"/>
          <w:color w:val="000000"/>
          <w:sz w:val="16"/>
          <w:szCs w:val="20"/>
        </w:rPr>
      </w:pPr>
      <w:r>
        <w:rPr>
          <w:rFonts w:ascii="Verdana" w:eastAsia="Verdana" w:hAnsi="Verdana" w:cs="Verdana"/>
          <w:color w:val="000000"/>
          <w:sz w:val="16"/>
          <w:szCs w:val="20"/>
        </w:rPr>
        <w:t>Die neuen Büros in Budapest</w:t>
      </w:r>
    </w:p>
    <w:p w14:paraId="47B482FE" w14:textId="7312210A" w:rsidR="00E03EEB" w:rsidRDefault="00E03EEB" w:rsidP="00F7540C">
      <w:pPr>
        <w:spacing w:line="360" w:lineRule="auto"/>
        <w:jc w:val="both"/>
        <w:rPr>
          <w:rFonts w:ascii="Verdana" w:eastAsia="Verdana" w:hAnsi="Verdana" w:cs="Verdana"/>
          <w:color w:val="000000"/>
          <w:sz w:val="20"/>
          <w:szCs w:val="20"/>
        </w:rPr>
      </w:pPr>
    </w:p>
    <w:p w14:paraId="198A6383" w14:textId="2B9190C4" w:rsidR="00E03EEB" w:rsidRDefault="00E03EEB" w:rsidP="00F7540C">
      <w:pPr>
        <w:spacing w:line="360" w:lineRule="auto"/>
        <w:jc w:val="both"/>
        <w:rPr>
          <w:rFonts w:ascii="Verdana" w:hAnsi="Verdana"/>
          <w:color w:val="000000"/>
          <w:sz w:val="20"/>
          <w:szCs w:val="20"/>
        </w:rPr>
      </w:pPr>
      <w:r>
        <w:rPr>
          <w:rFonts w:ascii="Verdana" w:hAnsi="Verdana"/>
          <w:color w:val="000000"/>
          <w:sz w:val="20"/>
          <w:szCs w:val="20"/>
        </w:rPr>
        <w:t xml:space="preserve">„Wir beschäftigten uns erstmals in den Jahren 2008/2009 mit dem wasserlosen Offsetdruck“, sagt der Technische Leiter Árpád Papp. „Einer unserer Kunden war auf der Suche nach einer sehr hochqualitativen Sicherheitsdrucklösung für die </w:t>
      </w:r>
      <w:r>
        <w:rPr>
          <w:rFonts w:ascii="Verdana" w:hAnsi="Verdana"/>
          <w:color w:val="000000"/>
          <w:sz w:val="20"/>
          <w:szCs w:val="20"/>
        </w:rPr>
        <w:lastRenderedPageBreak/>
        <w:t>Kartenproduktion und wir kamen zu dem Schluss, dass der wasserlose Druck die einzig richtige Lösung war. Wir konnten eine Qualität von 6.400 dpi erreichen und unser Kunde erhielt den Zuschlag für das Projekt. Wir haben diesen Schritt nie bereut und heute arbeiten wir mit mehr als 25 Kunden auf der ganzen Welt zusammen, die Wasserlos-Platten verwenden.</w:t>
      </w:r>
    </w:p>
    <w:p w14:paraId="540F7BF6" w14:textId="77777777" w:rsidR="005B1C86" w:rsidRDefault="005B1C86" w:rsidP="00F7540C">
      <w:pPr>
        <w:spacing w:line="360" w:lineRule="auto"/>
        <w:jc w:val="both"/>
        <w:rPr>
          <w:rFonts w:ascii="Verdana" w:eastAsia="Verdana" w:hAnsi="Verdana" w:cs="Verdana"/>
          <w:color w:val="000000"/>
          <w:sz w:val="20"/>
          <w:szCs w:val="20"/>
        </w:rPr>
      </w:pPr>
    </w:p>
    <w:p w14:paraId="457C8B3E" w14:textId="635D7A0D" w:rsidR="00A62237" w:rsidRDefault="00A62237" w:rsidP="00A62237">
      <w:pPr>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      </w:t>
      </w:r>
      <w:r>
        <w:rPr>
          <w:rFonts w:ascii="Verdana" w:eastAsia="Verdana" w:hAnsi="Verdana" w:cs="Verdana"/>
          <w:noProof/>
          <w:color w:val="000000"/>
          <w:sz w:val="20"/>
          <w:szCs w:val="20"/>
          <w:lang w:val="nl-BE" w:eastAsia="zh-TW"/>
        </w:rPr>
        <w:drawing>
          <wp:inline distT="0" distB="0" distL="0" distR="0" wp14:anchorId="6F80C8E2" wp14:editId="608D2B5C">
            <wp:extent cx="2247900" cy="1257300"/>
            <wp:effectExtent l="0" t="0" r="0" b="0"/>
            <wp:docPr id="3" name="Picture 3" descr="print samples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 samples_sm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1257300"/>
                    </a:xfrm>
                    <a:prstGeom prst="rect">
                      <a:avLst/>
                    </a:prstGeom>
                    <a:noFill/>
                    <a:ln>
                      <a:noFill/>
                    </a:ln>
                  </pic:spPr>
                </pic:pic>
              </a:graphicData>
            </a:graphic>
          </wp:inline>
        </w:drawing>
      </w:r>
      <w:r>
        <w:rPr>
          <w:rFonts w:ascii="Verdana" w:eastAsia="Verdana" w:hAnsi="Verdana" w:cs="Verdana"/>
          <w:color w:val="000000"/>
          <w:sz w:val="20"/>
          <w:szCs w:val="20"/>
        </w:rPr>
        <w:t xml:space="preserve">     </w:t>
      </w:r>
      <w:r>
        <w:rPr>
          <w:rFonts w:ascii="Verdana" w:eastAsia="Verdana" w:hAnsi="Verdana" w:cs="Verdana"/>
          <w:noProof/>
          <w:color w:val="000000"/>
          <w:sz w:val="20"/>
          <w:szCs w:val="20"/>
          <w:lang w:val="nl-BE" w:eastAsia="zh-TW"/>
        </w:rPr>
        <w:drawing>
          <wp:inline distT="0" distB="0" distL="0" distR="0" wp14:anchorId="3AA77692" wp14:editId="06D04114">
            <wp:extent cx="2247900" cy="1257300"/>
            <wp:effectExtent l="0" t="0" r="0" b="0"/>
            <wp:docPr id="2" name="Picture 2" descr="samples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s_sm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1257300"/>
                    </a:xfrm>
                    <a:prstGeom prst="rect">
                      <a:avLst/>
                    </a:prstGeom>
                    <a:noFill/>
                    <a:ln>
                      <a:noFill/>
                    </a:ln>
                  </pic:spPr>
                </pic:pic>
              </a:graphicData>
            </a:graphic>
          </wp:inline>
        </w:drawing>
      </w:r>
    </w:p>
    <w:p w14:paraId="2F4A029A" w14:textId="1D7606D2" w:rsidR="00A62237" w:rsidRPr="0076734D" w:rsidRDefault="00A62237" w:rsidP="00A62237">
      <w:pPr>
        <w:spacing w:line="360" w:lineRule="auto"/>
        <w:jc w:val="center"/>
        <w:rPr>
          <w:rFonts w:ascii="Verdana" w:eastAsia="Verdana" w:hAnsi="Verdana" w:cs="Verdana"/>
          <w:color w:val="000000"/>
          <w:sz w:val="16"/>
          <w:szCs w:val="20"/>
        </w:rPr>
      </w:pPr>
      <w:r>
        <w:rPr>
          <w:rFonts w:ascii="Verdana" w:eastAsia="Verdana" w:hAnsi="Verdana" w:cs="Verdana"/>
          <w:color w:val="000000"/>
          <w:sz w:val="16"/>
          <w:szCs w:val="20"/>
        </w:rPr>
        <w:t>Anwendungsbeispiele</w:t>
      </w:r>
    </w:p>
    <w:p w14:paraId="48EBEED7" w14:textId="22EA0D28" w:rsidR="00F57F3A" w:rsidRDefault="00F57F3A" w:rsidP="00F57F3A">
      <w:pPr>
        <w:spacing w:line="360" w:lineRule="auto"/>
        <w:jc w:val="both"/>
        <w:rPr>
          <w:rFonts w:ascii="Verdana" w:eastAsia="Verdana" w:hAnsi="Verdana" w:cs="Verdana"/>
          <w:color w:val="000000"/>
          <w:sz w:val="20"/>
          <w:szCs w:val="20"/>
        </w:rPr>
      </w:pPr>
    </w:p>
    <w:p w14:paraId="080784DC" w14:textId="0F8DA29F" w:rsidR="00E03EEB" w:rsidRDefault="00E03EEB" w:rsidP="00F57F3A">
      <w:pPr>
        <w:spacing w:line="360" w:lineRule="auto"/>
        <w:jc w:val="both"/>
        <w:rPr>
          <w:rFonts w:ascii="Verdana" w:hAnsi="Verdana"/>
          <w:color w:val="000000"/>
          <w:sz w:val="20"/>
          <w:szCs w:val="20"/>
        </w:rPr>
      </w:pPr>
      <w:r>
        <w:rPr>
          <w:rFonts w:ascii="Verdana" w:hAnsi="Verdana"/>
          <w:color w:val="000000"/>
          <w:sz w:val="20"/>
          <w:szCs w:val="20"/>
        </w:rPr>
        <w:t>Jura Security Printing unterstützt seine Kunden im Bereich Sicherheitsdruck auch mit Dokumentendesign und Workflow für eine breite Palette von Sicherheitsdokumenten. Dazu zählen Highend-Sicherheitsmerkmale für Ausweise jeglicher Art, Veranstaltungstickets, Banknoten, Steuermarken und weitere sicherheitsrelevante Druckerzeugnisse. „Wir sind über die kontinuierliche Verbesserung von Qualität und Funktionalität der wasserlosen Toray IMPRIMA Offsetdruckplatten im Verlauf der letzten zehn Jahre sehr erfreut“, führt Árpád Papp weiter aus. „Unsere Kunden, die ihre Produktion auf den wasserlosen Offsetdruckprozess umgestellt haben, profitieren von den Qualitäts- und Umweltvorteilen und fördern damit ihr geschäftliches Wachstum. Wir freuen uns auf die Fortsetzung unserer Zusammenarbeit mit Toray, um den wasserlosen Offsetdruck gemeinsam noch bekannter zu machen.“</w:t>
      </w:r>
    </w:p>
    <w:p w14:paraId="53F06AC6" w14:textId="77777777" w:rsidR="00A62237" w:rsidRDefault="00A62237" w:rsidP="00F57F3A">
      <w:pPr>
        <w:spacing w:line="360" w:lineRule="auto"/>
        <w:jc w:val="both"/>
        <w:rPr>
          <w:rFonts w:ascii="Verdana" w:hAnsi="Verdana"/>
          <w:color w:val="000000"/>
          <w:sz w:val="20"/>
          <w:szCs w:val="20"/>
        </w:rPr>
      </w:pPr>
    </w:p>
    <w:p w14:paraId="493D0885" w14:textId="1A5514A0" w:rsidR="00A62237" w:rsidRPr="00F57F3A" w:rsidRDefault="00A62237" w:rsidP="00A62237">
      <w:pPr>
        <w:spacing w:line="360" w:lineRule="auto"/>
        <w:jc w:val="center"/>
        <w:rPr>
          <w:rFonts w:ascii="Verdana" w:eastAsia="Verdana" w:hAnsi="Verdana" w:cs="Verdana"/>
          <w:color w:val="000000"/>
          <w:sz w:val="20"/>
          <w:szCs w:val="20"/>
        </w:rPr>
      </w:pPr>
      <w:r w:rsidRPr="00A62237">
        <w:rPr>
          <w:rFonts w:ascii="Verdana" w:eastAsia="Verdana" w:hAnsi="Verdana" w:cs="Verdana"/>
          <w:noProof/>
          <w:color w:val="000000"/>
          <w:sz w:val="20"/>
          <w:szCs w:val="20"/>
          <w:lang w:val="nl-BE" w:eastAsia="zh-TW"/>
        </w:rPr>
        <w:drawing>
          <wp:inline distT="0" distB="0" distL="0" distR="0" wp14:anchorId="36CA6C7A" wp14:editId="72D6E1EE">
            <wp:extent cx="1396365" cy="391485"/>
            <wp:effectExtent l="0" t="0" r="0" b="8890"/>
            <wp:docPr id="5" name="Picture 5" descr="P:\Clients 2018\Toray International Europe\Graphics\10.01 newsflash #13 November\jura_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Clients 2018\Toray International Europe\Graphics\10.01 newsflash #13 November\jura_logo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0655" cy="415117"/>
                    </a:xfrm>
                    <a:prstGeom prst="rect">
                      <a:avLst/>
                    </a:prstGeom>
                    <a:noFill/>
                    <a:ln>
                      <a:noFill/>
                    </a:ln>
                  </pic:spPr>
                </pic:pic>
              </a:graphicData>
            </a:graphic>
          </wp:inline>
        </w:drawing>
      </w:r>
    </w:p>
    <w:p w14:paraId="41B630D5" w14:textId="77777777" w:rsidR="00A62237" w:rsidRPr="005B1C86" w:rsidRDefault="00A62237" w:rsidP="00A62237">
      <w:pPr>
        <w:spacing w:line="360" w:lineRule="auto"/>
        <w:jc w:val="center"/>
        <w:rPr>
          <w:rFonts w:ascii="Verdana" w:eastAsia="Verdana" w:hAnsi="Verdana" w:cs="Verdana"/>
          <w:color w:val="000000"/>
          <w:sz w:val="16"/>
          <w:szCs w:val="16"/>
        </w:rPr>
      </w:pPr>
      <w:r w:rsidRPr="005B1C86">
        <w:rPr>
          <w:rFonts w:ascii="Verdana" w:eastAsia="Verdana" w:hAnsi="Verdana" w:cs="Verdana"/>
          <w:color w:val="000000"/>
          <w:sz w:val="16"/>
          <w:szCs w:val="16"/>
        </w:rPr>
        <w:t>Jura logo</w:t>
      </w:r>
    </w:p>
    <w:p w14:paraId="057C30CD" w14:textId="77777777" w:rsidR="00A62237" w:rsidRDefault="00A62237" w:rsidP="004F649A">
      <w:pPr>
        <w:spacing w:line="360" w:lineRule="auto"/>
        <w:jc w:val="both"/>
        <w:rPr>
          <w:rFonts w:ascii="Verdana" w:hAnsi="Verdana"/>
          <w:color w:val="000000"/>
          <w:sz w:val="20"/>
          <w:szCs w:val="20"/>
        </w:rPr>
      </w:pPr>
    </w:p>
    <w:p w14:paraId="5D95DD02" w14:textId="093C20AE" w:rsidR="004F5A39" w:rsidRDefault="00E85AA5" w:rsidP="004F649A">
      <w:pPr>
        <w:spacing w:line="360" w:lineRule="auto"/>
        <w:jc w:val="both"/>
        <w:rPr>
          <w:rFonts w:ascii="Verdana" w:eastAsia="Verdana" w:hAnsi="Verdana" w:cs="Verdana"/>
          <w:color w:val="0000FF"/>
          <w:sz w:val="20"/>
          <w:szCs w:val="20"/>
          <w:u w:val="single"/>
        </w:rPr>
      </w:pPr>
      <w:r>
        <w:rPr>
          <w:rFonts w:ascii="Verdana" w:hAnsi="Verdana"/>
          <w:color w:val="000000"/>
          <w:sz w:val="20"/>
          <w:szCs w:val="20"/>
        </w:rPr>
        <w:t>Weitere Informationen finden Sie auf unserer Website</w:t>
      </w:r>
      <w:r>
        <w:rPr>
          <w:rFonts w:ascii="Verdana" w:hAnsi="Verdana"/>
          <w:sz w:val="20"/>
          <w:szCs w:val="20"/>
        </w:rPr>
        <w:t xml:space="preserve"> </w:t>
      </w:r>
      <w:hyperlink r:id="rId11">
        <w:r>
          <w:rPr>
            <w:rFonts w:ascii="Verdana" w:hAnsi="Verdana"/>
            <w:color w:val="0000FF"/>
            <w:sz w:val="20"/>
            <w:szCs w:val="20"/>
            <w:u w:val="single"/>
          </w:rPr>
          <w:t>www.imprima.toray</w:t>
        </w:r>
      </w:hyperlink>
      <w:r>
        <w:rPr>
          <w:rFonts w:ascii="Verdana" w:hAnsi="Verdana"/>
          <w:sz w:val="20"/>
          <w:szCs w:val="20"/>
        </w:rPr>
        <w:t>.</w:t>
      </w:r>
    </w:p>
    <w:p w14:paraId="2B478922" w14:textId="5E65384F" w:rsidR="00F57F3A" w:rsidRDefault="00E85AA5" w:rsidP="004F649A">
      <w:pPr>
        <w:spacing w:line="360" w:lineRule="auto"/>
        <w:jc w:val="both"/>
        <w:rPr>
          <w:rFonts w:ascii="Verdana" w:eastAsia="Verdana" w:hAnsi="Verdana" w:cs="Verdana"/>
          <w:color w:val="000000"/>
          <w:sz w:val="20"/>
          <w:szCs w:val="20"/>
        </w:rPr>
      </w:pPr>
      <w:r>
        <w:rPr>
          <w:rFonts w:ascii="Verdana" w:hAnsi="Verdana"/>
          <w:sz w:val="20"/>
          <w:szCs w:val="20"/>
        </w:rPr>
        <w:t xml:space="preserve">Weitere Informationen über Jura Security Printing gibt es unter </w:t>
      </w:r>
      <w:hyperlink r:id="rId12" w:history="1">
        <w:r>
          <w:rPr>
            <w:rStyle w:val="Hyperlink"/>
            <w:rFonts w:ascii="Verdana" w:hAnsi="Verdana"/>
            <w:sz w:val="20"/>
            <w:szCs w:val="20"/>
          </w:rPr>
          <w:t>www.jura.hu</w:t>
        </w:r>
      </w:hyperlink>
      <w:r>
        <w:rPr>
          <w:rFonts w:ascii="Verdana" w:hAnsi="Verdana"/>
          <w:color w:val="000000"/>
          <w:sz w:val="20"/>
          <w:szCs w:val="20"/>
        </w:rPr>
        <w:t>.</w:t>
      </w:r>
    </w:p>
    <w:p w14:paraId="652176AE" w14:textId="77777777" w:rsidR="004F5A39" w:rsidRDefault="004F5A39" w:rsidP="004F649A">
      <w:pPr>
        <w:spacing w:line="360" w:lineRule="auto"/>
        <w:jc w:val="both"/>
        <w:rPr>
          <w:rFonts w:ascii="Verdana" w:eastAsia="Verdana" w:hAnsi="Verdana" w:cs="Verdana"/>
          <w:sz w:val="20"/>
          <w:szCs w:val="20"/>
          <w:u w:val="single"/>
        </w:rPr>
      </w:pPr>
    </w:p>
    <w:p w14:paraId="0FB23786" w14:textId="77777777" w:rsidR="005B1C86" w:rsidRDefault="005B1C86">
      <w:pPr>
        <w:rPr>
          <w:rFonts w:ascii="Verdana" w:hAnsi="Verdana"/>
          <w:b/>
          <w:sz w:val="20"/>
          <w:szCs w:val="20"/>
        </w:rPr>
      </w:pPr>
      <w:r>
        <w:rPr>
          <w:rFonts w:ascii="Verdana" w:hAnsi="Verdana"/>
          <w:b/>
          <w:sz w:val="20"/>
          <w:szCs w:val="20"/>
        </w:rPr>
        <w:br w:type="page"/>
      </w:r>
    </w:p>
    <w:p w14:paraId="73E811C9" w14:textId="71136262" w:rsidR="00DD10B7" w:rsidRPr="000F2ECF" w:rsidRDefault="00DD10B7" w:rsidP="00DD10B7">
      <w:pPr>
        <w:spacing w:line="360" w:lineRule="auto"/>
        <w:jc w:val="both"/>
        <w:rPr>
          <w:rFonts w:ascii="Verdana" w:eastAsia="Verdana" w:hAnsi="Verdana" w:cs="Verdana"/>
          <w:b/>
          <w:sz w:val="20"/>
          <w:szCs w:val="20"/>
        </w:rPr>
      </w:pPr>
      <w:r w:rsidRPr="000F2ECF">
        <w:rPr>
          <w:rFonts w:ascii="Verdana" w:hAnsi="Verdana"/>
          <w:b/>
          <w:sz w:val="20"/>
          <w:szCs w:val="20"/>
        </w:rPr>
        <w:t xml:space="preserve">Über Jura Security </w:t>
      </w:r>
      <w:proofErr w:type="spellStart"/>
      <w:r w:rsidRPr="000F2ECF">
        <w:rPr>
          <w:rFonts w:ascii="Verdana" w:hAnsi="Verdana"/>
          <w:b/>
          <w:sz w:val="20"/>
          <w:szCs w:val="20"/>
        </w:rPr>
        <w:t>Printing</w:t>
      </w:r>
      <w:proofErr w:type="spellEnd"/>
    </w:p>
    <w:p w14:paraId="6386AAC3" w14:textId="299E71B2" w:rsidR="00DD10B7" w:rsidRDefault="00676855" w:rsidP="00DD10B7">
      <w:pPr>
        <w:spacing w:line="360" w:lineRule="auto"/>
        <w:jc w:val="both"/>
        <w:rPr>
          <w:rFonts w:ascii="Verdana" w:eastAsia="Verdana" w:hAnsi="Verdana" w:cs="Verdana"/>
          <w:sz w:val="20"/>
          <w:szCs w:val="20"/>
        </w:rPr>
      </w:pPr>
      <w:r>
        <w:rPr>
          <w:rFonts w:ascii="Verdana" w:hAnsi="Verdana"/>
          <w:sz w:val="20"/>
          <w:szCs w:val="20"/>
        </w:rPr>
        <w:lastRenderedPageBreak/>
        <w:t>Jura Security Printing hat sich auf die Entwicklung und das Angebot von grafischer Sicherheitsdesignsoftware, Hardware, Design, Banknotenschutz, Personalisierung und Schulung spezialisiert. Jura bietet umfassende Druckvorstufenlösungen an, einschließlich Herstellung qualitativ hochwertiger Platten für den wasserlosen Offsetdruck. Das Unternehmen wird seit mehr als zwei Jahrzehnten den Ansprüchen des Hochsicherheitsdrucks gerecht.</w:t>
      </w:r>
    </w:p>
    <w:p w14:paraId="3E7C7648" w14:textId="77777777" w:rsidR="00676855" w:rsidRDefault="00676855" w:rsidP="00DD10B7">
      <w:pPr>
        <w:spacing w:line="360" w:lineRule="auto"/>
        <w:jc w:val="both"/>
        <w:rPr>
          <w:rFonts w:ascii="Verdana" w:eastAsia="Verdana" w:hAnsi="Verdana" w:cs="Verdana"/>
          <w:sz w:val="20"/>
          <w:szCs w:val="20"/>
          <w:u w:val="single"/>
        </w:rPr>
      </w:pPr>
    </w:p>
    <w:p w14:paraId="4FD2E965" w14:textId="77777777" w:rsidR="008A65EA" w:rsidRPr="006917C1" w:rsidRDefault="008A65EA" w:rsidP="008A65EA">
      <w:pPr>
        <w:spacing w:line="360" w:lineRule="auto"/>
        <w:rPr>
          <w:rFonts w:ascii="Verdana" w:hAnsi="Verdana"/>
          <w:b/>
          <w:sz w:val="20"/>
        </w:rPr>
      </w:pPr>
      <w:r>
        <w:rPr>
          <w:rFonts w:ascii="Verdana" w:hAnsi="Verdana"/>
          <w:b/>
          <w:sz w:val="20"/>
        </w:rPr>
        <w:t>Über Toray</w:t>
      </w:r>
    </w:p>
    <w:p w14:paraId="6950AF04" w14:textId="77777777" w:rsidR="008A65EA" w:rsidRPr="007635BA" w:rsidRDefault="008A65EA" w:rsidP="000F2ECF">
      <w:pPr>
        <w:spacing w:line="360" w:lineRule="auto"/>
        <w:jc w:val="both"/>
        <w:rPr>
          <w:rFonts w:ascii="Verdana" w:hAnsi="Verdana"/>
          <w:sz w:val="20"/>
          <w:szCs w:val="20"/>
        </w:rPr>
      </w:pPr>
      <w:r>
        <w:rPr>
          <w:rFonts w:ascii="Verdana" w:hAnsi="Verdana"/>
          <w:sz w:val="20"/>
          <w:szCs w:val="20"/>
        </w:rPr>
        <w:t>Toray Industries Inc., der weltweit führende Hersteller von Druckplatten für den wasserlosen Offsetdruck, wurde 1926 gegründet. Mit Produktionswerken und Vertriebsniederlassungen in Asien, Europa, dem Nahen Osten sowie Süd- und Nordamerika ist das Unternehmen global vertreten.</w:t>
      </w:r>
      <w:r>
        <w:rPr>
          <w:rFonts w:ascii="Verdana" w:hAnsi="Verdana"/>
          <w:sz w:val="20"/>
        </w:rPr>
        <w:t xml:space="preserve"> Hauptgeschäftsfelder von Toray sind Gewebe und Textilien, Kunststoffe und Chemikalien, IT-nahe Produkte, Umwelt- und ingenieurtechnische Lösungen, Kohlefaserverbundwerkstoffe, Biowissenschaft und andere Bereiche. </w:t>
      </w:r>
      <w:r>
        <w:rPr>
          <w:rFonts w:ascii="Verdana" w:hAnsi="Verdana"/>
          <w:sz w:val="20"/>
          <w:szCs w:val="20"/>
        </w:rPr>
        <w:t xml:space="preserve">Zahlreiche Produkte werden auf Grundlage einer firmeneigenen Polymertechnologie entwickelt und in der Elektronik-, Verpackungs-, Textil-, Kraftfahrzeug- und Luftfahrtindustrie eingesetzt. </w:t>
      </w:r>
      <w:r>
        <w:rPr>
          <w:rFonts w:ascii="Verdana" w:hAnsi="Verdana"/>
          <w:sz w:val="20"/>
        </w:rPr>
        <w:t>Der letzte Jahresumsatz lag bei annähernd 15 Mrd. €.</w:t>
      </w:r>
    </w:p>
    <w:p w14:paraId="575718CC" w14:textId="77777777" w:rsidR="008A65EA" w:rsidRDefault="008A65EA" w:rsidP="000F2ECF">
      <w:pPr>
        <w:spacing w:line="360" w:lineRule="auto"/>
        <w:jc w:val="both"/>
        <w:rPr>
          <w:rFonts w:ascii="Verdana" w:hAnsi="Verdana"/>
          <w:bCs/>
          <w:sz w:val="20"/>
          <w:szCs w:val="20"/>
        </w:rPr>
      </w:pPr>
    </w:p>
    <w:p w14:paraId="435F3CF9" w14:textId="77777777" w:rsidR="008A65EA" w:rsidRPr="00457121" w:rsidRDefault="008A65EA" w:rsidP="000F2ECF">
      <w:pPr>
        <w:spacing w:line="360" w:lineRule="auto"/>
        <w:jc w:val="both"/>
        <w:rPr>
          <w:rFonts w:ascii="Verdana" w:hAnsi="Verdana"/>
          <w:sz w:val="20"/>
          <w:szCs w:val="20"/>
        </w:rPr>
      </w:pPr>
      <w:r>
        <w:rPr>
          <w:rFonts w:ascii="Verdana" w:hAnsi="Verdana"/>
          <w:bCs/>
          <w:sz w:val="20"/>
          <w:szCs w:val="20"/>
        </w:rPr>
        <w:t xml:space="preserve">Toray Graphics, eine Tochtergesellschaft von Toray Textiles Central Europe (TTCE), hat seinen Sitz in der Tschechischen Republik und betreibt eine hochmoderne Produktionslinie für wasserlose Druckplatten. An dem Standort in Prostějov, mitten in Europa, sind alle Geschäftsaktivitäten, wie Vertrieb, Kundendienst, Marketing, Produktion sowie Forschung und Entwicklung zusammengefasst, um das Netzwerk aus unabhängigen Händlern und </w:t>
      </w:r>
      <w:r>
        <w:rPr>
          <w:rFonts w:ascii="Verdana" w:hAnsi="Verdana"/>
          <w:sz w:val="20"/>
          <w:szCs w:val="20"/>
        </w:rPr>
        <w:t>Vertriebspartnern schnell und effizient unterstützen zu können.</w:t>
      </w:r>
    </w:p>
    <w:p w14:paraId="37B307C1" w14:textId="77777777" w:rsidR="008A65EA" w:rsidRPr="008C7682" w:rsidRDefault="008A65EA" w:rsidP="008A65EA">
      <w:pPr>
        <w:spacing w:line="360" w:lineRule="auto"/>
        <w:rPr>
          <w:rFonts w:ascii="Verdana" w:hAnsi="Verdana"/>
          <w:color w:val="000000"/>
          <w:sz w:val="20"/>
        </w:rPr>
      </w:pPr>
    </w:p>
    <w:p w14:paraId="6A3D5525" w14:textId="77777777" w:rsidR="008A65EA" w:rsidRPr="006917C1" w:rsidRDefault="008A65EA" w:rsidP="008A65EA">
      <w:pPr>
        <w:spacing w:line="360" w:lineRule="auto"/>
        <w:rPr>
          <w:rFonts w:ascii="Verdana" w:hAnsi="Verdana"/>
          <w:sz w:val="20"/>
        </w:rPr>
      </w:pPr>
    </w:p>
    <w:p w14:paraId="44E5882A" w14:textId="77777777" w:rsidR="005B1C86" w:rsidRDefault="005B1C86">
      <w:pPr>
        <w:rPr>
          <w:rFonts w:ascii="Verdana" w:hAnsi="Verdana"/>
          <w:b/>
          <w:sz w:val="20"/>
          <w:szCs w:val="20"/>
        </w:rPr>
      </w:pPr>
      <w:r>
        <w:rPr>
          <w:rFonts w:ascii="Verdana" w:hAnsi="Verdana"/>
          <w:b/>
          <w:sz w:val="20"/>
          <w:szCs w:val="20"/>
        </w:rPr>
        <w:br w:type="page"/>
      </w:r>
    </w:p>
    <w:p w14:paraId="4DF86B12" w14:textId="4308D523" w:rsidR="008A65EA" w:rsidRPr="00F7540C"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szCs w:val="20"/>
        </w:rPr>
        <w:t>DUOMEDIA</w:t>
      </w:r>
    </w:p>
    <w:p w14:paraId="4E306A54" w14:textId="77777777" w:rsidR="008A65EA" w:rsidRPr="00F7540C"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Monika Dürr </w:t>
      </w:r>
    </w:p>
    <w:p w14:paraId="326BFBB9" w14:textId="77777777" w:rsidR="008A65EA" w:rsidRPr="00F7540C"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Tel.: +49 6104 944 895 </w:t>
      </w:r>
    </w:p>
    <w:p w14:paraId="73A4AE90" w14:textId="77777777" w:rsidR="008A65EA" w:rsidRPr="00F7540C"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szCs w:val="20"/>
        </w:rPr>
        <w:t xml:space="preserve">E-Mail: </w:t>
      </w:r>
      <w:hyperlink r:id="rId13" w:history="1">
        <w:r>
          <w:rPr>
            <w:rStyle w:val="Hyperlink"/>
            <w:rFonts w:ascii="Verdana" w:hAnsi="Verdana"/>
            <w:sz w:val="20"/>
          </w:rPr>
          <w:t>monika.d@duomedia.com</w:t>
        </w:r>
      </w:hyperlink>
      <w:r>
        <w:rPr>
          <w:rFonts w:ascii="Verdana" w:hAnsi="Verdana"/>
          <w:sz w:val="20"/>
          <w:szCs w:val="20"/>
        </w:rPr>
        <w:t xml:space="preserve"> </w:t>
      </w:r>
    </w:p>
    <w:p w14:paraId="0FC9B9A9" w14:textId="77777777" w:rsidR="008A65EA" w:rsidRPr="005B1C86" w:rsidRDefault="0070720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fr-BE"/>
        </w:rPr>
      </w:pPr>
      <w:hyperlink r:id="rId14" w:history="1">
        <w:r w:rsidR="00BB2A6C" w:rsidRPr="005B1C86">
          <w:rPr>
            <w:rStyle w:val="Hyperlink"/>
            <w:rFonts w:ascii="Verdana" w:hAnsi="Verdana"/>
            <w:sz w:val="20"/>
            <w:lang w:val="fr-BE"/>
          </w:rPr>
          <w:t>www.duomedia.com</w:t>
        </w:r>
      </w:hyperlink>
    </w:p>
    <w:p w14:paraId="48E438DF" w14:textId="77777777"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7666B0DB" w14:textId="77777777" w:rsidR="008A65EA" w:rsidRPr="005B1C8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5B1C86">
        <w:rPr>
          <w:rFonts w:ascii="Verdana" w:hAnsi="Verdana"/>
          <w:b/>
          <w:color w:val="000000"/>
          <w:sz w:val="20"/>
          <w:lang w:val="fr-BE"/>
        </w:rPr>
        <w:t xml:space="preserve">TORAY </w:t>
      </w:r>
    </w:p>
    <w:p w14:paraId="5C9BA656" w14:textId="77777777" w:rsidR="008A65EA" w:rsidRPr="005B1C8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5B1C86">
        <w:rPr>
          <w:rFonts w:ascii="Verdana" w:hAnsi="Verdana"/>
          <w:b/>
          <w:color w:val="000000"/>
          <w:sz w:val="20"/>
          <w:lang w:val="fr-BE"/>
        </w:rPr>
        <w:t>IMPRIMA – Graphics Division</w:t>
      </w:r>
    </w:p>
    <w:p w14:paraId="5A4916EB" w14:textId="77777777" w:rsidR="008A65EA" w:rsidRPr="005B1C8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5B1C86">
        <w:rPr>
          <w:rFonts w:ascii="Verdana" w:hAnsi="Verdana"/>
          <w:b/>
          <w:color w:val="000000"/>
          <w:sz w:val="20"/>
          <w:lang w:val="fr-BE"/>
        </w:rPr>
        <w:t xml:space="preserve">Toray Textiles Central Europe </w:t>
      </w:r>
      <w:proofErr w:type="spellStart"/>
      <w:r w:rsidRPr="005B1C86">
        <w:rPr>
          <w:rFonts w:ascii="Verdana" w:hAnsi="Verdana"/>
          <w:b/>
          <w:color w:val="000000"/>
          <w:sz w:val="20"/>
          <w:lang w:val="fr-BE"/>
        </w:rPr>
        <w:t>s.r.o</w:t>
      </w:r>
      <w:proofErr w:type="spellEnd"/>
      <w:r w:rsidRPr="005B1C86">
        <w:rPr>
          <w:rFonts w:ascii="Verdana" w:hAnsi="Verdana"/>
          <w:b/>
          <w:color w:val="000000"/>
          <w:sz w:val="20"/>
          <w:lang w:val="fr-BE"/>
        </w:rPr>
        <w:t>.</w:t>
      </w:r>
    </w:p>
    <w:p w14:paraId="410121DE" w14:textId="77777777" w:rsidR="008A65EA" w:rsidRPr="005B1C8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fr-BE"/>
        </w:rPr>
      </w:pPr>
      <w:proofErr w:type="spellStart"/>
      <w:r w:rsidRPr="005B1C86">
        <w:rPr>
          <w:rFonts w:ascii="Verdana" w:hAnsi="Verdana"/>
          <w:color w:val="000000"/>
          <w:sz w:val="20"/>
          <w:lang w:val="fr-BE"/>
        </w:rPr>
        <w:lastRenderedPageBreak/>
        <w:t>Prumyslová</w:t>
      </w:r>
      <w:proofErr w:type="spellEnd"/>
      <w:r w:rsidRPr="005B1C86">
        <w:rPr>
          <w:rFonts w:ascii="Verdana" w:hAnsi="Verdana"/>
          <w:color w:val="000000"/>
          <w:sz w:val="20"/>
          <w:lang w:val="fr-BE"/>
        </w:rPr>
        <w:t xml:space="preserve"> 4</w:t>
      </w:r>
    </w:p>
    <w:p w14:paraId="637D1C16" w14:textId="77777777" w:rsidR="008A65EA" w:rsidRPr="005B1C8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fr-BE"/>
        </w:rPr>
      </w:pPr>
      <w:r w:rsidRPr="005B1C86">
        <w:rPr>
          <w:rFonts w:ascii="Verdana" w:hAnsi="Verdana"/>
          <w:color w:val="000000"/>
          <w:sz w:val="20"/>
          <w:lang w:val="fr-BE"/>
        </w:rPr>
        <w:t>79640 Prostějov</w:t>
      </w:r>
    </w:p>
    <w:p w14:paraId="51AB5B0C" w14:textId="77777777" w:rsidR="008A65EA" w:rsidRPr="005B1C8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fr-BE"/>
        </w:rPr>
      </w:pPr>
      <w:proofErr w:type="spellStart"/>
      <w:r w:rsidRPr="005B1C86">
        <w:rPr>
          <w:rFonts w:ascii="Verdana" w:hAnsi="Verdana"/>
          <w:color w:val="000000"/>
          <w:sz w:val="20"/>
          <w:lang w:val="fr-BE"/>
        </w:rPr>
        <w:t>Tschechische</w:t>
      </w:r>
      <w:proofErr w:type="spellEnd"/>
      <w:r w:rsidRPr="005B1C86">
        <w:rPr>
          <w:rFonts w:ascii="Verdana" w:hAnsi="Verdana"/>
          <w:color w:val="000000"/>
          <w:sz w:val="20"/>
          <w:lang w:val="fr-BE"/>
        </w:rPr>
        <w:t xml:space="preserve"> </w:t>
      </w:r>
      <w:proofErr w:type="spellStart"/>
      <w:r w:rsidRPr="005B1C86">
        <w:rPr>
          <w:rFonts w:ascii="Verdana" w:hAnsi="Verdana"/>
          <w:color w:val="000000"/>
          <w:sz w:val="20"/>
          <w:lang w:val="fr-BE"/>
        </w:rPr>
        <w:t>Republik</w:t>
      </w:r>
      <w:proofErr w:type="spellEnd"/>
    </w:p>
    <w:p w14:paraId="35D0BA25" w14:textId="77777777" w:rsidR="008A65EA" w:rsidRPr="005B1C8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lang w:val="fr-BE"/>
        </w:rPr>
      </w:pPr>
      <w:r w:rsidRPr="005B1C86">
        <w:rPr>
          <w:rFonts w:ascii="Verdana" w:hAnsi="Verdana"/>
          <w:color w:val="000000"/>
          <w:sz w:val="20"/>
          <w:lang w:val="fr-BE"/>
        </w:rPr>
        <w:t>Tel</w:t>
      </w:r>
      <w:proofErr w:type="gramStart"/>
      <w:r w:rsidRPr="005B1C86">
        <w:rPr>
          <w:rFonts w:ascii="Verdana" w:hAnsi="Verdana"/>
          <w:color w:val="000000"/>
          <w:sz w:val="20"/>
          <w:lang w:val="fr-BE"/>
        </w:rPr>
        <w:t>.:</w:t>
      </w:r>
      <w:proofErr w:type="gramEnd"/>
      <w:r w:rsidRPr="005B1C86">
        <w:rPr>
          <w:rFonts w:ascii="Verdana" w:hAnsi="Verdana"/>
          <w:color w:val="000000"/>
          <w:sz w:val="20"/>
          <w:lang w:val="fr-BE"/>
        </w:rPr>
        <w:t xml:space="preserve"> +420 (582) 303 800 </w:t>
      </w:r>
    </w:p>
    <w:p w14:paraId="2381EEAA" w14:textId="77777777" w:rsidR="008A65EA" w:rsidRPr="000F2EC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it-IT"/>
        </w:rPr>
      </w:pPr>
      <w:r w:rsidRPr="000F2ECF">
        <w:rPr>
          <w:rFonts w:ascii="Verdana" w:hAnsi="Verdana"/>
          <w:color w:val="000000"/>
          <w:sz w:val="20"/>
          <w:lang w:val="it-IT"/>
        </w:rPr>
        <w:t xml:space="preserve">E-Mail: </w:t>
      </w:r>
      <w:hyperlink r:id="rId15" w:history="1">
        <w:r w:rsidRPr="000F2ECF">
          <w:rPr>
            <w:rStyle w:val="Hyperlink"/>
            <w:rFonts w:ascii="Verdana" w:hAnsi="Verdana"/>
            <w:sz w:val="20"/>
            <w:lang w:val="it-IT"/>
          </w:rPr>
          <w:t>imprima@ttce.toray.cz</w:t>
        </w:r>
      </w:hyperlink>
    </w:p>
    <w:p w14:paraId="4AADC5B3" w14:textId="77777777" w:rsidR="004F5A39" w:rsidRPr="005B1C86" w:rsidRDefault="0070720A" w:rsidP="008A65EA">
      <w:pPr>
        <w:rPr>
          <w:color w:val="FF0000"/>
          <w:u w:val="single"/>
          <w:lang w:val="fr-BE"/>
        </w:rPr>
      </w:pPr>
      <w:hyperlink r:id="rId16" w:history="1">
        <w:r w:rsidR="00BB2A6C" w:rsidRPr="005B1C86">
          <w:rPr>
            <w:rStyle w:val="Hyperlink"/>
            <w:rFonts w:ascii="Verdana" w:hAnsi="Verdana"/>
            <w:sz w:val="20"/>
            <w:lang w:val="fr-BE"/>
          </w:rPr>
          <w:t>www.imprima.toray</w:t>
        </w:r>
      </w:hyperlink>
    </w:p>
    <w:sectPr w:rsidR="004F5A39" w:rsidRPr="005B1C86">
      <w:headerReference w:type="default" r:id="rId17"/>
      <w:footerReference w:type="default" r:id="rId18"/>
      <w:pgSz w:w="11905" w:h="16837"/>
      <w:pgMar w:top="1701" w:right="1701" w:bottom="1701" w:left="1701" w:header="709" w:footer="1812"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1AE94" w14:textId="77777777" w:rsidR="00F87329" w:rsidRDefault="00F87329">
      <w:r>
        <w:separator/>
      </w:r>
    </w:p>
  </w:endnote>
  <w:endnote w:type="continuationSeparator" w:id="0">
    <w:p w14:paraId="74C86BED" w14:textId="77777777" w:rsidR="00F87329" w:rsidRDefault="00F8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68963" w14:textId="77777777" w:rsidR="004F5A39" w:rsidRDefault="00E85AA5">
    <w:pPr>
      <w:pBdr>
        <w:top w:val="nil"/>
        <w:left w:val="nil"/>
        <w:bottom w:val="nil"/>
        <w:right w:val="nil"/>
        <w:between w:val="nil"/>
      </w:pBdr>
      <w:tabs>
        <w:tab w:val="center" w:pos="4536"/>
        <w:tab w:val="right" w:pos="9072"/>
      </w:tabs>
      <w:jc w:val="right"/>
      <w:rPr>
        <w:color w:val="000000"/>
      </w:rPr>
    </w:pPr>
    <w:r>
      <w:rPr>
        <w:noProof/>
        <w:color w:val="000000"/>
        <w:lang w:val="nl-BE" w:eastAsia="zh-TW"/>
      </w:rPr>
      <w:drawing>
        <wp:inline distT="0" distB="0" distL="0" distR="0" wp14:anchorId="42CB7844" wp14:editId="12D198BB">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9B201" w14:textId="77777777" w:rsidR="00F87329" w:rsidRDefault="00F87329">
      <w:r>
        <w:separator/>
      </w:r>
    </w:p>
  </w:footnote>
  <w:footnote w:type="continuationSeparator" w:id="0">
    <w:p w14:paraId="1A7E3300" w14:textId="77777777" w:rsidR="00F87329" w:rsidRDefault="00F87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F716" w14:textId="77777777" w:rsidR="004F5A39" w:rsidRDefault="00E85AA5">
    <w:pPr>
      <w:spacing w:before="120" w:after="120"/>
      <w:rPr>
        <w:rFonts w:ascii="Verdana" w:eastAsia="Verdana" w:hAnsi="Verdana" w:cs="Verdana"/>
        <w:color w:val="000000"/>
        <w:sz w:val="14"/>
        <w:szCs w:val="14"/>
      </w:rPr>
    </w:pPr>
    <w:r>
      <w:rPr>
        <w:rFonts w:ascii="Verdana" w:hAnsi="Verdana"/>
        <w:noProof/>
        <w:color w:val="000000"/>
        <w:sz w:val="14"/>
        <w:szCs w:val="14"/>
        <w:lang w:val="nl-BE" w:eastAsia="zh-TW"/>
      </w:rPr>
      <w:drawing>
        <wp:inline distT="0" distB="0" distL="0" distR="0" wp14:anchorId="3FD60E6F" wp14:editId="11F48115">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lang w:val="nl-BE" w:eastAsia="zh-TW"/>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w:pict>
            <v:shapetype w14:anchorId="1A922E56" id="_x0000_t32" coordsize="21600,21600" o:spt="32" o:oned="t" path="m,l21600,21600e" filled="f">
              <v:path arrowok="t" fillok="f" o:connecttype="none"/>
              <o:lock v:ext="edit" shapetype="t"/>
            </v:shapetype>
            <v:shape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mc:Fallback>
      </mc:AlternateContent>
    </w:r>
  </w:p>
  <w:p w14:paraId="516A1C04" w14:textId="77777777" w:rsidR="004F5A39" w:rsidRDefault="00E85AA5">
    <w:pPr>
      <w:spacing w:before="120" w:after="120"/>
      <w:rPr>
        <w:rFonts w:ascii="Verdana" w:eastAsia="Verdana" w:hAnsi="Verdana" w:cs="Verdana"/>
        <w:b/>
        <w:color w:val="3A4D96"/>
        <w:sz w:val="22"/>
        <w:szCs w:val="22"/>
      </w:rPr>
    </w:pPr>
    <w:r>
      <w:rPr>
        <w:rFonts w:ascii="Verdana" w:hAnsi="Verdana"/>
        <w:color w:val="000000"/>
        <w:sz w:val="14"/>
        <w:szCs w:val="14"/>
      </w:rPr>
      <w:t xml:space="preserve">„Add </w:t>
    </w:r>
    <w:proofErr w:type="spellStart"/>
    <w:r>
      <w:rPr>
        <w:rFonts w:ascii="Verdana" w:hAnsi="Verdana"/>
        <w:color w:val="000000"/>
        <w:sz w:val="14"/>
        <w:szCs w:val="14"/>
      </w:rPr>
      <w:t>value</w:t>
    </w:r>
    <w:proofErr w:type="spellEnd"/>
    <w:r>
      <w:rPr>
        <w:rFonts w:ascii="Verdana" w:hAnsi="Verdana"/>
        <w:color w:val="000000"/>
        <w:sz w:val="14"/>
        <w:szCs w:val="14"/>
      </w:rPr>
      <w:t xml:space="preserve"> </w:t>
    </w:r>
    <w:proofErr w:type="spellStart"/>
    <w:r>
      <w:rPr>
        <w:rFonts w:ascii="Verdana" w:hAnsi="Verdana"/>
        <w:color w:val="000000"/>
        <w:sz w:val="14"/>
        <w:szCs w:val="14"/>
      </w:rPr>
      <w:t>to</w:t>
    </w:r>
    <w:proofErr w:type="spellEnd"/>
    <w:r>
      <w:rPr>
        <w:rFonts w:ascii="Verdana" w:hAnsi="Verdana"/>
        <w:color w:val="000000"/>
        <w:sz w:val="14"/>
        <w:szCs w:val="14"/>
      </w:rPr>
      <w:t xml:space="preserve"> </w:t>
    </w:r>
    <w:proofErr w:type="spellStart"/>
    <w:r>
      <w:rPr>
        <w:rFonts w:ascii="Verdana" w:hAnsi="Verdana"/>
        <w:color w:val="000000"/>
        <w:sz w:val="14"/>
        <w:szCs w:val="14"/>
      </w:rPr>
      <w:t>print</w:t>
    </w:r>
    <w:proofErr w:type="spellEnd"/>
    <w:r>
      <w:rPr>
        <w:rFonts w:ascii="Verdana" w:hAnsi="Verdana"/>
        <w:color w:val="000000"/>
        <w:sz w:val="14"/>
        <w:szCs w:val="1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39"/>
    <w:rsid w:val="00025D81"/>
    <w:rsid w:val="000426EA"/>
    <w:rsid w:val="00053765"/>
    <w:rsid w:val="00060CCA"/>
    <w:rsid w:val="00061334"/>
    <w:rsid w:val="000E06DD"/>
    <w:rsid w:val="000F2ECF"/>
    <w:rsid w:val="001804F5"/>
    <w:rsid w:val="00347574"/>
    <w:rsid w:val="003658B0"/>
    <w:rsid w:val="004B67DA"/>
    <w:rsid w:val="004F5A39"/>
    <w:rsid w:val="004F649A"/>
    <w:rsid w:val="005B1C86"/>
    <w:rsid w:val="00676855"/>
    <w:rsid w:val="006A09A5"/>
    <w:rsid w:val="006E54F6"/>
    <w:rsid w:val="0070720A"/>
    <w:rsid w:val="007731C0"/>
    <w:rsid w:val="007E2978"/>
    <w:rsid w:val="007F490A"/>
    <w:rsid w:val="00820F49"/>
    <w:rsid w:val="00877C02"/>
    <w:rsid w:val="00890DDF"/>
    <w:rsid w:val="008A65EA"/>
    <w:rsid w:val="00926493"/>
    <w:rsid w:val="00A62237"/>
    <w:rsid w:val="00A67493"/>
    <w:rsid w:val="00AA5B6D"/>
    <w:rsid w:val="00AB1739"/>
    <w:rsid w:val="00B040E8"/>
    <w:rsid w:val="00B23EDA"/>
    <w:rsid w:val="00B43E85"/>
    <w:rsid w:val="00BB2A6C"/>
    <w:rsid w:val="00D7455A"/>
    <w:rsid w:val="00DD10B7"/>
    <w:rsid w:val="00DF035A"/>
    <w:rsid w:val="00E02647"/>
    <w:rsid w:val="00E03EEB"/>
    <w:rsid w:val="00E34C26"/>
    <w:rsid w:val="00E85AA5"/>
    <w:rsid w:val="00EC03AF"/>
    <w:rsid w:val="00F40499"/>
    <w:rsid w:val="00F57F3A"/>
    <w:rsid w:val="00F7540C"/>
    <w:rsid w:val="00F831C2"/>
    <w:rsid w:val="00F87329"/>
    <w:rsid w:val="00FF434C"/>
  </w:rsids>
  <m:mathPr>
    <m:mathFont m:val="Cambria Math"/>
    <m:brkBin m:val="before"/>
    <m:brkBinSub m:val="--"/>
    <m:smallFrac m:val="0"/>
    <m:dispDef/>
    <m:lMargin m:val="0"/>
    <m:rMargin m:val="0"/>
    <m:defJc m:val="centerGroup"/>
    <m:wrapIndent m:val="1440"/>
    <m:intLim m:val="subSup"/>
    <m:naryLim m:val="undOvr"/>
  </m:mathPr>
  <w:themeFontLang w:val="nl-B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9B55"/>
  <w15:docId w15:val="{F412F8B0-512D-4338-B6FC-F8C181F5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de-D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 w:type="character" w:customStyle="1" w:styleId="UnresolvedMention">
    <w:name w:val="Unresolved Mention"/>
    <w:basedOn w:val="DefaultParagraphFont"/>
    <w:uiPriority w:val="99"/>
    <w:semiHidden/>
    <w:unhideWhenUsed/>
    <w:rsid w:val="00061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onika.d@duomedia.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jura.h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mprima.tora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prima.toray" TargetMode="External"/><Relationship Id="rId5" Type="http://schemas.openxmlformats.org/officeDocument/2006/relationships/footnotes" Target="footnotes.xml"/><Relationship Id="rId15" Type="http://schemas.openxmlformats.org/officeDocument/2006/relationships/hyperlink" Target="mailto:imprima@ttce.toray.cz"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duomed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766</Words>
  <Characters>4219</Characters>
  <Application>Microsoft Office Word</Application>
  <DocSecurity>0</DocSecurity>
  <Lines>35</Lines>
  <Paragraphs>9</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Název</vt:lpstr>
      </vt:variant>
      <vt:variant>
        <vt:i4>1</vt:i4>
      </vt:variant>
    </vt:vector>
  </HeadingPairs>
  <TitlesOfParts>
    <vt:vector size="4" baseType="lpstr">
      <vt:lpstr>Seacourt Goes Beyond Zero Waste to Landfill, with Net Positive Environmental Impact</vt:lpstr>
      <vt:lpstr>Seacourt Goes Beyond Zero Waste to Landfill, with Net Positive Environmental Impact</vt:lpstr>
      <vt:lpstr>Seacourt Goes Beyond Zero Waste to Landfill, with Net Positive Environmental Impact</vt:lpstr>
      <vt:lpstr>Seacourt Goes Beyond Zero Waste to Landfill, with Net Positive Environmental Impact</vt:lpstr>
    </vt:vector>
  </TitlesOfParts>
  <Company>HB</Company>
  <LinksUpToDate>false</LinksUpToDate>
  <CharactersWithSpaces>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Jura Security Printing setzt beim Sicherheitsdruck in höchster Qualität mit dem wasserlosen Offset auf Toray</dc:title>
  <dc:creator>Toray</dc:creator>
  <cp:keywords>Jura Security Printing, Toray</cp:keywords>
  <cp:lastModifiedBy>Robyn Williams</cp:lastModifiedBy>
  <cp:revision>4</cp:revision>
  <dcterms:created xsi:type="dcterms:W3CDTF">2018-11-13T08:13:00Z</dcterms:created>
  <dcterms:modified xsi:type="dcterms:W3CDTF">2018-11-13T15:47:00Z</dcterms:modified>
</cp:coreProperties>
</file>