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449F6" w14:textId="4B5CDE18" w:rsidR="00B6016D" w:rsidRPr="00B6016D" w:rsidRDefault="00B6016D" w:rsidP="00B6016D">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sidRPr="00B6016D">
        <w:rPr>
          <w:rFonts w:ascii="Verdana" w:eastAsia="Verdana" w:hAnsi="Verdana" w:cs="Verdana"/>
          <w:b w:val="0"/>
          <w:sz w:val="28"/>
          <w:szCs w:val="28"/>
        </w:rPr>
        <w:t>Press release</w:t>
      </w:r>
    </w:p>
    <w:p w14:paraId="7F070454" w14:textId="10C16D63" w:rsidR="00736547" w:rsidRDefault="00EC4B6C"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r>
        <w:rPr>
          <w:rFonts w:ascii="Verdana" w:eastAsia="Verdana" w:hAnsi="Verdana" w:cs="Verdana"/>
          <w:b/>
          <w:color w:val="000000"/>
          <w:sz w:val="28"/>
          <w:szCs w:val="28"/>
        </w:rPr>
        <w:t>Gulf News Waterless Offset Printing to Conserve Water, Expand Product Offerings</w:t>
      </w:r>
    </w:p>
    <w:p w14:paraId="3D4D98AB" w14:textId="77777777" w:rsidR="00B6016D" w:rsidRDefault="00B6016D" w:rsidP="00B6016D">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58A42868" w14:textId="2FE64E17" w:rsidR="003847C0" w:rsidRDefault="00EC4B6C"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r w:rsidRPr="001D72BB">
        <w:rPr>
          <w:rFonts w:ascii="Verdana" w:eastAsia="Verdana" w:hAnsi="Verdana" w:cs="Verdana"/>
          <w:bCs/>
          <w:i/>
          <w:iCs/>
          <w:color w:val="000000"/>
          <w:sz w:val="22"/>
          <w:szCs w:val="22"/>
        </w:rPr>
        <w:t>Koenig</w:t>
      </w:r>
      <w:r>
        <w:rPr>
          <w:rFonts w:ascii="Verdana" w:eastAsia="Verdana" w:hAnsi="Verdana" w:cs="Verdana"/>
          <w:bCs/>
          <w:i/>
          <w:iCs/>
          <w:color w:val="000000"/>
          <w:sz w:val="22"/>
          <w:szCs w:val="22"/>
        </w:rPr>
        <w:t xml:space="preserve"> &amp; Bauer Cortina press and Toray waterless offset plates a winning combination for the addition of high-quality commercial print services</w:t>
      </w:r>
    </w:p>
    <w:p w14:paraId="76EA00F1" w14:textId="77777777" w:rsidR="00B6016D" w:rsidRPr="003847C0" w:rsidRDefault="00B6016D" w:rsidP="00B6016D">
      <w:pPr>
        <w:pBdr>
          <w:top w:val="nil"/>
          <w:left w:val="nil"/>
          <w:bottom w:val="nil"/>
          <w:right w:val="nil"/>
          <w:between w:val="nil"/>
        </w:pBdr>
        <w:tabs>
          <w:tab w:val="center" w:pos="4251"/>
          <w:tab w:val="left" w:pos="7035"/>
        </w:tabs>
        <w:jc w:val="center"/>
        <w:rPr>
          <w:rFonts w:ascii="Verdana" w:eastAsia="Verdana" w:hAnsi="Verdana" w:cs="Verdana"/>
          <w:bCs/>
          <w:i/>
          <w:iCs/>
          <w:color w:val="000000"/>
          <w:sz w:val="22"/>
          <w:szCs w:val="22"/>
        </w:rPr>
      </w:pPr>
    </w:p>
    <w:p w14:paraId="5B4B4963" w14:textId="0B942FC7" w:rsidR="00EA139C" w:rsidRDefault="00B6016D" w:rsidP="00EC4B6C">
      <w:pPr>
        <w:spacing w:line="360" w:lineRule="auto"/>
        <w:jc w:val="both"/>
        <w:rPr>
          <w:rFonts w:ascii="Verdana" w:eastAsia="Verdana" w:hAnsi="Verdana" w:cs="Verdana"/>
          <w:bCs/>
          <w:color w:val="000000"/>
          <w:sz w:val="20"/>
          <w:szCs w:val="20"/>
        </w:rPr>
      </w:pPr>
      <w:proofErr w:type="spellStart"/>
      <w:r w:rsidRPr="00877C02">
        <w:rPr>
          <w:rFonts w:ascii="Verdana" w:eastAsia="Verdana" w:hAnsi="Verdana" w:cs="Verdana"/>
          <w:b/>
          <w:color w:val="000000"/>
          <w:sz w:val="20"/>
          <w:szCs w:val="20"/>
        </w:rPr>
        <w:t>Prostějov</w:t>
      </w:r>
      <w:proofErr w:type="spellEnd"/>
      <w:r w:rsidRPr="00877C02">
        <w:rPr>
          <w:rFonts w:ascii="Verdana" w:eastAsia="Verdana" w:hAnsi="Verdana" w:cs="Verdana"/>
          <w:b/>
          <w:color w:val="000000"/>
          <w:sz w:val="20"/>
          <w:szCs w:val="20"/>
        </w:rPr>
        <w:t>/Czech Republic</w:t>
      </w:r>
      <w:r w:rsidRPr="00877C02">
        <w:rPr>
          <w:rFonts w:ascii="Verdana" w:eastAsia="Verdana" w:hAnsi="Verdana" w:cs="Verdana"/>
          <w:b/>
          <w:sz w:val="20"/>
          <w:szCs w:val="20"/>
        </w:rPr>
        <w:t xml:space="preserve">, </w:t>
      </w:r>
      <w:r w:rsidR="00A61F78">
        <w:rPr>
          <w:rFonts w:ascii="Verdana" w:eastAsia="Verdana" w:hAnsi="Verdana" w:cs="Verdana"/>
          <w:b/>
          <w:sz w:val="20"/>
          <w:szCs w:val="20"/>
        </w:rPr>
        <w:t>March</w:t>
      </w:r>
      <w:r w:rsidR="00EC4B6C">
        <w:rPr>
          <w:rFonts w:ascii="Verdana" w:eastAsia="Verdana" w:hAnsi="Verdana" w:cs="Verdana"/>
          <w:b/>
          <w:sz w:val="20"/>
          <w:szCs w:val="20"/>
        </w:rPr>
        <w:t xml:space="preserve"> </w:t>
      </w:r>
      <w:r w:rsidR="0072303F">
        <w:rPr>
          <w:rFonts w:ascii="Verdana" w:eastAsia="Verdana" w:hAnsi="Verdana" w:cs="Verdana"/>
          <w:b/>
          <w:sz w:val="20"/>
          <w:szCs w:val="20"/>
        </w:rPr>
        <w:t>2</w:t>
      </w:r>
      <w:r w:rsidR="00A61F78">
        <w:rPr>
          <w:rFonts w:ascii="Verdana" w:eastAsia="Verdana" w:hAnsi="Verdana" w:cs="Verdana"/>
          <w:b/>
          <w:sz w:val="20"/>
          <w:szCs w:val="20"/>
        </w:rPr>
        <w:t>4</w:t>
      </w:r>
      <w:r>
        <w:rPr>
          <w:rFonts w:ascii="Verdana" w:eastAsia="Verdana" w:hAnsi="Verdana" w:cs="Verdana"/>
          <w:b/>
          <w:sz w:val="20"/>
          <w:szCs w:val="20"/>
        </w:rPr>
        <w:t>, 20</w:t>
      </w:r>
      <w:r>
        <w:rPr>
          <w:rFonts w:ascii="Verdana" w:eastAsia="Verdana" w:hAnsi="Verdana" w:cs="Verdana"/>
          <w:b/>
          <w:color w:val="000000"/>
          <w:sz w:val="20"/>
          <w:szCs w:val="20"/>
        </w:rPr>
        <w:t>20</w:t>
      </w:r>
      <w:r w:rsidRPr="00877C02">
        <w:rPr>
          <w:rFonts w:ascii="Verdana" w:eastAsia="Verdana" w:hAnsi="Verdana" w:cs="Verdana"/>
          <w:color w:val="000000"/>
          <w:sz w:val="20"/>
          <w:szCs w:val="20"/>
        </w:rPr>
        <w:t xml:space="preserve"> </w:t>
      </w:r>
      <w:r>
        <w:rPr>
          <w:rFonts w:ascii="Verdana" w:eastAsia="Verdana" w:hAnsi="Verdana" w:cs="Verdana"/>
          <w:color w:val="000000"/>
          <w:sz w:val="20"/>
          <w:szCs w:val="20"/>
        </w:rPr>
        <w:t xml:space="preserve">- </w:t>
      </w:r>
      <w:r w:rsidR="000F14EF">
        <w:rPr>
          <w:rFonts w:ascii="Verdana" w:eastAsia="Verdana" w:hAnsi="Verdana" w:cs="Verdana"/>
          <w:bCs/>
          <w:color w:val="000000"/>
          <w:sz w:val="20"/>
          <w:szCs w:val="20"/>
        </w:rPr>
        <w:t xml:space="preserve">Toray, the leader in innovative solutions for waterless offset printing, </w:t>
      </w:r>
      <w:r w:rsidR="00EC4B6C">
        <w:rPr>
          <w:rFonts w:ascii="Verdana" w:eastAsia="Verdana" w:hAnsi="Verdana" w:cs="Verdana"/>
          <w:bCs/>
          <w:color w:val="000000"/>
          <w:sz w:val="20"/>
          <w:szCs w:val="20"/>
        </w:rPr>
        <w:t xml:space="preserve">today reported that Gulf News, the </w:t>
      </w:r>
      <w:r w:rsidR="00EC4B6C" w:rsidRPr="002155B2">
        <w:rPr>
          <w:rFonts w:ascii="Verdana" w:eastAsia="Verdana" w:hAnsi="Verdana" w:cs="Verdana"/>
          <w:bCs/>
          <w:color w:val="000000"/>
          <w:sz w:val="20"/>
          <w:szCs w:val="20"/>
        </w:rPr>
        <w:t xml:space="preserve">largest </w:t>
      </w:r>
      <w:r w:rsidR="002155B2" w:rsidRPr="002155B2">
        <w:rPr>
          <w:rFonts w:ascii="Verdana" w:eastAsia="Verdana" w:hAnsi="Verdana" w:cs="Verdana"/>
          <w:bCs/>
          <w:color w:val="000000"/>
          <w:sz w:val="20"/>
          <w:szCs w:val="20"/>
        </w:rPr>
        <w:t xml:space="preserve">circulated </w:t>
      </w:r>
      <w:r w:rsidR="00EC4B6C" w:rsidRPr="002155B2">
        <w:rPr>
          <w:rFonts w:ascii="Verdana" w:eastAsia="Verdana" w:hAnsi="Verdana" w:cs="Verdana"/>
          <w:bCs/>
          <w:color w:val="000000"/>
          <w:sz w:val="20"/>
          <w:szCs w:val="20"/>
        </w:rPr>
        <w:t>English-language newspaper in the United Arab Emirates</w:t>
      </w:r>
      <w:r w:rsidR="00EC4B6C" w:rsidRPr="00AE71AB">
        <w:rPr>
          <w:rFonts w:ascii="Verdana" w:eastAsia="Verdana" w:hAnsi="Verdana" w:cs="Verdana"/>
          <w:bCs/>
          <w:color w:val="000000"/>
          <w:sz w:val="20"/>
          <w:szCs w:val="20"/>
        </w:rPr>
        <w:t xml:space="preserve">, </w:t>
      </w:r>
      <w:r w:rsidR="00AE71AB" w:rsidRPr="00AE71AB">
        <w:rPr>
          <w:rFonts w:ascii="Verdana" w:eastAsia="Verdana" w:hAnsi="Verdana" w:cs="Verdana"/>
          <w:bCs/>
          <w:color w:val="000000"/>
          <w:sz w:val="20"/>
          <w:szCs w:val="20"/>
        </w:rPr>
        <w:t>has been</w:t>
      </w:r>
      <w:r w:rsidR="00D4762D" w:rsidRPr="00AE71AB">
        <w:rPr>
          <w:rFonts w:ascii="Verdana" w:eastAsia="Verdana" w:hAnsi="Verdana" w:cs="Verdana"/>
          <w:bCs/>
          <w:color w:val="000000"/>
          <w:sz w:val="20"/>
          <w:szCs w:val="20"/>
        </w:rPr>
        <w:t xml:space="preserve"> using now for a couple of years the</w:t>
      </w:r>
      <w:r w:rsidR="00EC4B6C">
        <w:rPr>
          <w:rFonts w:ascii="Verdana" w:eastAsia="Verdana" w:hAnsi="Verdana" w:cs="Verdana"/>
          <w:bCs/>
          <w:color w:val="000000"/>
          <w:sz w:val="20"/>
          <w:szCs w:val="20"/>
        </w:rPr>
        <w:t xml:space="preserve"> Koenig</w:t>
      </w:r>
      <w:r w:rsidR="002155B2">
        <w:rPr>
          <w:rFonts w:ascii="Verdana" w:eastAsia="Verdana" w:hAnsi="Verdana" w:cs="Verdana"/>
          <w:bCs/>
          <w:color w:val="000000"/>
          <w:sz w:val="20"/>
          <w:szCs w:val="20"/>
        </w:rPr>
        <w:t> </w:t>
      </w:r>
      <w:r w:rsidR="00EC4B6C">
        <w:rPr>
          <w:rFonts w:ascii="Verdana" w:eastAsia="Verdana" w:hAnsi="Verdana" w:cs="Verdana"/>
          <w:bCs/>
          <w:color w:val="000000"/>
          <w:sz w:val="20"/>
          <w:szCs w:val="20"/>
        </w:rPr>
        <w:t>&amp;</w:t>
      </w:r>
      <w:r w:rsidR="002155B2">
        <w:rPr>
          <w:rFonts w:ascii="Verdana" w:eastAsia="Verdana" w:hAnsi="Verdana" w:cs="Verdana"/>
          <w:bCs/>
          <w:color w:val="000000"/>
          <w:sz w:val="20"/>
          <w:szCs w:val="20"/>
        </w:rPr>
        <w:t> </w:t>
      </w:r>
      <w:r w:rsidR="00EC4B6C">
        <w:rPr>
          <w:rFonts w:ascii="Verdana" w:eastAsia="Verdana" w:hAnsi="Verdana" w:cs="Verdana"/>
          <w:bCs/>
          <w:color w:val="000000"/>
          <w:sz w:val="20"/>
          <w:szCs w:val="20"/>
        </w:rPr>
        <w:t xml:space="preserve">Bauer Cortina waterless offset press with 12 towers, </w:t>
      </w:r>
      <w:r w:rsidR="00AE71AB" w:rsidRPr="00AE71AB">
        <w:rPr>
          <w:rFonts w:ascii="Verdana" w:eastAsia="Verdana" w:hAnsi="Verdana" w:cs="Verdana"/>
          <w:bCs/>
          <w:color w:val="000000"/>
          <w:sz w:val="20"/>
          <w:szCs w:val="20"/>
        </w:rPr>
        <w:t xml:space="preserve">of which </w:t>
      </w:r>
      <w:r w:rsidR="00EC4B6C">
        <w:rPr>
          <w:rFonts w:ascii="Verdana" w:eastAsia="Verdana" w:hAnsi="Verdana" w:cs="Verdana"/>
          <w:bCs/>
          <w:color w:val="000000"/>
          <w:sz w:val="20"/>
          <w:szCs w:val="20"/>
        </w:rPr>
        <w:t xml:space="preserve">four are </w:t>
      </w:r>
      <w:proofErr w:type="spellStart"/>
      <w:r w:rsidR="00EC4B6C">
        <w:rPr>
          <w:rFonts w:ascii="Verdana" w:eastAsia="Verdana" w:hAnsi="Verdana" w:cs="Verdana"/>
          <w:bCs/>
          <w:color w:val="000000"/>
          <w:sz w:val="20"/>
          <w:szCs w:val="20"/>
        </w:rPr>
        <w:t>heatset</w:t>
      </w:r>
      <w:proofErr w:type="spellEnd"/>
      <w:r w:rsidR="00EC4B6C">
        <w:rPr>
          <w:rFonts w:ascii="Verdana" w:eastAsia="Verdana" w:hAnsi="Verdana" w:cs="Verdana"/>
          <w:bCs/>
          <w:color w:val="000000"/>
          <w:sz w:val="20"/>
          <w:szCs w:val="20"/>
        </w:rPr>
        <w:t xml:space="preserve">, </w:t>
      </w:r>
      <w:r w:rsidR="00980AB8">
        <w:rPr>
          <w:rFonts w:ascii="Verdana" w:eastAsia="Verdana" w:hAnsi="Verdana" w:cs="Verdana"/>
          <w:bCs/>
          <w:color w:val="000000"/>
          <w:sz w:val="20"/>
          <w:szCs w:val="20"/>
        </w:rPr>
        <w:t xml:space="preserve">and </w:t>
      </w:r>
      <w:r w:rsidR="00AE71AB">
        <w:rPr>
          <w:rFonts w:ascii="Verdana" w:eastAsia="Verdana" w:hAnsi="Verdana" w:cs="Verdana"/>
          <w:bCs/>
          <w:color w:val="000000"/>
          <w:sz w:val="20"/>
          <w:szCs w:val="20"/>
        </w:rPr>
        <w:t>is</w:t>
      </w:r>
      <w:r w:rsidR="00980AB8">
        <w:rPr>
          <w:rFonts w:ascii="Verdana" w:eastAsia="Verdana" w:hAnsi="Verdana" w:cs="Verdana"/>
          <w:bCs/>
          <w:color w:val="000000"/>
          <w:sz w:val="20"/>
          <w:szCs w:val="20"/>
        </w:rPr>
        <w:t xml:space="preserve"> </w:t>
      </w:r>
      <w:r w:rsidR="00EC4B6C">
        <w:rPr>
          <w:rFonts w:ascii="Verdana" w:eastAsia="Verdana" w:hAnsi="Verdana" w:cs="Verdana"/>
          <w:bCs/>
          <w:color w:val="000000"/>
          <w:sz w:val="20"/>
          <w:szCs w:val="20"/>
        </w:rPr>
        <w:t xml:space="preserve">using </w:t>
      </w:r>
      <w:r w:rsidR="00980AB8">
        <w:rPr>
          <w:rFonts w:ascii="Verdana" w:eastAsia="Verdana" w:hAnsi="Verdana" w:cs="Verdana"/>
          <w:bCs/>
          <w:color w:val="000000"/>
          <w:sz w:val="20"/>
          <w:szCs w:val="20"/>
        </w:rPr>
        <w:t xml:space="preserve">the </w:t>
      </w:r>
      <w:r w:rsidR="00EC4B6C">
        <w:rPr>
          <w:rFonts w:ascii="Verdana" w:eastAsia="Verdana" w:hAnsi="Verdana" w:cs="Verdana"/>
          <w:bCs/>
          <w:color w:val="000000"/>
          <w:sz w:val="20"/>
          <w:szCs w:val="20"/>
        </w:rPr>
        <w:t xml:space="preserve">Toray IMPRIMA </w:t>
      </w:r>
      <w:r w:rsidR="00EC4B6C" w:rsidRPr="00EC4B6C">
        <w:rPr>
          <w:rFonts w:ascii="Verdana" w:eastAsia="Verdana" w:hAnsi="Verdana" w:cs="Verdana"/>
          <w:bCs/>
          <w:color w:val="000000"/>
          <w:sz w:val="20"/>
          <w:szCs w:val="20"/>
        </w:rPr>
        <w:t xml:space="preserve">WA </w:t>
      </w:r>
      <w:r w:rsidR="00EC4B6C">
        <w:rPr>
          <w:rFonts w:ascii="Verdana" w:eastAsia="Verdana" w:hAnsi="Verdana" w:cs="Verdana"/>
          <w:bCs/>
          <w:color w:val="000000"/>
          <w:sz w:val="20"/>
          <w:szCs w:val="20"/>
        </w:rPr>
        <w:t xml:space="preserve">waterless offset plates. The company, with </w:t>
      </w:r>
      <w:r w:rsidR="0057526D" w:rsidRPr="00AE71AB">
        <w:rPr>
          <w:rFonts w:ascii="Verdana" w:eastAsia="Verdana" w:hAnsi="Verdana" w:cs="Verdana"/>
          <w:bCs/>
          <w:color w:val="000000"/>
          <w:sz w:val="20"/>
          <w:szCs w:val="20"/>
        </w:rPr>
        <w:t>their</w:t>
      </w:r>
      <w:r w:rsidR="00EC4B6C">
        <w:rPr>
          <w:rFonts w:ascii="Verdana" w:eastAsia="Verdana" w:hAnsi="Verdana" w:cs="Verdana"/>
          <w:bCs/>
          <w:color w:val="000000"/>
          <w:sz w:val="20"/>
          <w:szCs w:val="20"/>
        </w:rPr>
        <w:t xml:space="preserve"> facility in Dubai, has increased press utilization by adding commercial work serving the retail and magazine markets, including its own flagship weekly magazine, </w:t>
      </w:r>
      <w:r w:rsidR="00EC4B6C">
        <w:rPr>
          <w:rFonts w:ascii="Verdana" w:eastAsia="Verdana" w:hAnsi="Verdana" w:cs="Verdana"/>
          <w:bCs/>
          <w:i/>
          <w:iCs/>
          <w:color w:val="000000"/>
          <w:sz w:val="20"/>
          <w:szCs w:val="20"/>
        </w:rPr>
        <w:t>The Friday</w:t>
      </w:r>
      <w:r w:rsidR="00EC4B6C">
        <w:rPr>
          <w:rFonts w:ascii="Verdana" w:eastAsia="Verdana" w:hAnsi="Verdana" w:cs="Verdana"/>
          <w:bCs/>
          <w:color w:val="000000"/>
          <w:sz w:val="20"/>
          <w:szCs w:val="20"/>
        </w:rPr>
        <w:t xml:space="preserve">. </w:t>
      </w:r>
      <w:r w:rsidR="00D341C5">
        <w:rPr>
          <w:rFonts w:ascii="Verdana" w:eastAsia="Verdana" w:hAnsi="Verdana" w:cs="Verdana"/>
          <w:bCs/>
          <w:color w:val="000000"/>
          <w:sz w:val="20"/>
          <w:szCs w:val="20"/>
        </w:rPr>
        <w:t xml:space="preserve">It also converted from tabloid to Berliner format in conjunction with the installation of the new press, a format that is increasingly popular in the international newspaper industry. </w:t>
      </w:r>
      <w:r w:rsidR="00EC4B6C">
        <w:rPr>
          <w:rFonts w:ascii="Verdana" w:eastAsia="Verdana" w:hAnsi="Verdana" w:cs="Verdana"/>
          <w:bCs/>
          <w:color w:val="000000"/>
          <w:sz w:val="20"/>
          <w:szCs w:val="20"/>
        </w:rPr>
        <w:t xml:space="preserve">The </w:t>
      </w:r>
      <w:r w:rsidR="007A5504">
        <w:rPr>
          <w:rFonts w:ascii="Verdana" w:eastAsia="Verdana" w:hAnsi="Verdana" w:cs="Verdana"/>
          <w:bCs/>
          <w:color w:val="000000"/>
          <w:sz w:val="20"/>
          <w:szCs w:val="20"/>
        </w:rPr>
        <w:t>company’s</w:t>
      </w:r>
      <w:r w:rsidR="00EC4B6C">
        <w:rPr>
          <w:rFonts w:ascii="Verdana" w:eastAsia="Verdana" w:hAnsi="Verdana" w:cs="Verdana"/>
          <w:bCs/>
          <w:color w:val="000000"/>
          <w:sz w:val="20"/>
          <w:szCs w:val="20"/>
        </w:rPr>
        <w:t xml:space="preserve"> state-of-the-art printing plant, located about 40 km from the city center, was opened in 2012 and employs about </w:t>
      </w:r>
      <w:r w:rsidR="00EC4B6C" w:rsidRPr="00BB63D7">
        <w:rPr>
          <w:rFonts w:ascii="Verdana" w:eastAsia="Verdana" w:hAnsi="Verdana" w:cs="Verdana"/>
          <w:bCs/>
          <w:color w:val="000000"/>
          <w:sz w:val="20"/>
          <w:szCs w:val="20"/>
        </w:rPr>
        <w:t>1</w:t>
      </w:r>
      <w:r w:rsidR="00BB63D7">
        <w:rPr>
          <w:rFonts w:ascii="Verdana" w:eastAsia="Verdana" w:hAnsi="Verdana" w:cs="Verdana"/>
          <w:bCs/>
          <w:color w:val="000000"/>
          <w:sz w:val="20"/>
          <w:szCs w:val="20"/>
        </w:rPr>
        <w:t>00</w:t>
      </w:r>
      <w:r w:rsidR="00EC4B6C">
        <w:rPr>
          <w:rFonts w:ascii="Verdana" w:eastAsia="Verdana" w:hAnsi="Verdana" w:cs="Verdana"/>
          <w:bCs/>
          <w:color w:val="000000"/>
          <w:sz w:val="20"/>
          <w:szCs w:val="20"/>
        </w:rPr>
        <w:t xml:space="preserve"> production staff. Overall corporate employment, including editorial staff, is at </w:t>
      </w:r>
      <w:r w:rsidR="00D341C5">
        <w:rPr>
          <w:rFonts w:ascii="Verdana" w:eastAsia="Verdana" w:hAnsi="Verdana" w:cs="Verdana"/>
          <w:bCs/>
          <w:color w:val="000000"/>
          <w:sz w:val="20"/>
          <w:szCs w:val="20"/>
        </w:rPr>
        <w:t>800</w:t>
      </w:r>
      <w:r w:rsidR="00EC4B6C">
        <w:rPr>
          <w:rFonts w:ascii="Verdana" w:eastAsia="Verdana" w:hAnsi="Verdana" w:cs="Verdana"/>
          <w:bCs/>
          <w:color w:val="000000"/>
          <w:sz w:val="20"/>
          <w:szCs w:val="20"/>
        </w:rPr>
        <w:t>.</w:t>
      </w:r>
    </w:p>
    <w:p w14:paraId="5EA7A06D" w14:textId="5FC25EB8" w:rsidR="00EC4B6C" w:rsidRDefault="00EC4B6C" w:rsidP="00EC4B6C">
      <w:pPr>
        <w:spacing w:line="360" w:lineRule="auto"/>
        <w:jc w:val="both"/>
        <w:rPr>
          <w:rFonts w:ascii="Verdana" w:eastAsia="Verdana" w:hAnsi="Verdana" w:cs="Verdana"/>
          <w:bCs/>
          <w:color w:val="000000"/>
          <w:sz w:val="20"/>
          <w:szCs w:val="20"/>
        </w:rPr>
      </w:pPr>
    </w:p>
    <w:p w14:paraId="3EB8B2FA" w14:textId="6BA706EB" w:rsidR="00EC4B6C" w:rsidRDefault="00EC4B6C" w:rsidP="00EC4B6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“We are very proud of our highly automated, state-of-the-art plant here in Dubai,” said Robert Renyold, Production Manager. “Not only is the facility completely climate controlled, but automation is everywhere, from our print room to paper storage and reel handling, mostly done with robots. </w:t>
      </w:r>
      <w:r w:rsidR="007E6DFF">
        <w:rPr>
          <w:rFonts w:ascii="Verdana" w:eastAsia="Verdana" w:hAnsi="Verdana" w:cs="Verdana"/>
          <w:color w:val="000000"/>
          <w:sz w:val="20"/>
          <w:szCs w:val="20"/>
        </w:rPr>
        <w:t>Being located in the desert, water is a scarce resource, and implementing waterless offset printing in our new facility was an important decision, for us and for the planet.”</w:t>
      </w:r>
    </w:p>
    <w:p w14:paraId="01C14C07" w14:textId="6F8E5652" w:rsidR="007E6DFF" w:rsidRDefault="007E6DFF" w:rsidP="00EC4B6C">
      <w:pPr>
        <w:spacing w:line="360" w:lineRule="auto"/>
        <w:jc w:val="both"/>
        <w:rPr>
          <w:rFonts w:ascii="Verdana" w:eastAsia="Verdana" w:hAnsi="Verdana" w:cs="Verdana"/>
          <w:color w:val="000000"/>
          <w:sz w:val="20"/>
          <w:szCs w:val="20"/>
        </w:rPr>
      </w:pPr>
    </w:p>
    <w:p w14:paraId="42928752" w14:textId="51551579" w:rsidR="007E6DFF" w:rsidRDefault="007E6DFF" w:rsidP="00EC4B6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Renyold, who has been with the company for 15 years and recently took over responsibility for managing the Cortina press, adds that other decision criteria were the reduced waste, lower emissions and overall lower environmental footprint achieved with Cortina waterless offset printing using Toray IMPRIMA plates.</w:t>
      </w:r>
    </w:p>
    <w:p w14:paraId="48259108" w14:textId="6439C415" w:rsidR="007E6DFF" w:rsidRDefault="007E6DFF" w:rsidP="00EC4B6C">
      <w:pPr>
        <w:spacing w:line="360" w:lineRule="auto"/>
        <w:jc w:val="both"/>
        <w:rPr>
          <w:rFonts w:ascii="Verdana" w:eastAsia="Verdana" w:hAnsi="Verdana" w:cs="Verdana"/>
          <w:color w:val="000000"/>
          <w:sz w:val="20"/>
          <w:szCs w:val="20"/>
        </w:rPr>
      </w:pPr>
    </w:p>
    <w:p w14:paraId="17245437" w14:textId="18078112" w:rsidR="007E6DFF" w:rsidRDefault="007E6DFF" w:rsidP="00EC4B6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Quality was another important factor. “This configuration gives us a very high level of quality,” Renyold notes. “With the Toray IMPRIMA plates, we are able to produce a very </w:t>
      </w:r>
      <w:r>
        <w:rPr>
          <w:rFonts w:ascii="Verdana" w:eastAsia="Verdana" w:hAnsi="Verdana" w:cs="Verdana"/>
          <w:color w:val="000000"/>
          <w:sz w:val="20"/>
          <w:szCs w:val="20"/>
        </w:rPr>
        <w:lastRenderedPageBreak/>
        <w:t>fine dot, and dot gain is very low. We also use a 150-line screen. Together, that delivers exceptional quality.”</w:t>
      </w:r>
    </w:p>
    <w:p w14:paraId="72EF4D94" w14:textId="61800FE3" w:rsidR="007E6DFF" w:rsidRDefault="007E6DFF" w:rsidP="00EC4B6C">
      <w:pPr>
        <w:spacing w:line="360" w:lineRule="auto"/>
        <w:jc w:val="both"/>
        <w:rPr>
          <w:rFonts w:ascii="Verdana" w:eastAsia="Verdana" w:hAnsi="Verdana" w:cs="Verdana"/>
          <w:color w:val="000000"/>
          <w:sz w:val="20"/>
          <w:szCs w:val="20"/>
        </w:rPr>
      </w:pPr>
    </w:p>
    <w:p w14:paraId="08EE71AD" w14:textId="4A28AC33" w:rsidR="007E6DFF" w:rsidRDefault="007E6DFF" w:rsidP="00EC4B6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Renyold points out that this elevated quality level has enabled the company to </w:t>
      </w:r>
      <w:r w:rsidR="00F72520">
        <w:rPr>
          <w:rFonts w:ascii="Verdana" w:eastAsia="Verdana" w:hAnsi="Verdana" w:cs="Verdana"/>
          <w:color w:val="000000"/>
          <w:sz w:val="20"/>
          <w:szCs w:val="20"/>
        </w:rPr>
        <w:t xml:space="preserve">produce </w:t>
      </w:r>
      <w:r>
        <w:rPr>
          <w:rFonts w:ascii="Verdana" w:eastAsia="Verdana" w:hAnsi="Verdana" w:cs="Verdana"/>
          <w:color w:val="000000"/>
          <w:sz w:val="20"/>
          <w:szCs w:val="20"/>
        </w:rPr>
        <w:t xml:space="preserve">gain in revenue </w:t>
      </w:r>
      <w:r w:rsidR="00F72520">
        <w:rPr>
          <w:rFonts w:ascii="Verdana" w:eastAsia="Verdana" w:hAnsi="Verdana" w:cs="Verdana"/>
          <w:color w:val="000000"/>
          <w:sz w:val="20"/>
          <w:szCs w:val="20"/>
        </w:rPr>
        <w:t>thanks</w:t>
      </w:r>
      <w:r>
        <w:rPr>
          <w:rFonts w:ascii="Verdana" w:eastAsia="Verdana" w:hAnsi="Verdana" w:cs="Verdana"/>
          <w:color w:val="000000"/>
          <w:sz w:val="20"/>
          <w:szCs w:val="20"/>
        </w:rPr>
        <w:t xml:space="preserve"> to the ability to produce very </w:t>
      </w:r>
      <w:r w:rsidR="00FA2EE4">
        <w:rPr>
          <w:rFonts w:ascii="Verdana" w:eastAsia="Verdana" w:hAnsi="Verdana" w:cs="Verdana"/>
          <w:color w:val="000000"/>
          <w:sz w:val="20"/>
          <w:szCs w:val="20"/>
        </w:rPr>
        <w:t>high-quality</w:t>
      </w:r>
      <w:r>
        <w:rPr>
          <w:rFonts w:ascii="Verdana" w:eastAsia="Verdana" w:hAnsi="Verdana" w:cs="Verdana"/>
          <w:color w:val="000000"/>
          <w:sz w:val="20"/>
          <w:szCs w:val="20"/>
        </w:rPr>
        <w:t xml:space="preserve"> commercial work, which he says they were not able to do before.</w:t>
      </w:r>
    </w:p>
    <w:p w14:paraId="2A3DB177" w14:textId="1BCDF3FB" w:rsidR="007E6DFF" w:rsidRDefault="007E6DFF" w:rsidP="00EC4B6C">
      <w:pPr>
        <w:spacing w:line="360" w:lineRule="auto"/>
        <w:jc w:val="both"/>
        <w:rPr>
          <w:rFonts w:ascii="Verdana" w:eastAsia="Verdana" w:hAnsi="Verdana" w:cs="Verdana"/>
          <w:color w:val="000000"/>
          <w:sz w:val="20"/>
          <w:szCs w:val="20"/>
        </w:rPr>
      </w:pPr>
    </w:p>
    <w:p w14:paraId="47159E2E" w14:textId="7B6F46DA" w:rsidR="007E6DFF" w:rsidRPr="00EC4B6C" w:rsidRDefault="007E6DFF" w:rsidP="00EC4B6C">
      <w:pPr>
        <w:spacing w:line="360" w:lineRule="auto"/>
        <w:jc w:val="both"/>
        <w:rPr>
          <w:rFonts w:ascii="Verdana" w:eastAsia="Verdana" w:hAnsi="Verdana" w:cs="Verdana"/>
          <w:color w:val="000000"/>
          <w:sz w:val="20"/>
          <w:szCs w:val="20"/>
        </w:rPr>
      </w:pPr>
      <w:r>
        <w:rPr>
          <w:rFonts w:ascii="Verdana" w:eastAsia="Verdana" w:hAnsi="Verdana" w:cs="Verdana"/>
          <w:color w:val="000000"/>
          <w:sz w:val="20"/>
          <w:szCs w:val="20"/>
        </w:rPr>
        <w:t>“We also value our relationship with Toray,” Renyold states. “We had the task of converting from conventional offset to waterless offset, while at the same time adding commercial applications. So</w:t>
      </w:r>
      <w:r w:rsidR="0072303F">
        <w:rPr>
          <w:rFonts w:ascii="Verdana" w:eastAsia="Verdana" w:hAnsi="Verdana" w:cs="Verdana"/>
          <w:color w:val="000000"/>
          <w:sz w:val="20"/>
          <w:szCs w:val="20"/>
        </w:rPr>
        <w:t>,</w:t>
      </w:r>
      <w:r>
        <w:rPr>
          <w:rFonts w:ascii="Verdana" w:eastAsia="Verdana" w:hAnsi="Verdana" w:cs="Verdana"/>
          <w:color w:val="000000"/>
          <w:sz w:val="20"/>
          <w:szCs w:val="20"/>
        </w:rPr>
        <w:t xml:space="preserve"> a fair amount of change was required. Toray worked very closely with us during the implementation process from the inception, helping us produce the best possible quality plates on our </w:t>
      </w:r>
      <w:r w:rsidRPr="00BB63D7">
        <w:rPr>
          <w:rFonts w:ascii="Verdana" w:eastAsia="Verdana" w:hAnsi="Verdana" w:cs="Verdana"/>
          <w:color w:val="000000"/>
          <w:sz w:val="20"/>
          <w:szCs w:val="20"/>
        </w:rPr>
        <w:t xml:space="preserve">Kodak Generation </w:t>
      </w:r>
      <w:r w:rsidR="00590FDB" w:rsidRPr="00BB63D7">
        <w:rPr>
          <w:rFonts w:ascii="Verdana" w:eastAsia="Verdana" w:hAnsi="Verdana" w:cs="Verdana"/>
          <w:color w:val="000000"/>
          <w:sz w:val="20"/>
          <w:szCs w:val="20"/>
        </w:rPr>
        <w:t>plate setter</w:t>
      </w:r>
      <w:r w:rsidRPr="00BB63D7">
        <w:rPr>
          <w:rFonts w:ascii="Verdana" w:eastAsia="Verdana" w:hAnsi="Verdana" w:cs="Verdana"/>
          <w:color w:val="000000"/>
          <w:sz w:val="20"/>
          <w:szCs w:val="20"/>
        </w:rPr>
        <w:t xml:space="preserve"> and marks-3Zet</w:t>
      </w:r>
      <w:r w:rsidR="00AC21E9">
        <w:rPr>
          <w:rFonts w:ascii="Verdana" w:eastAsia="Verdana" w:hAnsi="Verdana" w:cs="Verdana"/>
          <w:color w:val="000000"/>
          <w:sz w:val="20"/>
          <w:szCs w:val="20"/>
        </w:rPr>
        <w:t xml:space="preserve"> </w:t>
      </w:r>
      <w:r w:rsidR="006F4AB7" w:rsidRPr="00AE71AB">
        <w:rPr>
          <w:rFonts w:ascii="Verdana" w:eastAsia="Verdana" w:hAnsi="Verdana" w:cs="Verdana"/>
          <w:color w:val="000000"/>
          <w:sz w:val="20"/>
          <w:szCs w:val="20"/>
        </w:rPr>
        <w:t>waterless plate processor</w:t>
      </w:r>
      <w:r w:rsidR="007A5504" w:rsidRPr="00BB63D7">
        <w:rPr>
          <w:rFonts w:ascii="Verdana" w:eastAsia="Verdana" w:hAnsi="Verdana" w:cs="Verdana"/>
          <w:color w:val="000000"/>
          <w:sz w:val="20"/>
          <w:szCs w:val="20"/>
        </w:rPr>
        <w:t>.</w:t>
      </w:r>
      <w:r w:rsidR="007A5504">
        <w:rPr>
          <w:rFonts w:ascii="Verdana" w:eastAsia="Verdana" w:hAnsi="Verdana" w:cs="Verdana"/>
          <w:color w:val="000000"/>
          <w:sz w:val="20"/>
          <w:szCs w:val="20"/>
        </w:rPr>
        <w:t xml:space="preserve"> It was an extremely smooth implementation with their help, and the fact that our climate requires us to have a completely climate-controlled facility also made implement much easier, with very consistent humidity levels in our paper stock. To achieve the high </w:t>
      </w:r>
      <w:r w:rsidR="00BB63D7">
        <w:rPr>
          <w:rFonts w:ascii="Verdana" w:eastAsia="Verdana" w:hAnsi="Verdana" w:cs="Verdana"/>
          <w:color w:val="000000"/>
          <w:sz w:val="20"/>
          <w:szCs w:val="20"/>
        </w:rPr>
        <w:t>quality</w:t>
      </w:r>
      <w:r w:rsidR="007A5504">
        <w:rPr>
          <w:rFonts w:ascii="Verdana" w:eastAsia="Verdana" w:hAnsi="Verdana" w:cs="Verdana"/>
          <w:color w:val="000000"/>
          <w:sz w:val="20"/>
          <w:szCs w:val="20"/>
        </w:rPr>
        <w:t xml:space="preserve"> we aimed at with our new waterless offset platform, we needed the consumables – including plates, inks and paper – to be very stable and work well together. Toray worked with us to ensure we achieved that. They also visit us regularly to oversee our operation, and when we need help or support, they are right there to help us. Toray is truly a valued partner for Gulf News.</w:t>
      </w:r>
      <w:r w:rsidR="00D341C5">
        <w:rPr>
          <w:rFonts w:ascii="Verdana" w:eastAsia="Verdana" w:hAnsi="Verdana" w:cs="Verdana"/>
          <w:color w:val="000000"/>
          <w:sz w:val="20"/>
          <w:szCs w:val="20"/>
        </w:rPr>
        <w:t xml:space="preserve"> As a side note, we share our enthusiasm for supporting the tennis sport. We continue as the Official Newspaper supporting </w:t>
      </w:r>
      <w:r w:rsidR="007B764D" w:rsidRPr="007B764D">
        <w:rPr>
          <w:rFonts w:ascii="Verdana" w:eastAsia="Verdana" w:hAnsi="Verdana" w:cs="Verdana"/>
          <w:color w:val="000000"/>
          <w:sz w:val="20"/>
          <w:szCs w:val="20"/>
        </w:rPr>
        <w:t>both the WTA Tour and the ATP 500 World Tour</w:t>
      </w:r>
      <w:r w:rsidR="007B764D">
        <w:rPr>
          <w:rFonts w:ascii="Verdana" w:eastAsia="Verdana" w:hAnsi="Verdana" w:cs="Verdana"/>
          <w:color w:val="000000"/>
          <w:sz w:val="20"/>
          <w:szCs w:val="20"/>
        </w:rPr>
        <w:t xml:space="preserve">, while Toray has been a supporter of </w:t>
      </w:r>
      <w:r w:rsidR="007B764D" w:rsidRPr="007B764D">
        <w:rPr>
          <w:rFonts w:ascii="Verdana" w:eastAsia="Verdana" w:hAnsi="Verdana" w:cs="Verdana"/>
          <w:color w:val="000000"/>
          <w:sz w:val="20"/>
          <w:szCs w:val="20"/>
        </w:rPr>
        <w:t>the International Tennis Foundation (ITF) World Cup Junior Tennis Finals for boys and girls under 14</w:t>
      </w:r>
      <w:r w:rsidR="007B764D">
        <w:rPr>
          <w:rFonts w:ascii="Verdana" w:eastAsia="Verdana" w:hAnsi="Verdana" w:cs="Verdana"/>
          <w:color w:val="000000"/>
          <w:sz w:val="20"/>
          <w:szCs w:val="20"/>
        </w:rPr>
        <w:t>.</w:t>
      </w:r>
      <w:r w:rsidR="007A5504">
        <w:rPr>
          <w:rFonts w:ascii="Verdana" w:eastAsia="Verdana" w:hAnsi="Verdana" w:cs="Verdana"/>
          <w:color w:val="000000"/>
          <w:sz w:val="20"/>
          <w:szCs w:val="20"/>
        </w:rPr>
        <w:t>”</w:t>
      </w:r>
    </w:p>
    <w:p w14:paraId="4DE46A17" w14:textId="77777777" w:rsidR="00EA139C" w:rsidRDefault="00EA139C" w:rsidP="00087EDF">
      <w:pPr>
        <w:spacing w:line="360" w:lineRule="auto"/>
        <w:rPr>
          <w:rFonts w:ascii="Verdana" w:eastAsia="Verdana" w:hAnsi="Verdana" w:cs="Verdana"/>
          <w:color w:val="000000"/>
          <w:sz w:val="20"/>
          <w:szCs w:val="20"/>
        </w:rPr>
      </w:pPr>
    </w:p>
    <w:p w14:paraId="6BA83A6D" w14:textId="39AD7278" w:rsidR="00736547" w:rsidRDefault="00087EDF" w:rsidP="00087EDF">
      <w:pPr>
        <w:spacing w:line="360" w:lineRule="auto"/>
        <w:rPr>
          <w:rFonts w:ascii="Verdana" w:eastAsia="Verdana" w:hAnsi="Verdana" w:cs="Verdana"/>
          <w:color w:val="000000"/>
          <w:sz w:val="20"/>
          <w:szCs w:val="20"/>
        </w:rPr>
      </w:pPr>
      <w:r w:rsidRPr="00087EDF">
        <w:rPr>
          <w:rFonts w:ascii="Verdana" w:eastAsia="Verdana" w:hAnsi="Verdana" w:cs="Verdana"/>
          <w:color w:val="000000"/>
          <w:sz w:val="20"/>
          <w:szCs w:val="20"/>
        </w:rPr>
        <w:t>For more information</w:t>
      </w:r>
      <w:r w:rsidR="009073AC">
        <w:rPr>
          <w:rFonts w:ascii="Verdana" w:eastAsia="Verdana" w:hAnsi="Verdana" w:cs="Verdana"/>
          <w:color w:val="000000"/>
          <w:sz w:val="20"/>
          <w:szCs w:val="20"/>
        </w:rPr>
        <w:t xml:space="preserve"> about waterless offset printing and products and services from Toray</w:t>
      </w:r>
      <w:r w:rsidRPr="00087EDF">
        <w:rPr>
          <w:rFonts w:ascii="Verdana" w:eastAsia="Verdana" w:hAnsi="Verdana" w:cs="Verdana"/>
          <w:color w:val="000000"/>
          <w:sz w:val="20"/>
          <w:szCs w:val="20"/>
        </w:rPr>
        <w:t xml:space="preserve">, </w:t>
      </w:r>
      <w:r w:rsidR="0083514B">
        <w:rPr>
          <w:rFonts w:ascii="Verdana" w:eastAsia="Verdana" w:hAnsi="Verdana" w:cs="Verdana"/>
          <w:color w:val="000000"/>
          <w:sz w:val="20"/>
          <w:szCs w:val="20"/>
        </w:rPr>
        <w:t xml:space="preserve">visit our website: </w:t>
      </w:r>
      <w:hyperlink r:id="rId8" w:history="1">
        <w:r w:rsidR="00736547" w:rsidRPr="00B04889">
          <w:rPr>
            <w:rStyle w:val="Hyperlink"/>
            <w:rFonts w:ascii="Verdana" w:eastAsia="Verdana" w:hAnsi="Verdana" w:cs="Verdana"/>
            <w:sz w:val="20"/>
            <w:szCs w:val="20"/>
          </w:rPr>
          <w:t>www.toraywaterless.com</w:t>
        </w:r>
      </w:hyperlink>
      <w:r w:rsidR="00736547">
        <w:rPr>
          <w:rFonts w:ascii="Verdana" w:eastAsia="Verdana" w:hAnsi="Verdana" w:cs="Verdana"/>
          <w:color w:val="000000"/>
          <w:sz w:val="20"/>
          <w:szCs w:val="20"/>
        </w:rPr>
        <w:t>.</w:t>
      </w:r>
    </w:p>
    <w:p w14:paraId="4E0D46B3" w14:textId="1F77DC31" w:rsidR="001D72BB" w:rsidRDefault="001D72BB">
      <w:pPr>
        <w:rPr>
          <w:rFonts w:ascii="Verdana" w:eastAsia="Verdana" w:hAnsi="Verdana" w:cs="Verdana"/>
          <w:color w:val="000000"/>
          <w:sz w:val="20"/>
          <w:szCs w:val="20"/>
        </w:rPr>
      </w:pPr>
      <w:r>
        <w:rPr>
          <w:rFonts w:ascii="Verdana" w:eastAsia="Verdana" w:hAnsi="Verdana" w:cs="Verdana"/>
          <w:color w:val="000000"/>
          <w:sz w:val="20"/>
          <w:szCs w:val="20"/>
        </w:rPr>
        <w:br w:type="page"/>
      </w:r>
    </w:p>
    <w:p w14:paraId="5447091C" w14:textId="77777777" w:rsidR="005C1BE6" w:rsidRDefault="005C1BE6" w:rsidP="00087EDF">
      <w:pPr>
        <w:spacing w:line="360" w:lineRule="auto"/>
        <w:rPr>
          <w:rFonts w:ascii="Verdana" w:eastAsia="Verdana" w:hAnsi="Verdana" w:cs="Verdana"/>
          <w:color w:val="000000"/>
          <w:sz w:val="20"/>
          <w:szCs w:val="20"/>
        </w:rPr>
      </w:pPr>
    </w:p>
    <w:p w14:paraId="32D26AD8" w14:textId="74F40A51" w:rsidR="00EF04E9" w:rsidRDefault="00EF04E9" w:rsidP="00EF04E9">
      <w:pPr>
        <w:spacing w:line="360" w:lineRule="auto"/>
        <w:jc w:val="both"/>
        <w:rPr>
          <w:rFonts w:ascii="Verdana" w:eastAsia="Verdana" w:hAnsi="Verdana" w:cs="Verdana"/>
          <w:b/>
          <w:sz w:val="20"/>
          <w:szCs w:val="20"/>
        </w:rPr>
      </w:pPr>
      <w:r w:rsidRPr="005C1BE6">
        <w:rPr>
          <w:rFonts w:ascii="Verdana" w:eastAsia="Verdana" w:hAnsi="Verdana" w:cs="Verdana"/>
          <w:b/>
          <w:sz w:val="20"/>
          <w:szCs w:val="20"/>
        </w:rPr>
        <w:t>Images and captions:</w:t>
      </w:r>
    </w:p>
    <w:p w14:paraId="513CBCB6" w14:textId="77777777" w:rsidR="00E517FA" w:rsidRPr="005C1BE6" w:rsidRDefault="00E517FA" w:rsidP="00EF04E9">
      <w:pPr>
        <w:spacing w:line="360" w:lineRule="auto"/>
        <w:jc w:val="both"/>
        <w:rPr>
          <w:rFonts w:ascii="Verdana" w:eastAsia="Verdana" w:hAnsi="Verdana" w:cs="Verdana"/>
          <w:b/>
          <w:sz w:val="20"/>
          <w:szCs w:val="20"/>
        </w:rPr>
      </w:pPr>
    </w:p>
    <w:p w14:paraId="0144DAEF" w14:textId="221EEB3B" w:rsidR="0072303F" w:rsidRDefault="0099306C" w:rsidP="00EF04E9">
      <w:pPr>
        <w:spacing w:line="360" w:lineRule="auto"/>
        <w:jc w:val="both"/>
        <w:rPr>
          <w:rFonts w:ascii="Verdana" w:eastAsia="Verdana" w:hAnsi="Verdana" w:cs="Verdana"/>
          <w:bCs/>
          <w:sz w:val="20"/>
          <w:szCs w:val="20"/>
        </w:rPr>
      </w:pPr>
      <w:r>
        <w:rPr>
          <w:noProof/>
          <w:lang w:eastAsia="en-US"/>
        </w:rPr>
        <w:drawing>
          <wp:inline distT="0" distB="0" distL="0" distR="0" wp14:anchorId="275748E3" wp14:editId="7FBDDECA">
            <wp:extent cx="5399405" cy="12268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9405" cy="1226820"/>
                    </a:xfrm>
                    <a:prstGeom prst="rect">
                      <a:avLst/>
                    </a:prstGeom>
                    <a:noFill/>
                    <a:ln>
                      <a:noFill/>
                    </a:ln>
                  </pic:spPr>
                </pic:pic>
              </a:graphicData>
            </a:graphic>
          </wp:inline>
        </w:drawing>
      </w:r>
    </w:p>
    <w:p w14:paraId="0C8289C4" w14:textId="77777777" w:rsidR="00EE0ACD" w:rsidRDefault="005C1BE6" w:rsidP="001D72BB">
      <w:pPr>
        <w:spacing w:line="360" w:lineRule="auto"/>
        <w:rPr>
          <w:rFonts w:ascii="Verdana" w:hAnsi="Verdana"/>
          <w:b/>
          <w:bCs/>
          <w:sz w:val="16"/>
          <w:szCs w:val="16"/>
          <w:lang w:val="en-GB"/>
        </w:rPr>
      </w:pPr>
      <w:r w:rsidRPr="00EE0ACD">
        <w:rPr>
          <w:rFonts w:ascii="Verdana" w:hAnsi="Verdana"/>
          <w:b/>
          <w:bCs/>
          <w:sz w:val="16"/>
          <w:szCs w:val="16"/>
          <w:lang w:val="en-GB"/>
        </w:rPr>
        <w:t>Innovative</w:t>
      </w:r>
      <w:r w:rsidRPr="005C1BE6">
        <w:rPr>
          <w:rFonts w:ascii="Verdana" w:hAnsi="Verdana"/>
          <w:sz w:val="16"/>
          <w:szCs w:val="16"/>
          <w:lang w:val="en-GB"/>
        </w:rPr>
        <w:t xml:space="preserve"> </w:t>
      </w:r>
      <w:r w:rsidRPr="00EE0ACD">
        <w:rPr>
          <w:rFonts w:ascii="Verdana" w:hAnsi="Verdana"/>
          <w:b/>
          <w:bCs/>
          <w:sz w:val="16"/>
          <w:szCs w:val="16"/>
          <w:lang w:val="en-GB"/>
        </w:rPr>
        <w:t xml:space="preserve">newspaper technology in the desert: </w:t>
      </w:r>
    </w:p>
    <w:p w14:paraId="3FD3F75F" w14:textId="5F063740" w:rsidR="005C1BE6" w:rsidRDefault="005C1BE6" w:rsidP="001D72BB">
      <w:pPr>
        <w:spacing w:line="360" w:lineRule="auto"/>
        <w:rPr>
          <w:rFonts w:ascii="Verdana" w:hAnsi="Verdana"/>
          <w:sz w:val="16"/>
          <w:szCs w:val="16"/>
          <w:lang w:val="en-GB"/>
        </w:rPr>
      </w:pPr>
      <w:r w:rsidRPr="005C1BE6">
        <w:rPr>
          <w:rFonts w:ascii="Verdana" w:hAnsi="Verdana"/>
          <w:sz w:val="16"/>
          <w:szCs w:val="16"/>
          <w:lang w:val="en-GB"/>
        </w:rPr>
        <w:t>the impressive KBA Cortina line at Gulf News</w:t>
      </w:r>
      <w:r w:rsidR="007B764D">
        <w:rPr>
          <w:rFonts w:ascii="Verdana" w:hAnsi="Verdana"/>
          <w:sz w:val="16"/>
          <w:szCs w:val="16"/>
          <w:lang w:val="en-GB"/>
        </w:rPr>
        <w:t xml:space="preserve"> using Toray IMPRIMA waterless offset plates.</w:t>
      </w:r>
    </w:p>
    <w:p w14:paraId="3D175C7A" w14:textId="77777777" w:rsidR="001D72BB" w:rsidRPr="005C1BE6" w:rsidRDefault="001D72BB" w:rsidP="005C1BE6">
      <w:pPr>
        <w:ind w:right="2410"/>
        <w:rPr>
          <w:rFonts w:ascii="Verdana" w:hAnsi="Verdana"/>
          <w:sz w:val="16"/>
          <w:szCs w:val="16"/>
          <w:lang w:val="en-GB"/>
        </w:rPr>
      </w:pPr>
    </w:p>
    <w:p w14:paraId="1732F06E" w14:textId="66E416CA" w:rsidR="0099306C" w:rsidRPr="00107B28" w:rsidRDefault="0099306C" w:rsidP="00EF04E9">
      <w:pPr>
        <w:spacing w:line="360" w:lineRule="auto"/>
        <w:jc w:val="both"/>
        <w:rPr>
          <w:rFonts w:ascii="Verdana" w:eastAsia="Verdana" w:hAnsi="Verdana" w:cs="Verdana"/>
          <w:bCs/>
          <w:sz w:val="16"/>
          <w:szCs w:val="16"/>
          <w:lang w:val="en-GB"/>
        </w:rPr>
      </w:pPr>
    </w:p>
    <w:p w14:paraId="6550BC8E" w14:textId="77777777" w:rsidR="001D72BB" w:rsidRDefault="005C1BE6" w:rsidP="00EF04E9">
      <w:pPr>
        <w:spacing w:line="360" w:lineRule="auto"/>
        <w:jc w:val="both"/>
        <w:rPr>
          <w:rFonts w:ascii="Verdana" w:eastAsia="Verdana" w:hAnsi="Verdana" w:cs="Verdana"/>
          <w:bCs/>
          <w:sz w:val="16"/>
          <w:szCs w:val="16"/>
        </w:rPr>
      </w:pPr>
      <w:r>
        <w:rPr>
          <w:rFonts w:ascii="Verdana" w:eastAsia="Verdana" w:hAnsi="Verdana" w:cs="Verdana"/>
          <w:bCs/>
          <w:noProof/>
          <w:sz w:val="20"/>
          <w:szCs w:val="20"/>
          <w:lang w:eastAsia="en-US"/>
        </w:rPr>
        <w:drawing>
          <wp:inline distT="0" distB="0" distL="0" distR="0" wp14:anchorId="4D2B4F1D" wp14:editId="74B2510C">
            <wp:extent cx="2447925" cy="18358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rtina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4" cy="1843018"/>
                    </a:xfrm>
                    <a:prstGeom prst="rect">
                      <a:avLst/>
                    </a:prstGeom>
                  </pic:spPr>
                </pic:pic>
              </a:graphicData>
            </a:graphic>
          </wp:inline>
        </w:drawing>
      </w:r>
      <w:r w:rsidR="0099306C" w:rsidRPr="00833E4E">
        <w:rPr>
          <w:rFonts w:ascii="Verdana" w:eastAsia="Verdana" w:hAnsi="Verdana" w:cs="Verdana"/>
          <w:bCs/>
          <w:sz w:val="16"/>
          <w:szCs w:val="16"/>
        </w:rPr>
        <w:tab/>
      </w:r>
    </w:p>
    <w:p w14:paraId="7664548E" w14:textId="215D4C5A" w:rsidR="001D72BB" w:rsidRDefault="001D72BB" w:rsidP="001D72BB">
      <w:pPr>
        <w:spacing w:line="360" w:lineRule="auto"/>
        <w:rPr>
          <w:rFonts w:ascii="Verdana" w:eastAsia="Verdana" w:hAnsi="Verdana" w:cs="Verdana"/>
          <w:bCs/>
          <w:sz w:val="16"/>
          <w:szCs w:val="16"/>
        </w:rPr>
      </w:pPr>
      <w:r w:rsidRPr="001D72BB">
        <w:rPr>
          <w:rFonts w:ascii="Verdana" w:hAnsi="Verdana"/>
          <w:b/>
          <w:bCs/>
          <w:sz w:val="16"/>
          <w:szCs w:val="16"/>
          <w:u w:val="single"/>
          <w:lang w:val="en-GB"/>
        </w:rPr>
        <w:t>Cortina 1</w:t>
      </w:r>
      <w:r w:rsidRPr="001D72BB">
        <w:rPr>
          <w:rFonts w:ascii="Verdana" w:hAnsi="Verdana"/>
          <w:sz w:val="16"/>
          <w:szCs w:val="16"/>
          <w:lang w:val="en-GB"/>
        </w:rPr>
        <w:t xml:space="preserve">: </w:t>
      </w:r>
      <w:r w:rsidR="007B764D">
        <w:rPr>
          <w:rFonts w:ascii="Verdana" w:hAnsi="Verdana"/>
          <w:sz w:val="16"/>
          <w:szCs w:val="16"/>
          <w:lang w:val="en-GB"/>
        </w:rPr>
        <w:t xml:space="preserve">The Cortina Press installed at Gulf News features 12 towers, of which </w:t>
      </w:r>
      <w:r w:rsidR="00107B28">
        <w:rPr>
          <w:rFonts w:ascii="Verdana" w:hAnsi="Verdana"/>
          <w:sz w:val="16"/>
          <w:szCs w:val="16"/>
          <w:lang w:val="en-GB"/>
        </w:rPr>
        <w:t xml:space="preserve">4 </w:t>
      </w:r>
      <w:r w:rsidR="007B764D">
        <w:rPr>
          <w:rFonts w:ascii="Verdana" w:hAnsi="Verdana"/>
          <w:sz w:val="16"/>
          <w:szCs w:val="16"/>
          <w:lang w:val="en-GB"/>
        </w:rPr>
        <w:t xml:space="preserve">are </w:t>
      </w:r>
      <w:proofErr w:type="spellStart"/>
      <w:r w:rsidR="007B764D">
        <w:rPr>
          <w:rFonts w:ascii="Verdana" w:hAnsi="Verdana"/>
          <w:sz w:val="16"/>
          <w:szCs w:val="16"/>
          <w:lang w:val="en-GB"/>
        </w:rPr>
        <w:t>heatset</w:t>
      </w:r>
      <w:proofErr w:type="spellEnd"/>
      <w:r w:rsidR="00107B28">
        <w:rPr>
          <w:rFonts w:ascii="Verdana" w:hAnsi="Verdana"/>
          <w:sz w:val="16"/>
          <w:szCs w:val="16"/>
          <w:lang w:val="en-GB"/>
        </w:rPr>
        <w:t>.</w:t>
      </w:r>
    </w:p>
    <w:p w14:paraId="3E1B6B57" w14:textId="77777777" w:rsidR="001D72BB" w:rsidRDefault="001D72BB" w:rsidP="001D72BB">
      <w:pPr>
        <w:spacing w:line="360" w:lineRule="auto"/>
        <w:rPr>
          <w:rFonts w:ascii="Verdana" w:eastAsia="Verdana" w:hAnsi="Verdana" w:cs="Verdana"/>
          <w:bCs/>
          <w:sz w:val="16"/>
          <w:szCs w:val="16"/>
        </w:rPr>
      </w:pPr>
    </w:p>
    <w:p w14:paraId="7EE22461" w14:textId="003866CD" w:rsidR="001D72BB" w:rsidRDefault="0099306C" w:rsidP="00EF04E9">
      <w:pPr>
        <w:spacing w:line="360" w:lineRule="auto"/>
        <w:jc w:val="both"/>
        <w:rPr>
          <w:rFonts w:ascii="Verdana" w:eastAsia="Verdana" w:hAnsi="Verdana" w:cs="Verdana"/>
          <w:bCs/>
          <w:sz w:val="20"/>
          <w:szCs w:val="20"/>
        </w:rPr>
      </w:pPr>
      <w:r w:rsidRPr="00833E4E">
        <w:rPr>
          <w:noProof/>
          <w:sz w:val="16"/>
          <w:szCs w:val="16"/>
          <w:highlight w:val="yellow"/>
          <w:lang w:eastAsia="en-US"/>
        </w:rPr>
        <w:drawing>
          <wp:inline distT="0" distB="0" distL="0" distR="0" wp14:anchorId="6918E109" wp14:editId="24E95987">
            <wp:extent cx="2447290" cy="183539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5645" cy="1841663"/>
                    </a:xfrm>
                    <a:prstGeom prst="rect">
                      <a:avLst/>
                    </a:prstGeom>
                    <a:noFill/>
                    <a:ln>
                      <a:noFill/>
                    </a:ln>
                  </pic:spPr>
                </pic:pic>
              </a:graphicData>
            </a:graphic>
          </wp:inline>
        </w:drawing>
      </w:r>
      <w:r w:rsidR="00833E4E" w:rsidRPr="00833E4E">
        <w:rPr>
          <w:sz w:val="16"/>
          <w:szCs w:val="16"/>
          <w:highlight w:val="yellow"/>
        </w:rPr>
        <w:t xml:space="preserve"> </w:t>
      </w:r>
    </w:p>
    <w:p w14:paraId="574B3606" w14:textId="5C80441D" w:rsidR="0099306C" w:rsidRPr="001D72BB" w:rsidRDefault="00F72520" w:rsidP="00EF04E9">
      <w:pPr>
        <w:spacing w:line="360" w:lineRule="auto"/>
        <w:jc w:val="both"/>
        <w:rPr>
          <w:rFonts w:ascii="Verdana" w:hAnsi="Verdana"/>
          <w:b/>
          <w:bCs/>
          <w:sz w:val="16"/>
          <w:szCs w:val="16"/>
          <w:u w:val="single"/>
          <w:lang w:val="en-GB"/>
        </w:rPr>
      </w:pPr>
      <w:r w:rsidRPr="001D72BB">
        <w:rPr>
          <w:rFonts w:ascii="Verdana" w:hAnsi="Verdana"/>
          <w:b/>
          <w:bCs/>
          <w:sz w:val="16"/>
          <w:szCs w:val="16"/>
          <w:u w:val="single"/>
          <w:lang w:val="en-GB"/>
        </w:rPr>
        <w:t>Reel handling</w:t>
      </w:r>
      <w:r w:rsidR="00833E4E" w:rsidRPr="00F72520">
        <w:rPr>
          <w:rFonts w:ascii="Verdana" w:hAnsi="Verdana"/>
          <w:sz w:val="16"/>
          <w:szCs w:val="16"/>
          <w:lang w:val="en-GB"/>
        </w:rPr>
        <w:t>:</w:t>
      </w:r>
      <w:r w:rsidR="00833E4E" w:rsidRPr="001D72BB">
        <w:rPr>
          <w:rFonts w:ascii="Verdana" w:hAnsi="Verdana"/>
          <w:sz w:val="16"/>
          <w:szCs w:val="16"/>
          <w:lang w:val="en-GB"/>
        </w:rPr>
        <w:t xml:space="preserve"> </w:t>
      </w:r>
      <w:r w:rsidR="007B764D">
        <w:rPr>
          <w:rFonts w:ascii="Verdana" w:hAnsi="Verdana"/>
          <w:sz w:val="16"/>
          <w:szCs w:val="16"/>
          <w:lang w:val="en-GB"/>
        </w:rPr>
        <w:t>Robotics are used throughout the plant to improve efficiency, including reel handling.</w:t>
      </w:r>
    </w:p>
    <w:p w14:paraId="1A1402F5" w14:textId="77777777" w:rsidR="001D72BB" w:rsidRDefault="001D72BB" w:rsidP="00EF04E9">
      <w:pPr>
        <w:spacing w:line="360" w:lineRule="auto"/>
        <w:jc w:val="both"/>
        <w:rPr>
          <w:rFonts w:ascii="Verdana" w:eastAsia="Verdana" w:hAnsi="Verdana" w:cs="Verdana"/>
          <w:bCs/>
          <w:sz w:val="20"/>
          <w:szCs w:val="20"/>
        </w:rPr>
      </w:pPr>
    </w:p>
    <w:p w14:paraId="2F44364E" w14:textId="3FD281AC" w:rsidR="0099306C" w:rsidRDefault="005C1BE6" w:rsidP="00EF04E9">
      <w:pPr>
        <w:spacing w:line="360" w:lineRule="auto"/>
        <w:jc w:val="both"/>
        <w:rPr>
          <w:rFonts w:ascii="Verdana" w:eastAsia="Verdana" w:hAnsi="Verdana" w:cs="Verdana"/>
          <w:bCs/>
          <w:sz w:val="20"/>
          <w:szCs w:val="20"/>
        </w:rPr>
      </w:pPr>
      <w:r>
        <w:rPr>
          <w:noProof/>
          <w:lang w:eastAsia="en-US"/>
        </w:rPr>
        <w:lastRenderedPageBreak/>
        <w:drawing>
          <wp:inline distT="0" distB="0" distL="0" distR="0" wp14:anchorId="429ACA29" wp14:editId="474A4DB4">
            <wp:extent cx="2819300" cy="2114394"/>
            <wp:effectExtent l="0" t="0" r="635" b="63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5866" cy="2119318"/>
                    </a:xfrm>
                    <a:prstGeom prst="rect">
                      <a:avLst/>
                    </a:prstGeom>
                    <a:noFill/>
                    <a:ln>
                      <a:noFill/>
                    </a:ln>
                  </pic:spPr>
                </pic:pic>
              </a:graphicData>
            </a:graphic>
          </wp:inline>
        </w:drawing>
      </w:r>
      <w:r>
        <w:rPr>
          <w:rFonts w:ascii="Verdana" w:eastAsia="Verdana" w:hAnsi="Verdana" w:cs="Verdana"/>
          <w:bCs/>
          <w:sz w:val="20"/>
          <w:szCs w:val="20"/>
        </w:rPr>
        <w:tab/>
      </w:r>
      <w:r>
        <w:rPr>
          <w:rFonts w:ascii="Verdana" w:eastAsia="Verdana" w:hAnsi="Verdana" w:cs="Verdana"/>
          <w:bCs/>
          <w:sz w:val="20"/>
          <w:szCs w:val="20"/>
        </w:rPr>
        <w:tab/>
      </w:r>
    </w:p>
    <w:p w14:paraId="59ACE4AD" w14:textId="5BC802DF" w:rsidR="005C1BE6" w:rsidRPr="00833E4E" w:rsidRDefault="005C1BE6" w:rsidP="00F72520">
      <w:pPr>
        <w:ind w:right="-2"/>
        <w:rPr>
          <w:rFonts w:ascii="Verdana" w:hAnsi="Verdana"/>
          <w:sz w:val="16"/>
          <w:szCs w:val="16"/>
          <w:lang w:val="en-GB"/>
        </w:rPr>
      </w:pPr>
      <w:r w:rsidRPr="001D72BB">
        <w:rPr>
          <w:rFonts w:ascii="Verdana" w:hAnsi="Verdana"/>
          <w:b/>
          <w:bCs/>
          <w:sz w:val="16"/>
          <w:szCs w:val="16"/>
          <w:u w:val="single"/>
          <w:lang w:val="en-GB"/>
        </w:rPr>
        <w:t>Gulf News Building</w:t>
      </w:r>
      <w:r w:rsidRPr="00F72520">
        <w:rPr>
          <w:rFonts w:ascii="Verdana" w:eastAsia="Verdana" w:hAnsi="Verdana" w:cs="Verdana"/>
          <w:bCs/>
          <w:sz w:val="16"/>
          <w:szCs w:val="16"/>
        </w:rPr>
        <w:t>:</w:t>
      </w:r>
      <w:r w:rsidRPr="00833E4E">
        <w:rPr>
          <w:rFonts w:ascii="Verdana" w:eastAsia="Verdana" w:hAnsi="Verdana" w:cs="Verdana"/>
          <w:bCs/>
          <w:sz w:val="16"/>
          <w:szCs w:val="16"/>
        </w:rPr>
        <w:t xml:space="preserve"> </w:t>
      </w:r>
      <w:r w:rsidRPr="00833E4E">
        <w:rPr>
          <w:rFonts w:ascii="Verdana" w:hAnsi="Verdana"/>
          <w:sz w:val="16"/>
          <w:szCs w:val="16"/>
          <w:lang w:val="en-GB"/>
        </w:rPr>
        <w:t>Al Nisr Publishing’s new, high-tech printing plant in the middle of the Dubai desert</w:t>
      </w:r>
      <w:r w:rsidR="00833E4E">
        <w:rPr>
          <w:rFonts w:ascii="Verdana" w:hAnsi="Verdana"/>
          <w:sz w:val="16"/>
          <w:szCs w:val="16"/>
          <w:lang w:val="en-GB"/>
        </w:rPr>
        <w:t>.</w:t>
      </w:r>
    </w:p>
    <w:p w14:paraId="21E03758" w14:textId="31B7E963" w:rsidR="005C1BE6" w:rsidRPr="005C1BE6" w:rsidRDefault="005C1BE6" w:rsidP="005C1BE6">
      <w:pPr>
        <w:ind w:right="2410"/>
        <w:rPr>
          <w:rFonts w:ascii="Verdana" w:hAnsi="Verdana"/>
          <w:sz w:val="20"/>
          <w:szCs w:val="20"/>
          <w:lang w:val="en-GB"/>
        </w:rPr>
      </w:pPr>
    </w:p>
    <w:p w14:paraId="77813A34" w14:textId="33A2C26B" w:rsidR="005C1BE6" w:rsidRDefault="005C1BE6" w:rsidP="005C1BE6">
      <w:pPr>
        <w:ind w:right="2410"/>
        <w:rPr>
          <w:sz w:val="22"/>
          <w:szCs w:val="22"/>
          <w:lang w:val="en-GB"/>
        </w:rPr>
      </w:pPr>
      <w:r>
        <w:rPr>
          <w:noProof/>
          <w:lang w:eastAsia="en-US"/>
        </w:rPr>
        <w:drawing>
          <wp:inline distT="0" distB="0" distL="0" distR="0" wp14:anchorId="06096182" wp14:editId="30EE7B83">
            <wp:extent cx="1590675" cy="212084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37" cy="2139989"/>
                    </a:xfrm>
                    <a:prstGeom prst="rect">
                      <a:avLst/>
                    </a:prstGeom>
                    <a:noFill/>
                    <a:ln>
                      <a:noFill/>
                    </a:ln>
                  </pic:spPr>
                </pic:pic>
              </a:graphicData>
            </a:graphic>
          </wp:inline>
        </w:drawing>
      </w:r>
    </w:p>
    <w:p w14:paraId="6EE6F4EB" w14:textId="04D7B11E" w:rsidR="005C1BE6" w:rsidRDefault="005C1BE6" w:rsidP="00EF04E9">
      <w:pPr>
        <w:spacing w:line="360" w:lineRule="auto"/>
        <w:jc w:val="both"/>
        <w:rPr>
          <w:rFonts w:ascii="Verdana" w:eastAsia="Verdana" w:hAnsi="Verdana" w:cs="Verdana"/>
          <w:bCs/>
          <w:sz w:val="20"/>
          <w:szCs w:val="20"/>
        </w:rPr>
      </w:pPr>
    </w:p>
    <w:p w14:paraId="61B27E79" w14:textId="0BBA2BC8" w:rsidR="00833E4E" w:rsidRPr="001D72BB" w:rsidRDefault="00833E4E" w:rsidP="00EF04E9">
      <w:pPr>
        <w:spacing w:line="360" w:lineRule="auto"/>
        <w:jc w:val="both"/>
        <w:rPr>
          <w:rFonts w:ascii="Verdana" w:hAnsi="Verdana"/>
          <w:b/>
          <w:bCs/>
          <w:sz w:val="16"/>
          <w:szCs w:val="16"/>
          <w:u w:val="single"/>
          <w:lang w:val="en-GB"/>
        </w:rPr>
      </w:pPr>
      <w:r w:rsidRPr="001D72BB">
        <w:rPr>
          <w:rFonts w:ascii="Verdana" w:hAnsi="Verdana"/>
          <w:b/>
          <w:bCs/>
          <w:sz w:val="16"/>
          <w:szCs w:val="16"/>
          <w:u w:val="single"/>
          <w:lang w:val="en-GB"/>
        </w:rPr>
        <w:t>Mr. Renyold</w:t>
      </w:r>
      <w:r w:rsidRPr="00F72520">
        <w:rPr>
          <w:rFonts w:ascii="Verdana" w:eastAsia="Verdana" w:hAnsi="Verdana" w:cs="Verdana"/>
          <w:bCs/>
          <w:sz w:val="16"/>
          <w:szCs w:val="16"/>
        </w:rPr>
        <w:t>:</w:t>
      </w:r>
      <w:r w:rsidRPr="00833E4E">
        <w:rPr>
          <w:rFonts w:ascii="Verdana" w:eastAsia="Verdana" w:hAnsi="Verdana" w:cs="Verdana"/>
          <w:bCs/>
          <w:sz w:val="16"/>
          <w:szCs w:val="16"/>
        </w:rPr>
        <w:t xml:space="preserve"> </w:t>
      </w:r>
      <w:r w:rsidRPr="001D72BB">
        <w:rPr>
          <w:rFonts w:ascii="Verdana" w:hAnsi="Verdana"/>
          <w:sz w:val="16"/>
          <w:szCs w:val="16"/>
          <w:lang w:val="en-GB"/>
        </w:rPr>
        <w:t>Robert Renyold, Production Manager at Gulf News in Dubai.</w:t>
      </w:r>
    </w:p>
    <w:p w14:paraId="6EA45806" w14:textId="77777777" w:rsidR="00833E4E" w:rsidRDefault="00833E4E" w:rsidP="00A82C9A">
      <w:pPr>
        <w:spacing w:line="360" w:lineRule="auto"/>
        <w:jc w:val="both"/>
        <w:rPr>
          <w:rFonts w:ascii="Verdana" w:eastAsia="Verdana" w:hAnsi="Verdana" w:cs="Verdana"/>
          <w:b/>
          <w:bCs/>
          <w:color w:val="000000"/>
          <w:sz w:val="20"/>
          <w:szCs w:val="20"/>
        </w:rPr>
      </w:pPr>
    </w:p>
    <w:p w14:paraId="435F7F47" w14:textId="68F73475" w:rsidR="00736547" w:rsidRPr="005C1BE6" w:rsidRDefault="00EC4B6C" w:rsidP="00A82C9A">
      <w:pPr>
        <w:spacing w:line="360" w:lineRule="auto"/>
        <w:jc w:val="both"/>
        <w:rPr>
          <w:rFonts w:ascii="Verdana" w:eastAsia="Verdana" w:hAnsi="Verdana" w:cs="Verdana"/>
          <w:b/>
          <w:bCs/>
          <w:color w:val="000000"/>
          <w:sz w:val="20"/>
          <w:szCs w:val="20"/>
        </w:rPr>
      </w:pPr>
      <w:r w:rsidRPr="005C1BE6">
        <w:rPr>
          <w:rFonts w:ascii="Verdana" w:eastAsia="Verdana" w:hAnsi="Verdana" w:cs="Verdana"/>
          <w:b/>
          <w:bCs/>
          <w:color w:val="000000"/>
          <w:sz w:val="20"/>
          <w:szCs w:val="20"/>
        </w:rPr>
        <w:t>About Gulf News</w:t>
      </w:r>
    </w:p>
    <w:p w14:paraId="27BF0BC1" w14:textId="607F2373" w:rsidR="0072303F" w:rsidRDefault="005C1BE6" w:rsidP="00A82C9A">
      <w:pPr>
        <w:spacing w:line="360" w:lineRule="auto"/>
        <w:jc w:val="both"/>
        <w:rPr>
          <w:rFonts w:ascii="Verdana" w:eastAsia="Verdana" w:hAnsi="Verdana" w:cs="Verdana"/>
          <w:color w:val="000000"/>
          <w:sz w:val="20"/>
          <w:szCs w:val="20"/>
        </w:rPr>
      </w:pPr>
      <w:r w:rsidRPr="005C1BE6">
        <w:rPr>
          <w:rFonts w:ascii="Verdana" w:eastAsia="Verdana" w:hAnsi="Verdana" w:cs="Verdana"/>
          <w:color w:val="000000"/>
          <w:sz w:val="20"/>
          <w:szCs w:val="20"/>
        </w:rPr>
        <w:t>Gulf News, the leading English</w:t>
      </w:r>
      <w:r w:rsidR="00F72520">
        <w:rPr>
          <w:rFonts w:ascii="Verdana" w:eastAsia="Verdana" w:hAnsi="Verdana" w:cs="Verdana"/>
          <w:color w:val="000000"/>
          <w:sz w:val="20"/>
          <w:szCs w:val="20"/>
        </w:rPr>
        <w:t>-</w:t>
      </w:r>
      <w:r w:rsidRPr="005C1BE6">
        <w:rPr>
          <w:rFonts w:ascii="Verdana" w:eastAsia="Verdana" w:hAnsi="Verdana" w:cs="Verdana"/>
          <w:color w:val="000000"/>
          <w:sz w:val="20"/>
          <w:szCs w:val="20"/>
        </w:rPr>
        <w:t>language newspaper of the Gulf</w:t>
      </w:r>
      <w:r w:rsidR="007B764D">
        <w:rPr>
          <w:rFonts w:ascii="Verdana" w:eastAsia="Verdana" w:hAnsi="Verdana" w:cs="Verdana"/>
          <w:color w:val="000000"/>
          <w:sz w:val="20"/>
          <w:szCs w:val="20"/>
        </w:rPr>
        <w:t>,</w:t>
      </w:r>
      <w:r w:rsidRPr="005C1BE6">
        <w:rPr>
          <w:rFonts w:ascii="Verdana" w:eastAsia="Verdana" w:hAnsi="Verdana" w:cs="Verdana"/>
          <w:color w:val="000000"/>
          <w:sz w:val="20"/>
          <w:szCs w:val="20"/>
        </w:rPr>
        <w:t xml:space="preserve"> is published by Al</w:t>
      </w:r>
      <w:r w:rsidR="00F72520">
        <w:rPr>
          <w:rFonts w:ascii="Verdana" w:eastAsia="Verdana" w:hAnsi="Verdana" w:cs="Verdana"/>
          <w:color w:val="000000"/>
          <w:sz w:val="20"/>
          <w:szCs w:val="20"/>
        </w:rPr>
        <w:t> </w:t>
      </w:r>
      <w:r w:rsidRPr="005C1BE6">
        <w:rPr>
          <w:rFonts w:ascii="Verdana" w:eastAsia="Verdana" w:hAnsi="Verdana" w:cs="Verdana"/>
          <w:color w:val="000000"/>
          <w:sz w:val="20"/>
          <w:szCs w:val="20"/>
        </w:rPr>
        <w:t>Nisr</w:t>
      </w:r>
      <w:r w:rsidR="00F72520">
        <w:rPr>
          <w:rFonts w:ascii="Verdana" w:eastAsia="Verdana" w:hAnsi="Verdana" w:cs="Verdana"/>
          <w:color w:val="000000"/>
          <w:sz w:val="20"/>
          <w:szCs w:val="20"/>
        </w:rPr>
        <w:t> </w:t>
      </w:r>
      <w:r w:rsidRPr="005C1BE6">
        <w:rPr>
          <w:rFonts w:ascii="Verdana" w:eastAsia="Verdana" w:hAnsi="Verdana" w:cs="Verdana"/>
          <w:color w:val="000000"/>
          <w:sz w:val="20"/>
          <w:szCs w:val="20"/>
        </w:rPr>
        <w:t>Publishing</w:t>
      </w:r>
      <w:r w:rsidR="00F72520">
        <w:rPr>
          <w:rFonts w:ascii="Verdana" w:eastAsia="Verdana" w:hAnsi="Verdana" w:cs="Verdana"/>
          <w:color w:val="000000"/>
          <w:sz w:val="20"/>
          <w:szCs w:val="20"/>
        </w:rPr>
        <w:t> </w:t>
      </w:r>
      <w:r w:rsidRPr="005C1BE6">
        <w:rPr>
          <w:rFonts w:ascii="Verdana" w:eastAsia="Verdana" w:hAnsi="Verdana" w:cs="Verdana"/>
          <w:color w:val="000000"/>
          <w:sz w:val="20"/>
          <w:szCs w:val="20"/>
        </w:rPr>
        <w:t xml:space="preserve">LLC, a multimedia organization with activities spanning </w:t>
      </w:r>
      <w:r w:rsidR="007B764D">
        <w:rPr>
          <w:rFonts w:ascii="Verdana" w:eastAsia="Verdana" w:hAnsi="Verdana" w:cs="Verdana"/>
          <w:color w:val="000000"/>
          <w:sz w:val="20"/>
          <w:szCs w:val="20"/>
        </w:rPr>
        <w:t xml:space="preserve">the </w:t>
      </w:r>
      <w:r w:rsidRPr="005C1BE6">
        <w:rPr>
          <w:rFonts w:ascii="Verdana" w:eastAsia="Verdana" w:hAnsi="Verdana" w:cs="Verdana"/>
          <w:color w:val="000000"/>
          <w:sz w:val="20"/>
          <w:szCs w:val="20"/>
        </w:rPr>
        <w:t>media</w:t>
      </w:r>
      <w:r w:rsidR="007B764D">
        <w:rPr>
          <w:rFonts w:ascii="Verdana" w:eastAsia="Verdana" w:hAnsi="Verdana" w:cs="Verdana"/>
          <w:color w:val="000000"/>
          <w:sz w:val="20"/>
          <w:szCs w:val="20"/>
        </w:rPr>
        <w:t xml:space="preserve"> universe,</w:t>
      </w:r>
      <w:r w:rsidRPr="005C1BE6">
        <w:rPr>
          <w:rFonts w:ascii="Verdana" w:eastAsia="Verdana" w:hAnsi="Verdana" w:cs="Verdana"/>
          <w:color w:val="000000"/>
          <w:sz w:val="20"/>
          <w:szCs w:val="20"/>
        </w:rPr>
        <w:t xml:space="preserve"> including newspapers and magazines, digital media, contract publishing, commercial printing, niche publications, direct marketing and distribution.</w:t>
      </w:r>
    </w:p>
    <w:p w14:paraId="70E7624C" w14:textId="77B2EAED" w:rsidR="005C1BE6" w:rsidRDefault="005C1BE6" w:rsidP="00A82C9A">
      <w:pPr>
        <w:spacing w:line="360" w:lineRule="auto"/>
        <w:jc w:val="both"/>
        <w:rPr>
          <w:rFonts w:ascii="Verdana" w:eastAsia="Verdana" w:hAnsi="Verdana" w:cs="Verdana"/>
          <w:color w:val="000000"/>
          <w:sz w:val="20"/>
          <w:szCs w:val="20"/>
        </w:rPr>
      </w:pPr>
    </w:p>
    <w:p w14:paraId="25EB86E7" w14:textId="77777777" w:rsidR="005C1BE6" w:rsidRPr="00EC4B6C" w:rsidRDefault="005C1BE6" w:rsidP="00A82C9A">
      <w:pPr>
        <w:spacing w:line="360" w:lineRule="auto"/>
        <w:jc w:val="both"/>
        <w:rPr>
          <w:rFonts w:ascii="Verdana" w:eastAsia="Verdana" w:hAnsi="Verdana" w:cs="Verdana"/>
          <w:color w:val="000000"/>
          <w:sz w:val="20"/>
          <w:szCs w:val="20"/>
        </w:rPr>
      </w:pPr>
    </w:p>
    <w:p w14:paraId="25764927" w14:textId="77777777" w:rsidR="00B6016D" w:rsidRDefault="00B6016D" w:rsidP="00B6016D">
      <w:pPr>
        <w:rPr>
          <w:rFonts w:ascii="Verdana" w:hAnsi="Verdana"/>
          <w:b/>
          <w:sz w:val="20"/>
        </w:rPr>
      </w:pPr>
      <w:r w:rsidRPr="006917C1">
        <w:rPr>
          <w:rFonts w:ascii="Verdana" w:hAnsi="Verdana"/>
          <w:b/>
          <w:sz w:val="20"/>
        </w:rPr>
        <w:t>About Toray</w:t>
      </w:r>
    </w:p>
    <w:p w14:paraId="45E11AD5" w14:textId="77777777" w:rsidR="00B6016D" w:rsidRPr="006917C1" w:rsidRDefault="00B6016D" w:rsidP="00B6016D">
      <w:pPr>
        <w:rPr>
          <w:rFonts w:ascii="Verdana" w:hAnsi="Verdana"/>
          <w:b/>
          <w:sz w:val="20"/>
        </w:rPr>
      </w:pPr>
    </w:p>
    <w:p w14:paraId="67CF4A06" w14:textId="77777777" w:rsidR="00B6016D" w:rsidRPr="007635BA" w:rsidRDefault="00B6016D" w:rsidP="00B6016D">
      <w:pPr>
        <w:spacing w:line="360" w:lineRule="auto"/>
        <w:jc w:val="both"/>
        <w:rPr>
          <w:rFonts w:ascii="Verdana" w:hAnsi="Verdana"/>
          <w:sz w:val="20"/>
          <w:szCs w:val="20"/>
        </w:rPr>
      </w:pPr>
      <w:r w:rsidRPr="0074073A">
        <w:rPr>
          <w:rFonts w:ascii="Verdana" w:hAnsi="Verdana"/>
          <w:sz w:val="20"/>
          <w:szCs w:val="20"/>
        </w:rPr>
        <w:t xml:space="preserve">Toray Industries Inc., the leading manufacturer of waterless printing plates worldwide, was </w:t>
      </w:r>
      <w:r w:rsidRPr="007635BA">
        <w:rPr>
          <w:rFonts w:ascii="Verdana" w:hAnsi="Verdana"/>
          <w:sz w:val="20"/>
          <w:szCs w:val="20"/>
        </w:rPr>
        <w:t>founded in 1926 and has a global presence with factories and sales offices in Asia, Europe</w:t>
      </w:r>
      <w:r w:rsidRPr="007635BA">
        <w:rPr>
          <w:rFonts w:ascii="Verdana" w:hAnsi="Verdana"/>
          <w:sz w:val="20"/>
        </w:rPr>
        <w:t xml:space="preserve">, Middle East, South and North America. The main businesses of Toray are fabrics and textiles, plastics and chemicals, IT-related products, environmental and engineering solutions, carbon fiber composite materials, life science and others. </w:t>
      </w:r>
      <w:r w:rsidRPr="007635BA">
        <w:rPr>
          <w:rFonts w:ascii="Verdana" w:hAnsi="Verdana"/>
          <w:sz w:val="20"/>
          <w:szCs w:val="20"/>
        </w:rPr>
        <w:t xml:space="preserve">Many of the products </w:t>
      </w:r>
      <w:r w:rsidRPr="007635BA">
        <w:rPr>
          <w:rFonts w:ascii="Verdana" w:hAnsi="Verdana"/>
          <w:sz w:val="20"/>
          <w:szCs w:val="20"/>
        </w:rPr>
        <w:lastRenderedPageBreak/>
        <w:t>are developed from its proprietary polymer technology base and are commonly</w:t>
      </w:r>
      <w:r>
        <w:rPr>
          <w:rFonts w:ascii="Verdana" w:hAnsi="Verdana"/>
          <w:sz w:val="20"/>
          <w:szCs w:val="20"/>
        </w:rPr>
        <w:t xml:space="preserve"> </w:t>
      </w:r>
      <w:r w:rsidRPr="007635BA">
        <w:rPr>
          <w:rFonts w:ascii="Verdana" w:hAnsi="Verdana"/>
          <w:sz w:val="20"/>
          <w:szCs w:val="20"/>
        </w:rPr>
        <w:t xml:space="preserve">used by the electronics, packaging, textile, automotive and aviation industries. Recent annual sales approached </w:t>
      </w:r>
      <w:r w:rsidRPr="007635BA">
        <w:rPr>
          <w:rFonts w:ascii="Verdana" w:hAnsi="Verdana"/>
          <w:sz w:val="20"/>
        </w:rPr>
        <w:t>€ 15 billion.</w:t>
      </w:r>
    </w:p>
    <w:p w14:paraId="1657B08F" w14:textId="77777777" w:rsidR="00B6016D" w:rsidRDefault="00B6016D" w:rsidP="00B6016D">
      <w:pPr>
        <w:spacing w:line="360" w:lineRule="auto"/>
        <w:jc w:val="both"/>
        <w:rPr>
          <w:rFonts w:ascii="Verdana" w:hAnsi="Verdana"/>
          <w:bCs/>
          <w:sz w:val="20"/>
          <w:szCs w:val="20"/>
        </w:rPr>
      </w:pPr>
    </w:p>
    <w:p w14:paraId="3D1D1266" w14:textId="77777777" w:rsidR="00B6016D" w:rsidRPr="005E7575" w:rsidRDefault="00B6016D" w:rsidP="00B6016D">
      <w:pPr>
        <w:spacing w:line="360" w:lineRule="auto"/>
        <w:jc w:val="both"/>
        <w:rPr>
          <w:rFonts w:ascii="Verdana" w:hAnsi="Verdana"/>
          <w:sz w:val="20"/>
          <w:szCs w:val="20"/>
        </w:rPr>
      </w:pPr>
      <w:r>
        <w:rPr>
          <w:rFonts w:ascii="Verdana" w:hAnsi="Verdana"/>
          <w:bCs/>
          <w:sz w:val="20"/>
          <w:szCs w:val="20"/>
        </w:rPr>
        <w:t xml:space="preserve">Toray Graphics, a subsidiary of </w:t>
      </w:r>
      <w:r w:rsidRPr="00C776E8">
        <w:rPr>
          <w:rFonts w:ascii="Verdana" w:hAnsi="Verdana"/>
          <w:bCs/>
          <w:sz w:val="20"/>
          <w:szCs w:val="20"/>
        </w:rPr>
        <w:t>Toray Textiles Central Europe (TTCE), is based in the Czech Republic and features a state-of-the-art manufacturing line for waterless printing plates. Located in Prostějov,</w:t>
      </w:r>
      <w:r w:rsidRPr="00FB1C07">
        <w:rPr>
          <w:rFonts w:ascii="Verdana" w:hAnsi="Verdana"/>
          <w:sz w:val="20"/>
          <w:szCs w:val="20"/>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3A1215E8" w14:textId="6112CD5D" w:rsidR="00487DFA" w:rsidRDefault="00487DFA" w:rsidP="008A65EA">
      <w:pPr>
        <w:spacing w:line="360" w:lineRule="auto"/>
        <w:rPr>
          <w:rFonts w:ascii="Verdana" w:hAnsi="Verdana"/>
          <w:b/>
          <w:sz w:val="20"/>
        </w:rPr>
      </w:pPr>
    </w:p>
    <w:p w14:paraId="295D537D" w14:textId="77777777" w:rsidR="00B6016D" w:rsidRDefault="00B6016D" w:rsidP="008A65EA">
      <w:pPr>
        <w:spacing w:line="360" w:lineRule="auto"/>
        <w:rPr>
          <w:rFonts w:ascii="Verdana" w:hAnsi="Verdana"/>
          <w:b/>
          <w:sz w:val="20"/>
        </w:rPr>
      </w:pPr>
    </w:p>
    <w:p w14:paraId="6A3D5525" w14:textId="38CED8C7" w:rsidR="008A65EA" w:rsidRPr="002E7AD4" w:rsidRDefault="002E7AD4" w:rsidP="008A65EA">
      <w:pPr>
        <w:spacing w:line="360" w:lineRule="auto"/>
        <w:rPr>
          <w:rFonts w:ascii="Verdana" w:hAnsi="Verdana"/>
          <w:b/>
          <w:sz w:val="20"/>
        </w:rPr>
      </w:pPr>
      <w:r w:rsidRPr="002E7AD4">
        <w:rPr>
          <w:rFonts w:ascii="Verdana" w:hAnsi="Verdana"/>
          <w:b/>
          <w:sz w:val="20"/>
        </w:rPr>
        <w:t>Press contacts:</w:t>
      </w:r>
    </w:p>
    <w:p w14:paraId="4DF86B12"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GB"/>
        </w:rPr>
      </w:pPr>
      <w:r w:rsidRPr="00405B5F">
        <w:rPr>
          <w:rFonts w:ascii="Verdana" w:hAnsi="Verdana"/>
          <w:b/>
          <w:sz w:val="20"/>
          <w:szCs w:val="20"/>
          <w:lang w:val="en-GB"/>
        </w:rPr>
        <w:t>DUOMEDIA</w:t>
      </w:r>
    </w:p>
    <w:p w14:paraId="4E306A54"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05B5F">
        <w:rPr>
          <w:rFonts w:ascii="Verdana" w:hAnsi="Verdana"/>
          <w:sz w:val="20"/>
          <w:szCs w:val="20"/>
          <w:lang w:val="en-GB"/>
        </w:rPr>
        <w:t xml:space="preserve">Monika Dürr </w:t>
      </w:r>
    </w:p>
    <w:p w14:paraId="326BFBB9" w14:textId="77777777" w:rsidR="008A65EA" w:rsidRPr="00405B5F"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GB"/>
        </w:rPr>
      </w:pPr>
      <w:r w:rsidRPr="00405B5F">
        <w:rPr>
          <w:rFonts w:ascii="Verdana" w:hAnsi="Verdana"/>
          <w:sz w:val="20"/>
          <w:szCs w:val="20"/>
          <w:lang w:val="en-GB"/>
        </w:rPr>
        <w:t xml:space="preserve">Tel. +49 6104 944 895 </w:t>
      </w:r>
    </w:p>
    <w:p w14:paraId="73A4AE90" w14:textId="77777777" w:rsidR="008A65EA" w:rsidRPr="00A82C9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A82C9A">
        <w:rPr>
          <w:rFonts w:ascii="Verdana" w:hAnsi="Verdana"/>
          <w:sz w:val="20"/>
          <w:szCs w:val="20"/>
          <w:lang w:val="fr-BE"/>
        </w:rPr>
        <w:t xml:space="preserve">Email: </w:t>
      </w:r>
      <w:hyperlink r:id="rId14" w:history="1">
        <w:r w:rsidRPr="00A82C9A">
          <w:rPr>
            <w:rStyle w:val="Hyperlink"/>
            <w:rFonts w:ascii="Verdana" w:hAnsi="Verdana" w:cs="Times New Roman"/>
            <w:sz w:val="20"/>
            <w:lang w:val="fr-BE"/>
          </w:rPr>
          <w:t>monika.d@duomedia.com</w:t>
        </w:r>
      </w:hyperlink>
      <w:r w:rsidRPr="00A82C9A">
        <w:rPr>
          <w:rFonts w:ascii="Verdana" w:hAnsi="Verdana"/>
          <w:sz w:val="20"/>
          <w:szCs w:val="20"/>
          <w:lang w:val="fr-BE"/>
        </w:rPr>
        <w:t xml:space="preserve"> </w:t>
      </w:r>
    </w:p>
    <w:p w14:paraId="0FC9B9A9" w14:textId="77777777" w:rsidR="008A65EA" w:rsidRPr="00491530" w:rsidRDefault="00A53D54"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5"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r w:rsidRPr="000C0436">
        <w:rPr>
          <w:rFonts w:ascii="Verdana" w:hAnsi="Verdana"/>
          <w:b/>
          <w:color w:val="000000"/>
          <w:sz w:val="20"/>
          <w:lang w:val="es-ES"/>
        </w:rPr>
        <w:t>Toray Textiles Central Europe s.r.o.</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r w:rsidRPr="000C0436">
        <w:rPr>
          <w:rFonts w:ascii="Verdana" w:hAnsi="Verdana"/>
          <w:color w:val="000000"/>
          <w:sz w:val="20"/>
          <w:lang w:val="es-ES"/>
        </w:rPr>
        <w:t>Prumyslová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79640 Prostějov</w:t>
      </w:r>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6" w:history="1">
        <w:r w:rsidRPr="008A65EA">
          <w:rPr>
            <w:rStyle w:val="Hyperlink"/>
            <w:rFonts w:ascii="Verdana" w:hAnsi="Verdana"/>
            <w:sz w:val="20"/>
            <w:lang w:val="en-GB"/>
          </w:rPr>
          <w:t>imprima@ttce.toray.cz</w:t>
        </w:r>
      </w:hyperlink>
    </w:p>
    <w:p w14:paraId="4AADC5B3" w14:textId="77777777" w:rsidR="004F5A39" w:rsidRPr="00F72520" w:rsidRDefault="00A53D54" w:rsidP="008A65EA">
      <w:pPr>
        <w:rPr>
          <w:rStyle w:val="Hyperlink"/>
          <w:rFonts w:ascii="Verdana" w:hAnsi="Verdana"/>
          <w:sz w:val="20"/>
          <w:lang w:val="fr-FR"/>
        </w:rPr>
      </w:pPr>
      <w:hyperlink r:id="rId17" w:history="1">
        <w:r w:rsidR="008A65EA" w:rsidRPr="00380717">
          <w:rPr>
            <w:rStyle w:val="Hyperlink"/>
            <w:rFonts w:ascii="Verdana" w:hAnsi="Verdana"/>
            <w:sz w:val="20"/>
            <w:lang w:val="fr-FR"/>
          </w:rPr>
          <w:t>www.imprima.toray</w:t>
        </w:r>
      </w:hyperlink>
    </w:p>
    <w:sectPr w:rsidR="004F5A39" w:rsidRPr="00F72520" w:rsidSect="000860C7">
      <w:headerReference w:type="default" r:id="rId18"/>
      <w:footerReference w:type="default" r:id="rId19"/>
      <w:pgSz w:w="11905" w:h="16837"/>
      <w:pgMar w:top="1531" w:right="1418" w:bottom="1134" w:left="1418" w:header="709"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466AA" w14:textId="77777777" w:rsidR="00A53D54" w:rsidRDefault="00A53D54">
      <w:r>
        <w:separator/>
      </w:r>
    </w:p>
  </w:endnote>
  <w:endnote w:type="continuationSeparator" w:id="0">
    <w:p w14:paraId="5F58B8D5" w14:textId="77777777" w:rsidR="00A53D54" w:rsidRDefault="00A5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eastAsia="en-US"/>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290A2" w14:textId="77777777" w:rsidR="00A53D54" w:rsidRDefault="00A53D54">
      <w:r>
        <w:separator/>
      </w:r>
    </w:p>
  </w:footnote>
  <w:footnote w:type="continuationSeparator" w:id="0">
    <w:p w14:paraId="55EDAFFE" w14:textId="77777777" w:rsidR="00A53D54" w:rsidRDefault="00A5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F716" w14:textId="12EA23E5" w:rsidR="004F5A39" w:rsidRDefault="00AE3B52">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eastAsia="en-US"/>
      </w:rPr>
      <w:drawing>
        <wp:inline distT="0" distB="0" distL="0" distR="0" wp14:anchorId="3B6FBB98" wp14:editId="3A46AF37">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eastAsia="en-US"/>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692BC5C5" w:rsidR="004F5A39" w:rsidRDefault="00E85AA5">
    <w:pPr>
      <w:spacing w:before="120" w:after="120"/>
      <w:rPr>
        <w:rFonts w:ascii="Verdana" w:eastAsia="Verdana" w:hAnsi="Verdana" w:cs="Verdana"/>
        <w:color w:val="000000"/>
        <w:sz w:val="14"/>
        <w:szCs w:val="14"/>
      </w:rPr>
    </w:pPr>
    <w:r>
      <w:rPr>
        <w:rFonts w:ascii="Verdana" w:eastAsia="Verdana" w:hAnsi="Verdana" w:cs="Verdana"/>
        <w:color w:val="000000"/>
        <w:sz w:val="14"/>
        <w:szCs w:val="14"/>
      </w:rPr>
      <w:t>“Add value to print!”</w:t>
    </w:r>
  </w:p>
  <w:p w14:paraId="4F4F02D6" w14:textId="77777777" w:rsidR="001D72BB" w:rsidRDefault="001D72BB">
    <w:pPr>
      <w:spacing w:before="120" w:after="120"/>
      <w:rPr>
        <w:rFonts w:ascii="Verdana" w:eastAsia="Verdana" w:hAnsi="Verdana" w:cs="Verdana"/>
        <w:b/>
        <w:color w:val="3A4D96"/>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038"/>
    <w:multiLevelType w:val="hybridMultilevel"/>
    <w:tmpl w:val="52D0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4D35316C"/>
    <w:multiLevelType w:val="hybridMultilevel"/>
    <w:tmpl w:val="80FCE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4B06345"/>
    <w:multiLevelType w:val="hybridMultilevel"/>
    <w:tmpl w:val="4ECA045A"/>
    <w:lvl w:ilvl="0" w:tplc="0413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B1B0B"/>
    <w:multiLevelType w:val="hybridMultilevel"/>
    <w:tmpl w:val="C818CF0C"/>
    <w:lvl w:ilvl="0" w:tplc="E22E9F9C">
      <w:numFmt w:val="bullet"/>
      <w:lvlText w:val="•"/>
      <w:lvlJc w:val="left"/>
      <w:pPr>
        <w:ind w:left="1080" w:hanging="72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10C77"/>
    <w:rsid w:val="00013EC0"/>
    <w:rsid w:val="00022D48"/>
    <w:rsid w:val="00025D81"/>
    <w:rsid w:val="00060747"/>
    <w:rsid w:val="00060CCA"/>
    <w:rsid w:val="000715A2"/>
    <w:rsid w:val="000803CC"/>
    <w:rsid w:val="000860C7"/>
    <w:rsid w:val="00087EDF"/>
    <w:rsid w:val="000A1C29"/>
    <w:rsid w:val="000B53AB"/>
    <w:rsid w:val="000E06DD"/>
    <w:rsid w:val="000F14EF"/>
    <w:rsid w:val="000F3292"/>
    <w:rsid w:val="000F4BA5"/>
    <w:rsid w:val="00106E96"/>
    <w:rsid w:val="00107B28"/>
    <w:rsid w:val="00111529"/>
    <w:rsid w:val="00117366"/>
    <w:rsid w:val="00120D80"/>
    <w:rsid w:val="00155CC6"/>
    <w:rsid w:val="00164AC8"/>
    <w:rsid w:val="00175050"/>
    <w:rsid w:val="001804F5"/>
    <w:rsid w:val="001A3957"/>
    <w:rsid w:val="001D2AE7"/>
    <w:rsid w:val="001D72BB"/>
    <w:rsid w:val="001E0A51"/>
    <w:rsid w:val="001F224A"/>
    <w:rsid w:val="00205A7F"/>
    <w:rsid w:val="002155B2"/>
    <w:rsid w:val="00247371"/>
    <w:rsid w:val="002C4030"/>
    <w:rsid w:val="002D17CB"/>
    <w:rsid w:val="002E3DE0"/>
    <w:rsid w:val="002E7AD4"/>
    <w:rsid w:val="002F1E4E"/>
    <w:rsid w:val="002F20F6"/>
    <w:rsid w:val="00301C7C"/>
    <w:rsid w:val="00320DC3"/>
    <w:rsid w:val="00323246"/>
    <w:rsid w:val="0033558E"/>
    <w:rsid w:val="00347574"/>
    <w:rsid w:val="003847C0"/>
    <w:rsid w:val="00384B39"/>
    <w:rsid w:val="003A31B4"/>
    <w:rsid w:val="003B69DC"/>
    <w:rsid w:val="003D0105"/>
    <w:rsid w:val="003D677E"/>
    <w:rsid w:val="003F405D"/>
    <w:rsid w:val="003F599E"/>
    <w:rsid w:val="00405B5F"/>
    <w:rsid w:val="00433453"/>
    <w:rsid w:val="00433CCB"/>
    <w:rsid w:val="004377C5"/>
    <w:rsid w:val="0044311D"/>
    <w:rsid w:val="004439D2"/>
    <w:rsid w:val="00453840"/>
    <w:rsid w:val="0046731F"/>
    <w:rsid w:val="00471541"/>
    <w:rsid w:val="00487DFA"/>
    <w:rsid w:val="004A0E55"/>
    <w:rsid w:val="004A3BD2"/>
    <w:rsid w:val="004A63A7"/>
    <w:rsid w:val="004B1EB0"/>
    <w:rsid w:val="004B67DA"/>
    <w:rsid w:val="004D40BD"/>
    <w:rsid w:val="004E3684"/>
    <w:rsid w:val="004F2632"/>
    <w:rsid w:val="004F5A39"/>
    <w:rsid w:val="004F649A"/>
    <w:rsid w:val="00500330"/>
    <w:rsid w:val="00504AB1"/>
    <w:rsid w:val="00504E71"/>
    <w:rsid w:val="00513873"/>
    <w:rsid w:val="0052344D"/>
    <w:rsid w:val="005254CD"/>
    <w:rsid w:val="005374CE"/>
    <w:rsid w:val="00544815"/>
    <w:rsid w:val="0057526D"/>
    <w:rsid w:val="00590FDB"/>
    <w:rsid w:val="005A0259"/>
    <w:rsid w:val="005A1B90"/>
    <w:rsid w:val="005A7CF8"/>
    <w:rsid w:val="005B357E"/>
    <w:rsid w:val="005C1BE6"/>
    <w:rsid w:val="005C302C"/>
    <w:rsid w:val="005D1B75"/>
    <w:rsid w:val="005F0ACA"/>
    <w:rsid w:val="005F4CCF"/>
    <w:rsid w:val="00601A70"/>
    <w:rsid w:val="00635CFA"/>
    <w:rsid w:val="006470AC"/>
    <w:rsid w:val="006474EF"/>
    <w:rsid w:val="00670F5D"/>
    <w:rsid w:val="006803DB"/>
    <w:rsid w:val="00680C11"/>
    <w:rsid w:val="0068581E"/>
    <w:rsid w:val="00687D95"/>
    <w:rsid w:val="00691F8E"/>
    <w:rsid w:val="006A09A5"/>
    <w:rsid w:val="006A0DD7"/>
    <w:rsid w:val="006A711D"/>
    <w:rsid w:val="006B2D34"/>
    <w:rsid w:val="006B414A"/>
    <w:rsid w:val="006C0AA2"/>
    <w:rsid w:val="006D0C00"/>
    <w:rsid w:val="006D355F"/>
    <w:rsid w:val="006E2191"/>
    <w:rsid w:val="006E2CD7"/>
    <w:rsid w:val="006E54F6"/>
    <w:rsid w:val="006E7B19"/>
    <w:rsid w:val="006F4AB7"/>
    <w:rsid w:val="007155BA"/>
    <w:rsid w:val="0072303F"/>
    <w:rsid w:val="007263BA"/>
    <w:rsid w:val="007319F9"/>
    <w:rsid w:val="00736547"/>
    <w:rsid w:val="0074491A"/>
    <w:rsid w:val="007516C8"/>
    <w:rsid w:val="007615F8"/>
    <w:rsid w:val="007731C0"/>
    <w:rsid w:val="00783B2D"/>
    <w:rsid w:val="00786C88"/>
    <w:rsid w:val="007A1396"/>
    <w:rsid w:val="007A5504"/>
    <w:rsid w:val="007B09ED"/>
    <w:rsid w:val="007B2740"/>
    <w:rsid w:val="007B764D"/>
    <w:rsid w:val="007C226F"/>
    <w:rsid w:val="007C4595"/>
    <w:rsid w:val="007C70B5"/>
    <w:rsid w:val="007C7D53"/>
    <w:rsid w:val="007D6B4F"/>
    <w:rsid w:val="007E6DFF"/>
    <w:rsid w:val="007F490A"/>
    <w:rsid w:val="008171EE"/>
    <w:rsid w:val="00820F49"/>
    <w:rsid w:val="00833E4E"/>
    <w:rsid w:val="0083514B"/>
    <w:rsid w:val="00842C69"/>
    <w:rsid w:val="00854FB5"/>
    <w:rsid w:val="00866019"/>
    <w:rsid w:val="00867F30"/>
    <w:rsid w:val="00877C02"/>
    <w:rsid w:val="00890DDF"/>
    <w:rsid w:val="008A3183"/>
    <w:rsid w:val="008A65EA"/>
    <w:rsid w:val="008C5781"/>
    <w:rsid w:val="008D27CA"/>
    <w:rsid w:val="008E3307"/>
    <w:rsid w:val="00902AFD"/>
    <w:rsid w:val="009073AC"/>
    <w:rsid w:val="00926493"/>
    <w:rsid w:val="00937C40"/>
    <w:rsid w:val="00975DB9"/>
    <w:rsid w:val="00980AB8"/>
    <w:rsid w:val="009836FA"/>
    <w:rsid w:val="00991498"/>
    <w:rsid w:val="0099260E"/>
    <w:rsid w:val="0099306C"/>
    <w:rsid w:val="009953B1"/>
    <w:rsid w:val="009A19C8"/>
    <w:rsid w:val="009B104C"/>
    <w:rsid w:val="009D648D"/>
    <w:rsid w:val="009E23DF"/>
    <w:rsid w:val="009E637F"/>
    <w:rsid w:val="009F545F"/>
    <w:rsid w:val="00A25629"/>
    <w:rsid w:val="00A27246"/>
    <w:rsid w:val="00A5196B"/>
    <w:rsid w:val="00A51E29"/>
    <w:rsid w:val="00A53D54"/>
    <w:rsid w:val="00A61F78"/>
    <w:rsid w:val="00A67493"/>
    <w:rsid w:val="00A82A35"/>
    <w:rsid w:val="00A82C9A"/>
    <w:rsid w:val="00A97AC2"/>
    <w:rsid w:val="00AA29BF"/>
    <w:rsid w:val="00AA4299"/>
    <w:rsid w:val="00AA5500"/>
    <w:rsid w:val="00AA5B6D"/>
    <w:rsid w:val="00AB09F0"/>
    <w:rsid w:val="00AB1739"/>
    <w:rsid w:val="00AC21E9"/>
    <w:rsid w:val="00AC3A5A"/>
    <w:rsid w:val="00AE3B52"/>
    <w:rsid w:val="00AE71AB"/>
    <w:rsid w:val="00B00B5E"/>
    <w:rsid w:val="00B040E8"/>
    <w:rsid w:val="00B07A34"/>
    <w:rsid w:val="00B23EDA"/>
    <w:rsid w:val="00B561AA"/>
    <w:rsid w:val="00B6016D"/>
    <w:rsid w:val="00B73793"/>
    <w:rsid w:val="00B942C8"/>
    <w:rsid w:val="00BA6BB4"/>
    <w:rsid w:val="00BB63D7"/>
    <w:rsid w:val="00BD4649"/>
    <w:rsid w:val="00BD7077"/>
    <w:rsid w:val="00BE5F3F"/>
    <w:rsid w:val="00C00239"/>
    <w:rsid w:val="00C12B87"/>
    <w:rsid w:val="00C46BCB"/>
    <w:rsid w:val="00C505A1"/>
    <w:rsid w:val="00C5468D"/>
    <w:rsid w:val="00C6762F"/>
    <w:rsid w:val="00C7657E"/>
    <w:rsid w:val="00CA5CF8"/>
    <w:rsid w:val="00CC015B"/>
    <w:rsid w:val="00CC57E7"/>
    <w:rsid w:val="00D14E48"/>
    <w:rsid w:val="00D21CCA"/>
    <w:rsid w:val="00D243F6"/>
    <w:rsid w:val="00D3198B"/>
    <w:rsid w:val="00D341C5"/>
    <w:rsid w:val="00D47346"/>
    <w:rsid w:val="00D4762D"/>
    <w:rsid w:val="00D551F1"/>
    <w:rsid w:val="00D64461"/>
    <w:rsid w:val="00D656A2"/>
    <w:rsid w:val="00D7455A"/>
    <w:rsid w:val="00D82B66"/>
    <w:rsid w:val="00D90C92"/>
    <w:rsid w:val="00D9344C"/>
    <w:rsid w:val="00DA6400"/>
    <w:rsid w:val="00DB4C50"/>
    <w:rsid w:val="00DC35B7"/>
    <w:rsid w:val="00DD10B7"/>
    <w:rsid w:val="00DD3552"/>
    <w:rsid w:val="00DD569E"/>
    <w:rsid w:val="00DF035A"/>
    <w:rsid w:val="00DF23B4"/>
    <w:rsid w:val="00DF3C26"/>
    <w:rsid w:val="00E02647"/>
    <w:rsid w:val="00E12A39"/>
    <w:rsid w:val="00E26984"/>
    <w:rsid w:val="00E34C26"/>
    <w:rsid w:val="00E371FD"/>
    <w:rsid w:val="00E457D4"/>
    <w:rsid w:val="00E517FA"/>
    <w:rsid w:val="00E62AA4"/>
    <w:rsid w:val="00E766D4"/>
    <w:rsid w:val="00E85AA5"/>
    <w:rsid w:val="00EA139C"/>
    <w:rsid w:val="00EA30D3"/>
    <w:rsid w:val="00EA397A"/>
    <w:rsid w:val="00EB7ACA"/>
    <w:rsid w:val="00EC03AF"/>
    <w:rsid w:val="00EC29F1"/>
    <w:rsid w:val="00EC4B6C"/>
    <w:rsid w:val="00EE0ACD"/>
    <w:rsid w:val="00EE7949"/>
    <w:rsid w:val="00EF04E9"/>
    <w:rsid w:val="00EF39B7"/>
    <w:rsid w:val="00EF5D17"/>
    <w:rsid w:val="00F019D5"/>
    <w:rsid w:val="00F02704"/>
    <w:rsid w:val="00F24828"/>
    <w:rsid w:val="00F40499"/>
    <w:rsid w:val="00F50668"/>
    <w:rsid w:val="00F53407"/>
    <w:rsid w:val="00F56932"/>
    <w:rsid w:val="00F57F3A"/>
    <w:rsid w:val="00F72520"/>
    <w:rsid w:val="00F751DC"/>
    <w:rsid w:val="00F8387E"/>
    <w:rsid w:val="00F874B6"/>
    <w:rsid w:val="00F957D1"/>
    <w:rsid w:val="00FA2EE4"/>
    <w:rsid w:val="00FD168F"/>
    <w:rsid w:val="00FE40E3"/>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paragraph" w:styleId="Header">
    <w:name w:val="header"/>
    <w:basedOn w:val="Normal"/>
    <w:link w:val="HeaderChar"/>
    <w:uiPriority w:val="99"/>
    <w:unhideWhenUsed/>
    <w:rsid w:val="00487DFA"/>
    <w:pPr>
      <w:tabs>
        <w:tab w:val="center" w:pos="4536"/>
        <w:tab w:val="right" w:pos="9072"/>
      </w:tabs>
    </w:pPr>
  </w:style>
  <w:style w:type="character" w:customStyle="1" w:styleId="HeaderChar">
    <w:name w:val="Header Char"/>
    <w:basedOn w:val="DefaultParagraphFont"/>
    <w:link w:val="Header"/>
    <w:uiPriority w:val="99"/>
    <w:rsid w:val="00487DFA"/>
  </w:style>
  <w:style w:type="paragraph" w:styleId="Footer">
    <w:name w:val="footer"/>
    <w:basedOn w:val="Normal"/>
    <w:link w:val="FooterChar"/>
    <w:uiPriority w:val="99"/>
    <w:unhideWhenUsed/>
    <w:rsid w:val="00487DFA"/>
    <w:pPr>
      <w:tabs>
        <w:tab w:val="center" w:pos="4536"/>
        <w:tab w:val="right" w:pos="9072"/>
      </w:tabs>
    </w:pPr>
  </w:style>
  <w:style w:type="character" w:customStyle="1" w:styleId="FooterChar">
    <w:name w:val="Footer Char"/>
    <w:basedOn w:val="DefaultParagraphFont"/>
    <w:link w:val="Footer"/>
    <w:uiPriority w:val="99"/>
    <w:rsid w:val="00487DFA"/>
  </w:style>
  <w:style w:type="character" w:styleId="FollowedHyperlink">
    <w:name w:val="FollowedHyperlink"/>
    <w:basedOn w:val="DefaultParagraphFont"/>
    <w:uiPriority w:val="99"/>
    <w:semiHidden/>
    <w:unhideWhenUsed/>
    <w:rsid w:val="004B1EB0"/>
    <w:rPr>
      <w:color w:val="800080" w:themeColor="followedHyperlink"/>
      <w:u w:val="single"/>
    </w:rPr>
  </w:style>
  <w:style w:type="character" w:styleId="Strong">
    <w:name w:val="Strong"/>
    <w:basedOn w:val="DefaultParagraphFont"/>
    <w:uiPriority w:val="22"/>
    <w:qFormat/>
    <w:rsid w:val="004B1EB0"/>
    <w:rPr>
      <w:b/>
      <w:bCs/>
    </w:rPr>
  </w:style>
  <w:style w:type="paragraph" w:styleId="ListParagraph">
    <w:name w:val="List Paragraph"/>
    <w:basedOn w:val="Normal"/>
    <w:uiPriority w:val="34"/>
    <w:qFormat/>
    <w:rsid w:val="00DD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0426">
      <w:bodyDiv w:val="1"/>
      <w:marLeft w:val="0"/>
      <w:marRight w:val="0"/>
      <w:marTop w:val="0"/>
      <w:marBottom w:val="0"/>
      <w:divBdr>
        <w:top w:val="none" w:sz="0" w:space="0" w:color="auto"/>
        <w:left w:val="none" w:sz="0" w:space="0" w:color="auto"/>
        <w:bottom w:val="none" w:sz="0" w:space="0" w:color="auto"/>
        <w:right w:val="none" w:sz="0" w:space="0" w:color="auto"/>
      </w:divBdr>
    </w:div>
    <w:div w:id="340352975">
      <w:bodyDiv w:val="1"/>
      <w:marLeft w:val="0"/>
      <w:marRight w:val="0"/>
      <w:marTop w:val="0"/>
      <w:marBottom w:val="0"/>
      <w:divBdr>
        <w:top w:val="none" w:sz="0" w:space="0" w:color="auto"/>
        <w:left w:val="none" w:sz="0" w:space="0" w:color="auto"/>
        <w:bottom w:val="none" w:sz="0" w:space="0" w:color="auto"/>
        <w:right w:val="none" w:sz="0" w:space="0" w:color="auto"/>
      </w:divBdr>
    </w:div>
    <w:div w:id="980766178">
      <w:bodyDiv w:val="1"/>
      <w:marLeft w:val="0"/>
      <w:marRight w:val="0"/>
      <w:marTop w:val="0"/>
      <w:marBottom w:val="0"/>
      <w:divBdr>
        <w:top w:val="none" w:sz="0" w:space="0" w:color="auto"/>
        <w:left w:val="none" w:sz="0" w:space="0" w:color="auto"/>
        <w:bottom w:val="none" w:sz="0" w:space="0" w:color="auto"/>
        <w:right w:val="none" w:sz="0" w:space="0" w:color="auto"/>
      </w:divBdr>
    </w:div>
    <w:div w:id="1224871940">
      <w:bodyDiv w:val="1"/>
      <w:marLeft w:val="0"/>
      <w:marRight w:val="0"/>
      <w:marTop w:val="0"/>
      <w:marBottom w:val="0"/>
      <w:divBdr>
        <w:top w:val="none" w:sz="0" w:space="0" w:color="auto"/>
        <w:left w:val="none" w:sz="0" w:space="0" w:color="auto"/>
        <w:bottom w:val="none" w:sz="0" w:space="0" w:color="auto"/>
        <w:right w:val="none" w:sz="0" w:space="0" w:color="auto"/>
      </w:divBdr>
    </w:div>
    <w:div w:id="1280600705">
      <w:bodyDiv w:val="1"/>
      <w:marLeft w:val="0"/>
      <w:marRight w:val="0"/>
      <w:marTop w:val="0"/>
      <w:marBottom w:val="0"/>
      <w:divBdr>
        <w:top w:val="none" w:sz="0" w:space="0" w:color="auto"/>
        <w:left w:val="none" w:sz="0" w:space="0" w:color="auto"/>
        <w:bottom w:val="none" w:sz="0" w:space="0" w:color="auto"/>
        <w:right w:val="none" w:sz="0" w:space="0" w:color="auto"/>
      </w:divBdr>
      <w:divsChild>
        <w:div w:id="1697124145">
          <w:marLeft w:val="0"/>
          <w:marRight w:val="0"/>
          <w:marTop w:val="0"/>
          <w:marBottom w:val="0"/>
          <w:divBdr>
            <w:top w:val="none" w:sz="0" w:space="0" w:color="auto"/>
            <w:left w:val="none" w:sz="0" w:space="0" w:color="auto"/>
            <w:bottom w:val="none" w:sz="0" w:space="0" w:color="auto"/>
            <w:right w:val="none" w:sz="0" w:space="0" w:color="auto"/>
          </w:divBdr>
          <w:divsChild>
            <w:div w:id="1942295095">
              <w:marLeft w:val="0"/>
              <w:marRight w:val="0"/>
              <w:marTop w:val="0"/>
              <w:marBottom w:val="0"/>
              <w:divBdr>
                <w:top w:val="none" w:sz="0" w:space="0" w:color="auto"/>
                <w:left w:val="none" w:sz="0" w:space="0" w:color="auto"/>
                <w:bottom w:val="none" w:sz="0" w:space="0" w:color="auto"/>
                <w:right w:val="none" w:sz="0" w:space="0" w:color="auto"/>
              </w:divBdr>
              <w:divsChild>
                <w:div w:id="238059518">
                  <w:marLeft w:val="0"/>
                  <w:marRight w:val="0"/>
                  <w:marTop w:val="0"/>
                  <w:marBottom w:val="0"/>
                  <w:divBdr>
                    <w:top w:val="none" w:sz="0" w:space="0" w:color="auto"/>
                    <w:left w:val="none" w:sz="0" w:space="0" w:color="auto"/>
                    <w:bottom w:val="none" w:sz="0" w:space="0" w:color="auto"/>
                    <w:right w:val="none" w:sz="0" w:space="0" w:color="auto"/>
                  </w:divBdr>
                  <w:divsChild>
                    <w:div w:id="17921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832803">
      <w:bodyDiv w:val="1"/>
      <w:marLeft w:val="0"/>
      <w:marRight w:val="0"/>
      <w:marTop w:val="0"/>
      <w:marBottom w:val="0"/>
      <w:divBdr>
        <w:top w:val="none" w:sz="0" w:space="0" w:color="auto"/>
        <w:left w:val="none" w:sz="0" w:space="0" w:color="auto"/>
        <w:bottom w:val="none" w:sz="0" w:space="0" w:color="auto"/>
        <w:right w:val="none" w:sz="0" w:space="0" w:color="auto"/>
      </w:divBdr>
    </w:div>
    <w:div w:id="1833987356">
      <w:bodyDiv w:val="1"/>
      <w:marLeft w:val="0"/>
      <w:marRight w:val="0"/>
      <w:marTop w:val="0"/>
      <w:marBottom w:val="0"/>
      <w:divBdr>
        <w:top w:val="none" w:sz="0" w:space="0" w:color="auto"/>
        <w:left w:val="none" w:sz="0" w:space="0" w:color="auto"/>
        <w:bottom w:val="none" w:sz="0" w:space="0" w:color="auto"/>
        <w:right w:val="none" w:sz="0" w:space="0" w:color="auto"/>
      </w:divBdr>
    </w:div>
    <w:div w:id="2025397642">
      <w:bodyDiv w:val="1"/>
      <w:marLeft w:val="0"/>
      <w:marRight w:val="0"/>
      <w:marTop w:val="0"/>
      <w:marBottom w:val="0"/>
      <w:divBdr>
        <w:top w:val="none" w:sz="0" w:space="0" w:color="auto"/>
        <w:left w:val="none" w:sz="0" w:space="0" w:color="auto"/>
        <w:bottom w:val="none" w:sz="0" w:space="0" w:color="auto"/>
        <w:right w:val="none" w:sz="0" w:space="0" w:color="auto"/>
      </w:divBdr>
    </w:div>
    <w:div w:id="203406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AB51-6E78-AB41-BAE1-8EABE556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5651</Characters>
  <Application>Microsoft Office Word</Application>
  <DocSecurity>0</DocSecurity>
  <Lines>47</Lines>
  <Paragraphs>13</Paragraphs>
  <ScaleCrop>false</ScaleCrop>
  <HeadingPairs>
    <vt:vector size="8" baseType="variant">
      <vt:variant>
        <vt:lpstr>Titel</vt:lpstr>
      </vt:variant>
      <vt:variant>
        <vt:i4>1</vt:i4>
      </vt:variant>
      <vt:variant>
        <vt:lpstr>Title</vt:lpstr>
      </vt:variant>
      <vt:variant>
        <vt:i4>1</vt:i4>
      </vt:variant>
      <vt:variant>
        <vt:lpstr>Název</vt:lpstr>
      </vt:variant>
      <vt:variant>
        <vt:i4>1</vt:i4>
      </vt:variant>
      <vt:variant>
        <vt:lpstr>Titre</vt:lpstr>
      </vt:variant>
      <vt:variant>
        <vt:i4>1</vt:i4>
      </vt:variant>
    </vt:vector>
  </HeadingPairs>
  <TitlesOfParts>
    <vt:vector size="4" baseType="lpstr">
      <vt:lpstr>Toray to Bring New Waterless Offset Plate Technology to Labelexpo Europe 2019</vt:lpstr>
      <vt:lpstr>Toray to Bring New Waterless Offset Plate Technology to Labelexpo Europe 2019</vt:lpstr>
      <vt:lpstr>Toray to Bring New Waterless Offset Plate Technology to Labelexpo Europe 2019</vt:lpstr>
      <vt:lpstr>Seacourt Goes Beyond Zero Waste to Landfill, with Net Positive Environmental Impact</vt:lpstr>
    </vt:vector>
  </TitlesOfParts>
  <Company>HB</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to Bring New Waterless Offset Plate Technology to Labelexpo Europe 2019</dc:title>
  <dc:creator>Toray</dc:creator>
  <cp:keywords>Labelexpo, Toray</cp:keywords>
  <cp:lastModifiedBy>yana.v@duomedia.com</cp:lastModifiedBy>
  <cp:revision>5</cp:revision>
  <dcterms:created xsi:type="dcterms:W3CDTF">2020-03-10T13:21:00Z</dcterms:created>
  <dcterms:modified xsi:type="dcterms:W3CDTF">2020-03-20T11:27:00Z</dcterms:modified>
</cp:coreProperties>
</file>