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130A" w14:textId="5CBCDFB1" w:rsidR="00320666" w:rsidRPr="000661B1" w:rsidRDefault="00C6661C" w:rsidP="00320666">
      <w:pPr>
        <w:jc w:val="center"/>
        <w:rPr>
          <w:rFonts w:ascii="Calibri" w:hAnsi="Calibri" w:cs="Calibri"/>
          <w:b/>
          <w:sz w:val="28"/>
          <w:szCs w:val="28"/>
          <w:lang w:val="nl-NL"/>
        </w:rPr>
      </w:pPr>
      <w:r>
        <w:rPr>
          <w:b/>
          <w:bCs/>
          <w:sz w:val="28"/>
          <w:szCs w:val="28"/>
          <w:lang w:val="nl"/>
        </w:rPr>
        <w:t>Duurzame thermische verpakking van Ranpak "kers op de taart" voor Taartenwinkel.nl</w:t>
      </w:r>
    </w:p>
    <w:p w14:paraId="5709189C" w14:textId="306F961B" w:rsidR="00320666" w:rsidRPr="000661B1" w:rsidRDefault="00C6661C" w:rsidP="00320666">
      <w:pPr>
        <w:pStyle w:val="NormalWeb"/>
        <w:spacing w:before="0" w:beforeAutospacing="0" w:after="0" w:afterAutospacing="0"/>
        <w:jc w:val="center"/>
        <w:rPr>
          <w:rFonts w:asciiTheme="minorHAnsi" w:hAnsiTheme="minorHAnsi" w:cstheme="minorHAnsi"/>
          <w:i/>
          <w:sz w:val="22"/>
          <w:szCs w:val="22"/>
          <w:lang w:val="nl-NL"/>
        </w:rPr>
      </w:pPr>
      <w:r>
        <w:rPr>
          <w:rFonts w:asciiTheme="minorHAnsi" w:hAnsiTheme="minorHAnsi" w:cstheme="minorHAnsi"/>
          <w:i/>
          <w:iCs/>
          <w:sz w:val="22"/>
          <w:szCs w:val="22"/>
          <w:lang w:val="nl"/>
        </w:rPr>
        <w:t>Duurzaam verpakkingsmateriaal beschermt heerlijke taarten en is een feest voor de klant</w:t>
      </w:r>
    </w:p>
    <w:p w14:paraId="1301F86F" w14:textId="77777777" w:rsidR="00320666" w:rsidRPr="000661B1" w:rsidRDefault="00320666" w:rsidP="00320666">
      <w:pPr>
        <w:pStyle w:val="NormalWeb"/>
        <w:spacing w:before="0" w:beforeAutospacing="0" w:after="0" w:afterAutospacing="0"/>
        <w:jc w:val="both"/>
        <w:rPr>
          <w:rFonts w:asciiTheme="minorHAnsi" w:hAnsiTheme="minorHAnsi" w:cstheme="minorHAnsi"/>
          <w:sz w:val="22"/>
          <w:szCs w:val="22"/>
          <w:lang w:val="nl-NL"/>
        </w:rPr>
      </w:pPr>
    </w:p>
    <w:p w14:paraId="6C47FE03" w14:textId="31AF9232" w:rsidR="00D61C68" w:rsidRPr="000661B1" w:rsidRDefault="00320666" w:rsidP="00D61C68">
      <w:pPr>
        <w:rPr>
          <w:rFonts w:cstheme="minorHAnsi"/>
          <w:lang w:val="nl-NL"/>
        </w:rPr>
      </w:pPr>
      <w:r w:rsidRPr="000661B1">
        <w:rPr>
          <w:rFonts w:cstheme="minorHAnsi"/>
        </w:rPr>
        <w:t xml:space="preserve">CONCORD TOWNSHIP, Ohio, VS – 25 </w:t>
      </w:r>
      <w:proofErr w:type="spellStart"/>
      <w:r w:rsidRPr="000661B1">
        <w:rPr>
          <w:rFonts w:cstheme="minorHAnsi"/>
        </w:rPr>
        <w:t>oktober</w:t>
      </w:r>
      <w:proofErr w:type="spellEnd"/>
      <w:r w:rsidRPr="000661B1">
        <w:rPr>
          <w:rFonts w:cstheme="minorHAnsi"/>
        </w:rPr>
        <w:t xml:space="preserve"> 2021 – </w:t>
      </w:r>
      <w:hyperlink r:id="rId8" w:history="1">
        <w:proofErr w:type="spellStart"/>
        <w:r w:rsidRPr="000661B1">
          <w:rPr>
            <w:rStyle w:val="Hyperlink"/>
          </w:rPr>
          <w:t>Ranpak</w:t>
        </w:r>
        <w:proofErr w:type="spellEnd"/>
        <w:r w:rsidRPr="000661B1">
          <w:rPr>
            <w:rStyle w:val="Hyperlink"/>
          </w:rPr>
          <w:t xml:space="preserve"> Holdings Corp</w:t>
        </w:r>
      </w:hyperlink>
      <w:r w:rsidRPr="000661B1">
        <w:rPr>
          <w:rFonts w:cstheme="minorHAnsi"/>
        </w:rPr>
        <w:t xml:space="preserve">. </w:t>
      </w:r>
      <w:r>
        <w:rPr>
          <w:rFonts w:cstheme="minorHAnsi"/>
          <w:lang w:val="nl"/>
        </w:rPr>
        <w:t xml:space="preserve">("Ranpak") (NYSE: PACK), wereldwijd toonaangevend leider in ecologisch duurzame verpakkingsoplossingen op basis van papier voor e-commerce en industriële toeleveringsketens, helpt de populaire online bakkerij Taartenwinkel.nl haar verpakkingen duurzamer en klantvriendelijker te maken. De bakkerij vervangt het oude gekoeld-transportsysteem door de papieren WrapPak® Protector-pads van Ranpak om producten thermisch te beschermen. </w:t>
      </w:r>
    </w:p>
    <w:p w14:paraId="244B6012" w14:textId="7B2F3B15" w:rsidR="00D61C68" w:rsidRPr="000661B1" w:rsidRDefault="00C6661C" w:rsidP="00D61C68">
      <w:pPr>
        <w:rPr>
          <w:rFonts w:cstheme="minorHAnsi"/>
          <w:lang w:val="nl-NL"/>
        </w:rPr>
      </w:pPr>
      <w:r>
        <w:rPr>
          <w:rFonts w:cstheme="minorHAnsi"/>
          <w:lang w:val="nl"/>
        </w:rPr>
        <w:t>Taartenwinkel.nl bakt 's morgens taarten en bezorgt die daarna aan klanten in heel Nederland. Voor een optimale kwaliteit mag de temperatuur van het gebak bij bezorging niet hoger zijn dan 7</w:t>
      </w:r>
      <w:r>
        <w:rPr>
          <w:rFonts w:cstheme="minorHAnsi"/>
          <w:vertAlign w:val="superscript"/>
          <w:lang w:val="nl"/>
        </w:rPr>
        <w:t>o</w:t>
      </w:r>
      <w:r>
        <w:rPr>
          <w:rFonts w:cstheme="minorHAnsi"/>
          <w:lang w:val="nl"/>
        </w:rPr>
        <w:t>C. Alleen dan behoudt het zijn perfecte smaak. Taarten kunnen na bezorging nog een paar uur buiten de koelkast worden bewaard.</w:t>
      </w:r>
    </w:p>
    <w:p w14:paraId="5DFA8B04" w14:textId="2B05FFA8" w:rsidR="00C6661C" w:rsidRPr="000661B1" w:rsidRDefault="00C6661C" w:rsidP="00D61C68">
      <w:pPr>
        <w:rPr>
          <w:rFonts w:cstheme="minorHAnsi"/>
          <w:lang w:val="nl-NL"/>
        </w:rPr>
      </w:pPr>
      <w:r>
        <w:rPr>
          <w:rFonts w:cstheme="minorHAnsi"/>
          <w:lang w:val="nl"/>
        </w:rPr>
        <w:t>Duurzaamheid staat voorop bij Taartenwinkel.nl. Het bedrijf zocht daarom naar een duurzamer alternatief voor de gekoeld-transportoplossing met koelmotor. Ook het waterverbruik voor het schoonmaken van de koelboxen waarin de taarten werden bezorgd, moest omlaag. En omdat taart meestal wordt besteld voor een feestelijke gebeurtenis, wilde Taartenwinkel.nl ook van het uitpakken een feestje maken.</w:t>
      </w:r>
    </w:p>
    <w:p w14:paraId="3A030461" w14:textId="202D9365" w:rsidR="005C374E" w:rsidRPr="000661B1" w:rsidRDefault="005C374E" w:rsidP="00D61C68">
      <w:pPr>
        <w:rPr>
          <w:rFonts w:cstheme="minorHAnsi"/>
          <w:lang w:val="nl-NL"/>
        </w:rPr>
      </w:pPr>
      <w:r>
        <w:rPr>
          <w:rFonts w:cstheme="minorHAnsi"/>
          <w:lang w:val="nl"/>
        </w:rPr>
        <w:t>Ranpak voldeed aan deze eisen met WrapPak® Protector, dat makkelijk in de bakkerij kon worden geïnstalleerd. Taarten worden nu voor verzending verpakt in gegolfde papieren pads, die op basis van het aantal bestellingen worden geproduceerd. In de doos worden voor temperatuurbeheer ook duurzame Recycold-coolpacks gedaan. Deze verpakkingsoplossing werkt ruimtebesparend en stelt Taartenwinkel.nl in staat beter te reageren op seizoenspieken. Bovendien hoeven er geen koelboxen meer te worden schoongemaakt, zoals bij het oude transportsysteem.</w:t>
      </w:r>
    </w:p>
    <w:p w14:paraId="63A87B46" w14:textId="65143789" w:rsidR="005C374E" w:rsidRPr="000661B1" w:rsidRDefault="005C374E" w:rsidP="00D61C68">
      <w:pPr>
        <w:rPr>
          <w:rFonts w:cstheme="minorHAnsi"/>
          <w:lang w:val="nl-NL"/>
        </w:rPr>
      </w:pPr>
      <w:r>
        <w:rPr>
          <w:rFonts w:cstheme="minorHAnsi"/>
          <w:lang w:val="nl"/>
        </w:rPr>
        <w:t>Sinds de introductie van de Ranpak-verpakkingsoplossing is het aantal klachten van klanten aanzienlijk afgenomen. De taarten worden gekoeld en onbeschadigd bezorgd, en het uitpakken is voor de klant een feestje. De kartonnen doos en het Ranpak-papier zijn bovendien eenvoudig recyclebaar en daarmee 100% duurzaam. De Recycold-coolpacks kunnen door klanten opnieuw worden gebruikt. Met het nieuwe systeem is niet alleen het waterverbruik afgenomen, maar wordt in de bakkerij ook ruimte bespaart die nodig was om cold chain-verpakkingen op te slaan. En nu de retourzendingen van het oude gekoeld-transportsysteem overbodig zijn, is de CO2-voetafdruk van taartbezorging verder afgenomen.</w:t>
      </w:r>
    </w:p>
    <w:p w14:paraId="4A2F3ADC" w14:textId="79FFB0EE" w:rsidR="00D61C68" w:rsidRPr="000661B1" w:rsidRDefault="005C374E" w:rsidP="00D61C68">
      <w:pPr>
        <w:rPr>
          <w:rFonts w:cstheme="minorHAnsi"/>
          <w:b/>
          <w:bCs/>
          <w:lang w:val="nl-NL"/>
        </w:rPr>
      </w:pPr>
      <w:r>
        <w:rPr>
          <w:rFonts w:cstheme="minorHAnsi"/>
          <w:b/>
          <w:bCs/>
          <w:lang w:val="nl"/>
        </w:rPr>
        <w:t>Cold chain-verpakkingen voor gebak in een nieuw jasje</w:t>
      </w:r>
    </w:p>
    <w:p w14:paraId="654ACD7F" w14:textId="5D8E4988" w:rsidR="00D61C68" w:rsidRPr="000661B1" w:rsidRDefault="00D61C68" w:rsidP="00D61C68">
      <w:pPr>
        <w:rPr>
          <w:rFonts w:cstheme="minorHAnsi"/>
          <w:lang w:val="nl-NL"/>
        </w:rPr>
      </w:pPr>
      <w:r>
        <w:rPr>
          <w:rFonts w:cstheme="minorHAnsi"/>
          <w:lang w:val="nl"/>
        </w:rPr>
        <w:t>De klant stelde diverse eisen aan de verpakking en verzending van zijn kwaliteitstaarten, zoals:</w:t>
      </w:r>
    </w:p>
    <w:p w14:paraId="75EE7AEC" w14:textId="7BDBCB10" w:rsidR="00D61C68" w:rsidRPr="000661B1" w:rsidRDefault="00D61C68" w:rsidP="00D61C68">
      <w:pPr>
        <w:pStyle w:val="ListParagraph"/>
        <w:numPr>
          <w:ilvl w:val="0"/>
          <w:numId w:val="8"/>
        </w:numPr>
        <w:rPr>
          <w:rFonts w:cstheme="minorHAnsi"/>
          <w:b/>
          <w:bCs/>
          <w:lang w:val="nl-NL"/>
        </w:rPr>
      </w:pPr>
      <w:r>
        <w:rPr>
          <w:rFonts w:cstheme="minorHAnsi"/>
          <w:b/>
          <w:bCs/>
          <w:lang w:val="nl"/>
        </w:rPr>
        <w:t>Thermische bescherming:</w:t>
      </w:r>
      <w:r>
        <w:rPr>
          <w:rFonts w:cstheme="minorHAnsi"/>
          <w:lang w:val="nl"/>
        </w:rPr>
        <w:t xml:space="preserve">  De temperatuur van de taarten mocht bij bezorging aan de klant niet hoger zijn dan 7</w:t>
      </w:r>
      <w:r>
        <w:rPr>
          <w:rFonts w:cstheme="minorHAnsi"/>
          <w:vertAlign w:val="superscript"/>
          <w:lang w:val="nl"/>
        </w:rPr>
        <w:t>o</w:t>
      </w:r>
      <w:r>
        <w:rPr>
          <w:rFonts w:cstheme="minorHAnsi"/>
          <w:lang w:val="nl"/>
        </w:rPr>
        <w:t>C. Taarten worden meestal binnen 24 uur en op dezelfde dag bezorgd.</w:t>
      </w:r>
    </w:p>
    <w:p w14:paraId="7CB2EEBD" w14:textId="68BB33A5" w:rsidR="00D61C68" w:rsidRPr="000661B1" w:rsidRDefault="00D61C68" w:rsidP="00D61C68">
      <w:pPr>
        <w:pStyle w:val="ListParagraph"/>
        <w:numPr>
          <w:ilvl w:val="0"/>
          <w:numId w:val="8"/>
        </w:numPr>
        <w:rPr>
          <w:rFonts w:cstheme="minorHAnsi"/>
          <w:b/>
          <w:bCs/>
          <w:lang w:val="nl-NL"/>
        </w:rPr>
      </w:pPr>
      <w:r>
        <w:rPr>
          <w:rFonts w:cstheme="minorHAnsi"/>
          <w:b/>
          <w:bCs/>
          <w:lang w:val="nl"/>
        </w:rPr>
        <w:t>Gebruiksgemak:</w:t>
      </w:r>
      <w:r>
        <w:rPr>
          <w:rFonts w:cstheme="minorHAnsi"/>
          <w:lang w:val="nl"/>
        </w:rPr>
        <w:t xml:space="preserve">  Er moest een thermische verpakkingsoplossing komen die snel en eenvoudig bruikbaar is en die feestelijk is voor de klant.</w:t>
      </w:r>
    </w:p>
    <w:p w14:paraId="0F551F20" w14:textId="00DBD751" w:rsidR="00D61C68" w:rsidRPr="000661B1" w:rsidRDefault="00D61C68" w:rsidP="00D61C68">
      <w:pPr>
        <w:pStyle w:val="ListParagraph"/>
        <w:numPr>
          <w:ilvl w:val="0"/>
          <w:numId w:val="8"/>
        </w:numPr>
        <w:rPr>
          <w:rFonts w:cstheme="minorHAnsi"/>
          <w:b/>
          <w:bCs/>
          <w:lang w:val="nl-NL"/>
        </w:rPr>
      </w:pPr>
      <w:r>
        <w:rPr>
          <w:rFonts w:cstheme="minorHAnsi"/>
          <w:b/>
          <w:bCs/>
          <w:lang w:val="nl"/>
        </w:rPr>
        <w:t>Duurzaamheid:</w:t>
      </w:r>
      <w:r>
        <w:rPr>
          <w:rFonts w:cstheme="minorHAnsi"/>
          <w:lang w:val="nl"/>
        </w:rPr>
        <w:t xml:space="preserve">  Klanten willen steeds vaker dat verpakkingen zo milieuvriendelijk mogelijk zijn. Ze willen af van plastic en van verpakkingsmateriaal dat moet worden teruggestuurd en schoongemaakt.</w:t>
      </w:r>
    </w:p>
    <w:p w14:paraId="58FA7D96" w14:textId="6533EBB5" w:rsidR="00D61C68" w:rsidRPr="000661B1" w:rsidRDefault="00D61C68" w:rsidP="00D61C68">
      <w:pPr>
        <w:pStyle w:val="ListParagraph"/>
        <w:numPr>
          <w:ilvl w:val="0"/>
          <w:numId w:val="8"/>
        </w:numPr>
        <w:rPr>
          <w:rFonts w:cstheme="minorHAnsi"/>
          <w:b/>
          <w:bCs/>
          <w:lang w:val="nl-NL"/>
        </w:rPr>
      </w:pPr>
      <w:r>
        <w:rPr>
          <w:rFonts w:cstheme="minorHAnsi"/>
          <w:b/>
          <w:bCs/>
          <w:lang w:val="nl"/>
        </w:rPr>
        <w:t>Kostenbesparing:</w:t>
      </w:r>
      <w:r>
        <w:rPr>
          <w:rFonts w:cstheme="minorHAnsi"/>
          <w:lang w:val="nl"/>
        </w:rPr>
        <w:t xml:space="preserve">  Het gebruik van transportkoelboxen die moesten worden teruggestuurd, leidde tot hoge verpakkingskosten; directe kostenbesparing was dan ook een belangrijk doel. Kostenbesparingen zijn ook gerealiseerd doordat WrapPak® Protector-pads per bestelling worden geproduceerd en er dus minder ruimte nodig is voor de opslag van verpakkingsmateriaal.</w:t>
      </w:r>
    </w:p>
    <w:p w14:paraId="72C412C5" w14:textId="03D96A9E" w:rsidR="00D61C68" w:rsidRPr="000661B1" w:rsidRDefault="00D61C68" w:rsidP="00D61C68">
      <w:pPr>
        <w:rPr>
          <w:rFonts w:cstheme="minorHAnsi"/>
          <w:b/>
          <w:bCs/>
          <w:lang w:val="nl-NL"/>
        </w:rPr>
      </w:pPr>
      <w:r>
        <w:rPr>
          <w:rFonts w:cstheme="minorHAnsi"/>
          <w:b/>
          <w:bCs/>
          <w:lang w:val="nl"/>
        </w:rPr>
        <w:lastRenderedPageBreak/>
        <w:t>De oplossing van Ranpak</w:t>
      </w:r>
    </w:p>
    <w:p w14:paraId="07F2027A" w14:textId="37BB0222" w:rsidR="00D61C68" w:rsidRDefault="00D61C68" w:rsidP="00B31E60">
      <w:pPr>
        <w:rPr>
          <w:rFonts w:cstheme="minorHAnsi"/>
        </w:rPr>
      </w:pPr>
      <w:r>
        <w:rPr>
          <w:rFonts w:cstheme="minorHAnsi"/>
          <w:lang w:val="nl"/>
        </w:rPr>
        <w:t xml:space="preserve">Ranpak stelde Taartenbakkerij.nl voor om </w:t>
      </w:r>
      <w:bookmarkStart w:id="0" w:name="_Hlk83283101"/>
      <w:r>
        <w:rPr>
          <w:rFonts w:cstheme="minorHAnsi"/>
          <w:lang w:val="nl"/>
        </w:rPr>
        <w:t>WrapPak® Protector-pads te gebruiken. Deze recyclebare pads sluiten lucht in en voorkomen warmtegeleiding. Ze vormen daarmee een optimaal isolatiemateriaal voor cold chain-toepassingen</w:t>
      </w:r>
      <w:bookmarkEnd w:id="0"/>
      <w:r>
        <w:rPr>
          <w:rFonts w:cstheme="minorHAnsi"/>
          <w:lang w:val="nl"/>
        </w:rPr>
        <w:t>. Dit biedt Taartenwinkel.nl verschillende voordelen, zoals:</w:t>
      </w:r>
    </w:p>
    <w:p w14:paraId="7A8A2D17" w14:textId="2D534F4C" w:rsidR="00D61C68" w:rsidRPr="000661B1" w:rsidRDefault="00D61C68" w:rsidP="00D61C68">
      <w:pPr>
        <w:pStyle w:val="ListParagraph"/>
        <w:numPr>
          <w:ilvl w:val="0"/>
          <w:numId w:val="9"/>
        </w:numPr>
        <w:rPr>
          <w:rFonts w:cstheme="minorHAnsi"/>
          <w:b/>
          <w:bCs/>
          <w:lang w:val="nl-NL"/>
        </w:rPr>
      </w:pPr>
      <w:r>
        <w:rPr>
          <w:rFonts w:cstheme="minorHAnsi"/>
          <w:b/>
          <w:bCs/>
          <w:lang w:val="nl"/>
        </w:rPr>
        <w:t>Eenvoudige integratie:</w:t>
      </w:r>
      <w:r>
        <w:rPr>
          <w:rFonts w:cstheme="minorHAnsi"/>
          <w:lang w:val="nl"/>
        </w:rPr>
        <w:t xml:space="preserve">  De WrapPak® Protector-converter is eenvoudig te bedienen en de pads van gegolfd papier hebben een consistent hoge kwaliteit. Verpakkers kunnen de papieren pads makkelijk in de doos plaatsen, waardoor de taarten sneller verzendklaar zijn.</w:t>
      </w:r>
    </w:p>
    <w:p w14:paraId="595F75F4" w14:textId="7015E8E1" w:rsidR="00D61C68" w:rsidRPr="000661B1" w:rsidRDefault="00D61C68" w:rsidP="00D61C68">
      <w:pPr>
        <w:pStyle w:val="ListParagraph"/>
        <w:numPr>
          <w:ilvl w:val="0"/>
          <w:numId w:val="9"/>
        </w:numPr>
        <w:rPr>
          <w:rFonts w:cstheme="minorHAnsi"/>
          <w:b/>
          <w:bCs/>
          <w:lang w:val="nl-NL"/>
        </w:rPr>
      </w:pPr>
      <w:r>
        <w:rPr>
          <w:rFonts w:cstheme="minorHAnsi"/>
          <w:b/>
          <w:bCs/>
          <w:lang w:val="nl"/>
        </w:rPr>
        <w:t>Tevreden klanten:</w:t>
      </w:r>
      <w:r>
        <w:rPr>
          <w:rFonts w:cstheme="minorHAnsi"/>
          <w:lang w:val="nl"/>
        </w:rPr>
        <w:t xml:space="preserve">  Klanten reageren positief op de introductie van de gegolfde papieren pads. Ze zijn blij dat ze geen koelboxen meer hoeven terug te sturen en dat ze de dozen en pads makkelijk kunnen recyclen. De herbruikbaarheid van de Recycold-coldpacks is een bijkomend voordeel.</w:t>
      </w:r>
    </w:p>
    <w:p w14:paraId="61FE9E5C" w14:textId="317E7910" w:rsidR="00D61C68" w:rsidRPr="000661B1" w:rsidRDefault="00D61C68" w:rsidP="007E265A">
      <w:pPr>
        <w:pStyle w:val="ListParagraph"/>
        <w:numPr>
          <w:ilvl w:val="0"/>
          <w:numId w:val="9"/>
        </w:numPr>
        <w:rPr>
          <w:rFonts w:cstheme="minorHAnsi"/>
          <w:b/>
          <w:bCs/>
          <w:lang w:val="nl-NL"/>
        </w:rPr>
      </w:pPr>
      <w:r>
        <w:rPr>
          <w:rFonts w:cstheme="minorHAnsi"/>
          <w:b/>
          <w:bCs/>
          <w:lang w:val="nl"/>
        </w:rPr>
        <w:t>Lagere kosten en meer duurzaamheid:</w:t>
      </w:r>
      <w:r>
        <w:rPr>
          <w:rFonts w:cstheme="minorHAnsi"/>
          <w:lang w:val="nl"/>
        </w:rPr>
        <w:t xml:space="preserve">  WrapPak-pads zorgen niet alleen voor een groener imago, maar ook voor directe kostenbesparingen. Er is minder opslagruimte nodig en er hoeven geen geretourneerde koelboxen meer te worden schoongemaakt, wat water en arbeid bespaart. </w:t>
      </w:r>
    </w:p>
    <w:p w14:paraId="5708E302" w14:textId="2EE2C762" w:rsidR="00B31E60" w:rsidRPr="000661B1" w:rsidRDefault="00B31E60" w:rsidP="00D61C68">
      <w:pPr>
        <w:rPr>
          <w:lang w:val="nl-NL"/>
        </w:rPr>
      </w:pPr>
      <w:r>
        <w:rPr>
          <w:rFonts w:cstheme="minorHAnsi"/>
          <w:lang w:val="nl"/>
        </w:rPr>
        <w:t>"Deze duurzame geïntegreerde thermische oplossing biedt ons geweldige bezorgopties voor onze producten en onze service", aldus eigenaar Eric van Noort. "Het leidt tot blije, tevreden klanten."</w:t>
      </w:r>
    </w:p>
    <w:p w14:paraId="7062F8F1" w14:textId="72B6AA77" w:rsidR="009A3DB8" w:rsidRPr="000661B1" w:rsidRDefault="00D336A5" w:rsidP="00D61C68">
      <w:pPr>
        <w:rPr>
          <w:lang w:val="nl-NL"/>
        </w:rPr>
      </w:pPr>
      <w:r>
        <w:rPr>
          <w:lang w:val="nl"/>
        </w:rPr>
        <w:t xml:space="preserve">Meer informatie over Ranpak Cold Chain-oplossingen en andere Ranpak-verpakkingsoplossingen op basis van papier vindt u </w:t>
      </w:r>
      <w:r w:rsidR="000661B1">
        <w:fldChar w:fldCharType="begin"/>
      </w:r>
      <w:r w:rsidR="000661B1" w:rsidRPr="000661B1">
        <w:rPr>
          <w:lang w:val="nl-NL"/>
        </w:rPr>
        <w:instrText>HYPERLINK "https://www.ranpak.com/nl/keep-it-cool/?utm_campaign=cold_chain_2021&amp;utm_medium=digital-print&amp;utm_source=duomedia&amp;utm_content=taartenwinkel_pr"</w:instrText>
      </w:r>
      <w:r w:rsidR="000661B1">
        <w:fldChar w:fldCharType="separate"/>
      </w:r>
      <w:r>
        <w:rPr>
          <w:rStyle w:val="Hyperlink"/>
          <w:lang w:val="nl"/>
        </w:rPr>
        <w:t>hier</w:t>
      </w:r>
      <w:r w:rsidR="000661B1">
        <w:rPr>
          <w:rStyle w:val="Hyperlink"/>
          <w:lang w:val="nl"/>
        </w:rPr>
        <w:fldChar w:fldCharType="end"/>
      </w:r>
    </w:p>
    <w:p w14:paraId="2FE6B752" w14:textId="41139F74" w:rsidR="00D336A5" w:rsidRPr="000661B1" w:rsidRDefault="00D336A5" w:rsidP="00D61C68">
      <w:pPr>
        <w:rPr>
          <w:lang w:val="nl-NL"/>
        </w:rPr>
      </w:pPr>
    </w:p>
    <w:p w14:paraId="2B88FCF2" w14:textId="77777777" w:rsidR="00320666" w:rsidRPr="000661B1" w:rsidRDefault="00320666" w:rsidP="00320666">
      <w:pPr>
        <w:pStyle w:val="NormalWeb"/>
        <w:spacing w:before="0" w:beforeAutospacing="0" w:after="0" w:afterAutospacing="0"/>
        <w:jc w:val="both"/>
        <w:rPr>
          <w:rFonts w:asciiTheme="minorHAnsi" w:hAnsiTheme="minorHAnsi" w:cstheme="minorHAnsi"/>
          <w:sz w:val="22"/>
          <w:szCs w:val="22"/>
          <w:lang w:val="nl-NL"/>
        </w:rPr>
      </w:pPr>
      <w:r>
        <w:rPr>
          <w:rFonts w:asciiTheme="minorHAnsi" w:hAnsiTheme="minorHAnsi" w:cstheme="minorHAnsi"/>
          <w:b/>
          <w:bCs/>
          <w:sz w:val="22"/>
          <w:szCs w:val="22"/>
          <w:lang w:val="nl"/>
        </w:rPr>
        <w:t>Over Ranpak</w:t>
      </w:r>
      <w:r>
        <w:rPr>
          <w:rFonts w:asciiTheme="minorHAnsi" w:hAnsiTheme="minorHAnsi" w:cstheme="minorHAnsi"/>
          <w:sz w:val="22"/>
          <w:szCs w:val="22"/>
          <w:lang w:val="nl"/>
        </w:rPr>
        <w:t xml:space="preserve"> </w:t>
      </w:r>
    </w:p>
    <w:p w14:paraId="6F0D53AC" w14:textId="78C3B156" w:rsidR="00D50A18" w:rsidRPr="000661B1"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nl-NL"/>
        </w:rPr>
      </w:pPr>
      <w:r>
        <w:rPr>
          <w:rFonts w:asciiTheme="minorHAnsi" w:eastAsiaTheme="minorHAnsi" w:hAnsiTheme="minorHAnsi" w:cstheme="minorBidi"/>
          <w:sz w:val="18"/>
          <w:szCs w:val="18"/>
          <w:lang w:val="nl"/>
        </w:rPr>
        <w:t xml:space="preserve">Ranpak werd in 1972 opgericht met als doel het eerste milieubewuste systeem te creëren dat producten tijdens transport beschermt. Het is de missie van Ranpak om duurzame verpakkingsoplossingen te bieden die bijdragen aan het verbeteren van de toeleveringsketen en het verlagen van kosten, het verminderen van de gevolgen voor het milieu en het ondersteunen van een variëteit aan wereldwijd toenemende behoeften. Dankzij de ontwikkeling en verbetering van materialen, systemen en concepten voor totaaloplossingen heeft Ranpak naam gemaakt als innovatief leider in oplossingen voor e-commerce en industriële toeleveringsketens. Het hoofdkantoor van Ranpak bevindt zich in Concord Township, Ohio, VS en het bedrijf telt circa 830 medewerkers. Ga voor meer informatie over Ranpak naar </w:t>
      </w:r>
      <w:r w:rsidR="000661B1">
        <w:fldChar w:fldCharType="begin"/>
      </w:r>
      <w:r w:rsidR="000661B1" w:rsidRPr="000661B1">
        <w:rPr>
          <w:lang w:val="nl-NL"/>
        </w:rPr>
        <w:instrText>HYPERLINK "https://www.ranpak.com/nl/"</w:instrText>
      </w:r>
      <w:r w:rsidR="000661B1">
        <w:fldChar w:fldCharType="separate"/>
      </w:r>
      <w:r w:rsidR="000661B1">
        <w:rPr>
          <w:rStyle w:val="Hyperlink"/>
          <w:rFonts w:asciiTheme="minorHAnsi" w:eastAsiaTheme="minorHAnsi" w:hAnsiTheme="minorHAnsi" w:cstheme="minorBidi"/>
          <w:sz w:val="18"/>
          <w:szCs w:val="18"/>
          <w:lang w:val="nl"/>
        </w:rPr>
        <w:t>https://www.ranpak.com/nl/</w:t>
      </w:r>
      <w:r w:rsidR="000661B1">
        <w:rPr>
          <w:rStyle w:val="Hyperlink"/>
          <w:rFonts w:asciiTheme="minorHAnsi" w:eastAsiaTheme="minorHAnsi" w:hAnsiTheme="minorHAnsi" w:cstheme="minorBidi"/>
          <w:sz w:val="18"/>
          <w:szCs w:val="18"/>
          <w:lang w:val="nl"/>
        </w:rPr>
        <w:fldChar w:fldCharType="end"/>
      </w:r>
      <w:r>
        <w:rPr>
          <w:rFonts w:asciiTheme="minorHAnsi" w:eastAsiaTheme="minorHAnsi" w:hAnsiTheme="minorHAnsi" w:cstheme="minorBidi"/>
          <w:sz w:val="18"/>
          <w:szCs w:val="18"/>
          <w:lang w:val="nl"/>
        </w:rPr>
        <w:t>.</w:t>
      </w:r>
    </w:p>
    <w:p w14:paraId="415C918D" w14:textId="0F74D0FB" w:rsidR="00320666" w:rsidRPr="000661B1"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nl-NL"/>
        </w:rPr>
      </w:pPr>
      <w:r>
        <w:rPr>
          <w:rFonts w:asciiTheme="minorHAnsi" w:eastAsiaTheme="minorHAnsi" w:hAnsiTheme="minorHAnsi" w:cstheme="minorBidi"/>
          <w:sz w:val="18"/>
          <w:szCs w:val="18"/>
          <w:lang w:val="nl"/>
        </w:rPr>
        <w:t xml:space="preserve"> </w:t>
      </w:r>
    </w:p>
    <w:p w14:paraId="4E6522E0" w14:textId="77777777" w:rsidR="00320666" w:rsidRPr="000661B1" w:rsidRDefault="00320666" w:rsidP="00320666">
      <w:pPr>
        <w:spacing w:after="0" w:line="276" w:lineRule="auto"/>
        <w:rPr>
          <w:lang w:val="nl-NL"/>
        </w:rPr>
      </w:pPr>
    </w:p>
    <w:p w14:paraId="18F7D015" w14:textId="4FF1CAF5" w:rsidR="00320666" w:rsidRPr="000661B1" w:rsidRDefault="00320666" w:rsidP="00320666">
      <w:pPr>
        <w:spacing w:after="0" w:line="276" w:lineRule="auto"/>
        <w:rPr>
          <w:b/>
          <w:bCs/>
          <w:lang w:val="fr-FR"/>
        </w:rPr>
      </w:pPr>
      <w:bookmarkStart w:id="1" w:name="_Hlk66893075"/>
      <w:proofErr w:type="spellStart"/>
      <w:r w:rsidRPr="000661B1">
        <w:rPr>
          <w:b/>
          <w:bCs/>
          <w:lang w:val="fr-FR"/>
        </w:rPr>
        <w:t>Contactpersoon</w:t>
      </w:r>
      <w:proofErr w:type="spellEnd"/>
      <w:r w:rsidRPr="000661B1">
        <w:rPr>
          <w:b/>
          <w:bCs/>
          <w:lang w:val="fr-FR"/>
        </w:rPr>
        <w:t xml:space="preserve"> pers:</w:t>
      </w:r>
      <w:r w:rsidRPr="000661B1">
        <w:rPr>
          <w:lang w:val="fr-FR"/>
        </w:rPr>
        <w:tab/>
      </w:r>
      <w:r w:rsidRPr="000661B1">
        <w:rPr>
          <w:lang w:val="fr-FR"/>
        </w:rPr>
        <w:tab/>
      </w:r>
      <w:r w:rsidRPr="000661B1">
        <w:rPr>
          <w:lang w:val="fr-FR"/>
        </w:rPr>
        <w:tab/>
      </w:r>
      <w:r w:rsidRPr="000661B1">
        <w:rPr>
          <w:lang w:val="fr-FR"/>
        </w:rPr>
        <w:tab/>
      </w:r>
    </w:p>
    <w:p w14:paraId="75F66DE6" w14:textId="381A0657" w:rsidR="00320666" w:rsidRPr="000661B1" w:rsidRDefault="00D50A18" w:rsidP="00320666">
      <w:pPr>
        <w:spacing w:after="0" w:line="276" w:lineRule="auto"/>
        <w:rPr>
          <w:lang w:val="fr-FR"/>
        </w:rPr>
      </w:pPr>
      <w:proofErr w:type="spellStart"/>
      <w:r w:rsidRPr="000661B1">
        <w:rPr>
          <w:lang w:val="fr-FR"/>
        </w:rPr>
        <w:t>duomedia</w:t>
      </w:r>
      <w:proofErr w:type="spellEnd"/>
      <w:r w:rsidRPr="000661B1">
        <w:rPr>
          <w:lang w:val="fr-FR"/>
        </w:rPr>
        <w:t xml:space="preserve"> PR Consultant</w:t>
      </w:r>
    </w:p>
    <w:p w14:paraId="09E2FA35" w14:textId="08174C14" w:rsidR="00320666" w:rsidRPr="000661B1" w:rsidRDefault="00D50A18" w:rsidP="00320666">
      <w:pPr>
        <w:spacing w:after="0" w:line="276" w:lineRule="auto"/>
        <w:rPr>
          <w:lang w:val="fr-FR"/>
        </w:rPr>
      </w:pPr>
      <w:r w:rsidRPr="000661B1">
        <w:rPr>
          <w:lang w:val="fr-FR"/>
        </w:rPr>
        <w:t xml:space="preserve">Monika </w:t>
      </w:r>
      <w:proofErr w:type="spellStart"/>
      <w:r w:rsidRPr="000661B1">
        <w:rPr>
          <w:lang w:val="fr-FR"/>
        </w:rPr>
        <w:t>Dürr</w:t>
      </w:r>
      <w:proofErr w:type="spellEnd"/>
    </w:p>
    <w:p w14:paraId="12CC0A0C" w14:textId="542D39D1" w:rsidR="00D50A18" w:rsidRPr="00D50A18" w:rsidRDefault="00D50A18" w:rsidP="00D50A18">
      <w:pPr>
        <w:spacing w:after="0" w:line="276" w:lineRule="auto"/>
        <w:rPr>
          <w:rFonts w:cstheme="minorHAnsi"/>
        </w:rPr>
      </w:pPr>
      <w:r>
        <w:rPr>
          <w:rFonts w:cstheme="minorHAnsi"/>
          <w:lang w:val="nl"/>
        </w:rPr>
        <w:t>+49(0)6104 944895</w:t>
      </w:r>
    </w:p>
    <w:p w14:paraId="76E3CDCA" w14:textId="77777777" w:rsidR="00170B66" w:rsidRPr="00170B66" w:rsidRDefault="00170B66" w:rsidP="00D50A18">
      <w:pPr>
        <w:spacing w:line="276" w:lineRule="auto"/>
        <w:rPr>
          <w:rFonts w:ascii="Helvetica" w:hAnsi="Helvetica" w:cs="Helvetica"/>
        </w:rPr>
      </w:pPr>
      <w:r>
        <w:rPr>
          <w:rFonts w:ascii="Helvetica" w:hAnsi="Helvetica" w:cs="Helvetica"/>
          <w:lang w:val="nl"/>
        </w:rPr>
        <w:fldChar w:fldCharType="begin"/>
      </w:r>
      <w:r>
        <w:rPr>
          <w:rFonts w:ascii="Helvetica" w:hAnsi="Helvetica" w:cs="Helvetica"/>
          <w:lang w:val="nl"/>
        </w:rPr>
        <w:instrText xml:space="preserve"> HYPERLINK "mailto:monika.d@duomedia.com</w:instrText>
      </w:r>
    </w:p>
    <w:p w14:paraId="1C5ABE83" w14:textId="77777777" w:rsidR="00170B66" w:rsidRPr="0087685F" w:rsidRDefault="00170B66" w:rsidP="00D50A18">
      <w:pPr>
        <w:spacing w:line="276" w:lineRule="auto"/>
        <w:rPr>
          <w:rStyle w:val="Hyperlink"/>
          <w:rFonts w:ascii="Helvetica" w:hAnsi="Helvetica" w:cs="Helvetica"/>
        </w:rPr>
      </w:pPr>
      <w:r w:rsidRPr="000661B1">
        <w:rPr>
          <w:rFonts w:ascii="Helvetica" w:hAnsi="Helvetica" w:cs="Helvetica"/>
        </w:rPr>
        <w:instrText xml:space="preserve">" </w:instrText>
      </w:r>
      <w:r>
        <w:rPr>
          <w:rFonts w:ascii="Helvetica" w:hAnsi="Helvetica" w:cs="Helvetica"/>
          <w:lang w:val="nl"/>
        </w:rPr>
        <w:fldChar w:fldCharType="separate"/>
      </w:r>
      <w:r w:rsidRPr="000661B1">
        <w:rPr>
          <w:rStyle w:val="Hyperlink"/>
          <w:rFonts w:ascii="Helvetica" w:hAnsi="Helvetica" w:cs="Helvetica"/>
        </w:rPr>
        <w:t>monika.d@duomedia.com</w:t>
      </w:r>
    </w:p>
    <w:p w14:paraId="39E9A151" w14:textId="766E6D94" w:rsidR="00D225D5" w:rsidRPr="0087685F" w:rsidRDefault="00170B66" w:rsidP="00891524">
      <w:pPr>
        <w:spacing w:after="0" w:line="276" w:lineRule="auto"/>
      </w:pPr>
      <w:r>
        <w:rPr>
          <w:rFonts w:ascii="Helvetica" w:hAnsi="Helvetica" w:cs="Helvetica"/>
          <w:lang w:val="nl"/>
        </w:rPr>
        <w:fldChar w:fldCharType="end"/>
      </w:r>
      <w:bookmarkEnd w:id="1"/>
    </w:p>
    <w:p w14:paraId="08CB41C5" w14:textId="1C8B2A1C" w:rsidR="007E265A" w:rsidRPr="0087685F" w:rsidRDefault="007E265A">
      <w:pPr>
        <w:spacing w:after="160" w:line="259" w:lineRule="auto"/>
        <w:rPr>
          <w:b/>
          <w:bCs/>
        </w:rPr>
      </w:pPr>
      <w:r w:rsidRPr="000661B1">
        <w:rPr>
          <w:b/>
          <w:bCs/>
        </w:rPr>
        <w:br w:type="page"/>
      </w:r>
    </w:p>
    <w:p w14:paraId="21DB3630" w14:textId="71BA83E2" w:rsidR="006E2F10" w:rsidRPr="0087685F" w:rsidRDefault="006E2F10">
      <w:pPr>
        <w:spacing w:after="160" w:line="259" w:lineRule="auto"/>
        <w:rPr>
          <w:b/>
          <w:bCs/>
        </w:rPr>
      </w:pPr>
    </w:p>
    <w:p w14:paraId="1B627B00" w14:textId="77777777" w:rsidR="006E2F10" w:rsidRPr="0087685F" w:rsidRDefault="006E2F10">
      <w:pPr>
        <w:spacing w:after="160" w:line="259" w:lineRule="auto"/>
        <w:rPr>
          <w:b/>
          <w:bCs/>
        </w:rPr>
      </w:pPr>
    </w:p>
    <w:p w14:paraId="44499CDB" w14:textId="7E511F91" w:rsidR="00D50A18" w:rsidRDefault="006020BA" w:rsidP="00320666">
      <w:pPr>
        <w:spacing w:line="276" w:lineRule="auto"/>
        <w:rPr>
          <w:b/>
          <w:bCs/>
        </w:rPr>
      </w:pPr>
      <w:proofErr w:type="spellStart"/>
      <w:r w:rsidRPr="000661B1">
        <w:rPr>
          <w:b/>
          <w:bCs/>
        </w:rPr>
        <w:t>Beeldmateriaal</w:t>
      </w:r>
      <w:proofErr w:type="spellEnd"/>
      <w:r w:rsidRPr="000661B1">
        <w:rPr>
          <w:b/>
          <w:bCs/>
        </w:rPr>
        <w:t>:</w:t>
      </w:r>
    </w:p>
    <w:p w14:paraId="0934EBD3" w14:textId="4E47B1BA" w:rsidR="00B367A6" w:rsidRDefault="00B367A6" w:rsidP="00320666">
      <w:pPr>
        <w:spacing w:line="276" w:lineRule="auto"/>
        <w:rPr>
          <w:b/>
          <w:bCs/>
        </w:rPr>
      </w:pPr>
    </w:p>
    <w:p w14:paraId="66615544" w14:textId="070E1662" w:rsidR="00B367A6" w:rsidRDefault="00B367A6" w:rsidP="00B367A6">
      <w:pPr>
        <w:spacing w:line="276" w:lineRule="auto"/>
        <w:ind w:left="720"/>
        <w:rPr>
          <w:b/>
          <w:bCs/>
        </w:rPr>
      </w:pPr>
      <w:r>
        <w:rPr>
          <w:noProof/>
          <w:lang w:val="nl"/>
        </w:rPr>
        <w:drawing>
          <wp:inline distT="0" distB="0" distL="0" distR="0" wp14:anchorId="427D6B1E" wp14:editId="60833C9B">
            <wp:extent cx="2185865" cy="1457325"/>
            <wp:effectExtent l="0" t="0" r="5080" b="0"/>
            <wp:docPr id="8" name="Grafik 8" descr="Ein Bild, das Perso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Person, darstellend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9030" cy="1466102"/>
                    </a:xfrm>
                    <a:prstGeom prst="rect">
                      <a:avLst/>
                    </a:prstGeom>
                    <a:noFill/>
                    <a:ln>
                      <a:noFill/>
                    </a:ln>
                  </pic:spPr>
                </pic:pic>
              </a:graphicData>
            </a:graphic>
          </wp:inline>
        </w:drawing>
      </w:r>
      <w:r>
        <w:rPr>
          <w:b/>
          <w:bCs/>
          <w:lang w:val="nl"/>
        </w:rPr>
        <w:tab/>
      </w:r>
      <w:r>
        <w:rPr>
          <w:b/>
          <w:bCs/>
          <w:lang w:val="nl"/>
        </w:rPr>
        <w:tab/>
      </w:r>
      <w:r>
        <w:rPr>
          <w:noProof/>
          <w:lang w:val="nl"/>
        </w:rPr>
        <w:drawing>
          <wp:inline distT="0" distB="0" distL="0" distR="0" wp14:anchorId="7F55BB0B" wp14:editId="05FB22B7">
            <wp:extent cx="2200151" cy="1466850"/>
            <wp:effectExtent l="0" t="0" r="0" b="0"/>
            <wp:docPr id="11" name="Grafik 11" descr="Ein Bild, das draußen,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raußen, Person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9615" cy="1473160"/>
                    </a:xfrm>
                    <a:prstGeom prst="rect">
                      <a:avLst/>
                    </a:prstGeom>
                    <a:noFill/>
                    <a:ln>
                      <a:noFill/>
                    </a:ln>
                  </pic:spPr>
                </pic:pic>
              </a:graphicData>
            </a:graphic>
          </wp:inline>
        </w:drawing>
      </w:r>
    </w:p>
    <w:p w14:paraId="0B81F6A1" w14:textId="00557E37" w:rsidR="00B367A6" w:rsidRDefault="00B367A6" w:rsidP="00B367A6">
      <w:pPr>
        <w:spacing w:line="276" w:lineRule="auto"/>
        <w:ind w:left="720"/>
        <w:rPr>
          <w:b/>
          <w:bCs/>
        </w:rPr>
      </w:pPr>
      <w:r>
        <w:rPr>
          <w:noProof/>
          <w:lang w:val="nl"/>
        </w:rPr>
        <w:drawing>
          <wp:inline distT="0" distB="0" distL="0" distR="0" wp14:anchorId="16F583D1" wp14:editId="006E1996">
            <wp:extent cx="2181225" cy="1454231"/>
            <wp:effectExtent l="0" t="0" r="0" b="0"/>
            <wp:docPr id="10" name="Grafik 10" descr="Ein Bild, das Tex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Person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9074" cy="1466131"/>
                    </a:xfrm>
                    <a:prstGeom prst="rect">
                      <a:avLst/>
                    </a:prstGeom>
                    <a:noFill/>
                    <a:ln>
                      <a:noFill/>
                    </a:ln>
                  </pic:spPr>
                </pic:pic>
              </a:graphicData>
            </a:graphic>
          </wp:inline>
        </w:drawing>
      </w:r>
      <w:r>
        <w:rPr>
          <w:b/>
          <w:bCs/>
          <w:lang w:val="nl"/>
        </w:rPr>
        <w:tab/>
      </w:r>
      <w:r>
        <w:rPr>
          <w:b/>
          <w:bCs/>
          <w:lang w:val="nl"/>
        </w:rPr>
        <w:tab/>
      </w:r>
      <w:r>
        <w:rPr>
          <w:noProof/>
          <w:lang w:val="nl"/>
        </w:rPr>
        <w:drawing>
          <wp:inline distT="0" distB="0" distL="0" distR="0" wp14:anchorId="5BA1E2C9" wp14:editId="039CD295">
            <wp:extent cx="2190750" cy="1460582"/>
            <wp:effectExtent l="0" t="0" r="0" b="6350"/>
            <wp:docPr id="9" name="Grafik 9"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Perso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086" cy="1472807"/>
                    </a:xfrm>
                    <a:prstGeom prst="rect">
                      <a:avLst/>
                    </a:prstGeom>
                    <a:noFill/>
                    <a:ln>
                      <a:noFill/>
                    </a:ln>
                  </pic:spPr>
                </pic:pic>
              </a:graphicData>
            </a:graphic>
          </wp:inline>
        </w:drawing>
      </w:r>
    </w:p>
    <w:p w14:paraId="2F7A0FA0" w14:textId="1281B195" w:rsidR="00B367A6" w:rsidRPr="0087685F" w:rsidRDefault="00B367A6" w:rsidP="00B367A6">
      <w:pPr>
        <w:spacing w:line="276" w:lineRule="auto"/>
        <w:ind w:left="720"/>
        <w:rPr>
          <w:b/>
          <w:bCs/>
        </w:rPr>
      </w:pPr>
      <w:r>
        <w:rPr>
          <w:noProof/>
          <w:lang w:val="nl"/>
        </w:rPr>
        <w:drawing>
          <wp:inline distT="0" distB="0" distL="0" distR="0" wp14:anchorId="0DE959B4" wp14:editId="511D8D9D">
            <wp:extent cx="2162175" cy="1441531"/>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7861" cy="1451989"/>
                    </a:xfrm>
                    <a:prstGeom prst="rect">
                      <a:avLst/>
                    </a:prstGeom>
                    <a:noFill/>
                    <a:ln>
                      <a:noFill/>
                    </a:ln>
                  </pic:spPr>
                </pic:pic>
              </a:graphicData>
            </a:graphic>
          </wp:inline>
        </w:drawing>
      </w:r>
      <w:r>
        <w:rPr>
          <w:b/>
          <w:bCs/>
          <w:lang w:val="nl"/>
        </w:rPr>
        <w:tab/>
      </w:r>
      <w:r>
        <w:rPr>
          <w:b/>
          <w:bCs/>
          <w:lang w:val="nl"/>
        </w:rPr>
        <w:tab/>
      </w:r>
    </w:p>
    <w:p w14:paraId="4E601DC4" w14:textId="3213FCBA" w:rsidR="00A46CF6" w:rsidRPr="00B367A6" w:rsidRDefault="00A46CF6" w:rsidP="00320666">
      <w:pPr>
        <w:spacing w:line="276" w:lineRule="auto"/>
      </w:pPr>
      <w:r>
        <w:rPr>
          <w:lang w:val="nl"/>
        </w:rPr>
        <w:tab/>
      </w:r>
    </w:p>
    <w:sectPr w:rsidR="00A46CF6" w:rsidRPr="00B367A6" w:rsidSect="004459C2">
      <w:headerReference w:type="default" r:id="rId14"/>
      <w:footerReference w:type="default" r:id="rId15"/>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D3C7A" w14:textId="77777777" w:rsidR="00777B53" w:rsidRDefault="00777B53" w:rsidP="00587023">
      <w:pPr>
        <w:spacing w:line="240" w:lineRule="auto"/>
      </w:pPr>
      <w:r>
        <w:separator/>
      </w:r>
    </w:p>
  </w:endnote>
  <w:endnote w:type="continuationSeparator" w:id="0">
    <w:p w14:paraId="6C3F8C95" w14:textId="77777777" w:rsidR="00777B53" w:rsidRDefault="00777B53" w:rsidP="00587023">
      <w:pPr>
        <w:spacing w:line="240" w:lineRule="auto"/>
      </w:pPr>
      <w:r>
        <w:continuationSeparator/>
      </w:r>
    </w:p>
  </w:endnote>
  <w:endnote w:type="continuationNotice" w:id="1">
    <w:p w14:paraId="0CD6D62F" w14:textId="77777777" w:rsidR="00777B53" w:rsidRDefault="00777B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EndPr/>
    <w:sdtContent>
      <w:p w14:paraId="19DFD3E5" w14:textId="77777777" w:rsidR="00480A5F" w:rsidRDefault="00480A5F">
        <w:pPr>
          <w:pStyle w:val="Footer"/>
        </w:pPr>
        <w:r>
          <w:rPr>
            <w:noProof/>
            <w:lang w:val="nl"/>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0661B1">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13C7E" w14:textId="77777777" w:rsidR="00777B53" w:rsidRDefault="00777B53" w:rsidP="00587023">
      <w:pPr>
        <w:spacing w:line="240" w:lineRule="auto"/>
      </w:pPr>
      <w:r>
        <w:separator/>
      </w:r>
    </w:p>
  </w:footnote>
  <w:footnote w:type="continuationSeparator" w:id="0">
    <w:p w14:paraId="6C5F86FF" w14:textId="77777777" w:rsidR="00777B53" w:rsidRDefault="00777B53" w:rsidP="00587023">
      <w:pPr>
        <w:spacing w:line="240" w:lineRule="auto"/>
      </w:pPr>
      <w:r>
        <w:continuationSeparator/>
      </w:r>
    </w:p>
  </w:footnote>
  <w:footnote w:type="continuationNotice" w:id="1">
    <w:p w14:paraId="28C916C2" w14:textId="77777777" w:rsidR="00777B53" w:rsidRDefault="00777B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EndPr/>
    <w:sdtContent>
      <w:p w14:paraId="5C7FC963" w14:textId="77777777" w:rsidR="00480A5F" w:rsidRDefault="00480A5F">
        <w:pPr>
          <w:pStyle w:val="Header"/>
        </w:pPr>
        <w:r>
          <w:rPr>
            <w:noProof/>
            <w:lang w:val="nl"/>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0661B1">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04650"/>
    <w:multiLevelType w:val="hybridMultilevel"/>
    <w:tmpl w:val="4AAE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2"/>
  </w:num>
  <w:num w:numId="3">
    <w:abstractNumId w:val="2"/>
  </w:num>
  <w:num w:numId="4">
    <w:abstractNumId w:val="4"/>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3477B"/>
    <w:rsid w:val="000361EE"/>
    <w:rsid w:val="00052640"/>
    <w:rsid w:val="000618AC"/>
    <w:rsid w:val="000661B1"/>
    <w:rsid w:val="00083A8C"/>
    <w:rsid w:val="000915C6"/>
    <w:rsid w:val="00096BFA"/>
    <w:rsid w:val="000B30A5"/>
    <w:rsid w:val="000E0F62"/>
    <w:rsid w:val="000F636E"/>
    <w:rsid w:val="00123D17"/>
    <w:rsid w:val="00170B66"/>
    <w:rsid w:val="001800E6"/>
    <w:rsid w:val="001854DA"/>
    <w:rsid w:val="001A254B"/>
    <w:rsid w:val="001A4439"/>
    <w:rsid w:val="001B74BE"/>
    <w:rsid w:val="001C1415"/>
    <w:rsid w:val="001C6C7D"/>
    <w:rsid w:val="001E3D21"/>
    <w:rsid w:val="00206EFC"/>
    <w:rsid w:val="0023521D"/>
    <w:rsid w:val="0024426D"/>
    <w:rsid w:val="00271A2B"/>
    <w:rsid w:val="002F1A11"/>
    <w:rsid w:val="00320666"/>
    <w:rsid w:val="0035023B"/>
    <w:rsid w:val="00363BCB"/>
    <w:rsid w:val="00384FB6"/>
    <w:rsid w:val="003A6E29"/>
    <w:rsid w:val="003E4D46"/>
    <w:rsid w:val="00403E7A"/>
    <w:rsid w:val="00413014"/>
    <w:rsid w:val="00414483"/>
    <w:rsid w:val="00415087"/>
    <w:rsid w:val="00416FAB"/>
    <w:rsid w:val="00423151"/>
    <w:rsid w:val="004459C2"/>
    <w:rsid w:val="00480A5F"/>
    <w:rsid w:val="004A682A"/>
    <w:rsid w:val="004D1BD6"/>
    <w:rsid w:val="004E15AB"/>
    <w:rsid w:val="004F41CA"/>
    <w:rsid w:val="004F5516"/>
    <w:rsid w:val="004F75D9"/>
    <w:rsid w:val="00503E43"/>
    <w:rsid w:val="0055432D"/>
    <w:rsid w:val="0057439E"/>
    <w:rsid w:val="00587023"/>
    <w:rsid w:val="005B2C2D"/>
    <w:rsid w:val="005B6EC8"/>
    <w:rsid w:val="005C374E"/>
    <w:rsid w:val="005C424B"/>
    <w:rsid w:val="005C7569"/>
    <w:rsid w:val="006020BA"/>
    <w:rsid w:val="00625B96"/>
    <w:rsid w:val="006A3822"/>
    <w:rsid w:val="006B61C4"/>
    <w:rsid w:val="006E20FA"/>
    <w:rsid w:val="006E2F10"/>
    <w:rsid w:val="007072E6"/>
    <w:rsid w:val="007141FD"/>
    <w:rsid w:val="0073376B"/>
    <w:rsid w:val="00777B53"/>
    <w:rsid w:val="007B1940"/>
    <w:rsid w:val="007B6176"/>
    <w:rsid w:val="007C5BB9"/>
    <w:rsid w:val="007E265A"/>
    <w:rsid w:val="007E7FBA"/>
    <w:rsid w:val="00803AC9"/>
    <w:rsid w:val="00830A98"/>
    <w:rsid w:val="00833DE8"/>
    <w:rsid w:val="00856A4C"/>
    <w:rsid w:val="00872A01"/>
    <w:rsid w:val="0087685F"/>
    <w:rsid w:val="00891524"/>
    <w:rsid w:val="0089152F"/>
    <w:rsid w:val="008D4D1D"/>
    <w:rsid w:val="00923B59"/>
    <w:rsid w:val="00945A9A"/>
    <w:rsid w:val="009834AB"/>
    <w:rsid w:val="0099239C"/>
    <w:rsid w:val="00994F88"/>
    <w:rsid w:val="009A3DB8"/>
    <w:rsid w:val="009D7585"/>
    <w:rsid w:val="009F2611"/>
    <w:rsid w:val="00A145A3"/>
    <w:rsid w:val="00A46CF6"/>
    <w:rsid w:val="00A47A30"/>
    <w:rsid w:val="00A80DF5"/>
    <w:rsid w:val="00AF7432"/>
    <w:rsid w:val="00B31E60"/>
    <w:rsid w:val="00B367A6"/>
    <w:rsid w:val="00B41F70"/>
    <w:rsid w:val="00B5592E"/>
    <w:rsid w:val="00B725E0"/>
    <w:rsid w:val="00B81773"/>
    <w:rsid w:val="00B9048E"/>
    <w:rsid w:val="00BA23AC"/>
    <w:rsid w:val="00BB6C23"/>
    <w:rsid w:val="00BE68C3"/>
    <w:rsid w:val="00BF644E"/>
    <w:rsid w:val="00C410AA"/>
    <w:rsid w:val="00C6661C"/>
    <w:rsid w:val="00C81C79"/>
    <w:rsid w:val="00C823C4"/>
    <w:rsid w:val="00C9560C"/>
    <w:rsid w:val="00CB1033"/>
    <w:rsid w:val="00D03F91"/>
    <w:rsid w:val="00D225D5"/>
    <w:rsid w:val="00D336A5"/>
    <w:rsid w:val="00D50A18"/>
    <w:rsid w:val="00D61C68"/>
    <w:rsid w:val="00D91441"/>
    <w:rsid w:val="00DA7D61"/>
    <w:rsid w:val="00DF274C"/>
    <w:rsid w:val="00E4513B"/>
    <w:rsid w:val="00E60E8A"/>
    <w:rsid w:val="00E80EEB"/>
    <w:rsid w:val="00E814A5"/>
    <w:rsid w:val="00E83806"/>
    <w:rsid w:val="00E95831"/>
    <w:rsid w:val="00EB1073"/>
    <w:rsid w:val="00ED4406"/>
    <w:rsid w:val="00ED475D"/>
    <w:rsid w:val="00EE5F69"/>
    <w:rsid w:val="00F03AD8"/>
    <w:rsid w:val="00F0443A"/>
    <w:rsid w:val="00F1684B"/>
    <w:rsid w:val="00F462E4"/>
    <w:rsid w:val="00FE4E71"/>
    <w:rsid w:val="00FF1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2DC68E"/>
  <w15:chartTrackingRefBased/>
  <w15:docId w15:val="{7D23B810-F59C-4763-A50B-97FF7F62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style>
  <w:style w:type="paragraph" w:styleId="Heading1">
    <w:name w:val="heading 1"/>
    <w:basedOn w:val="Normal"/>
    <w:next w:val="Normal"/>
    <w:link w:val="Heading1Char"/>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Heading2">
    <w:name w:val="heading 2"/>
    <w:basedOn w:val="Normal"/>
    <w:next w:val="Normal"/>
    <w:link w:val="Heading2Char"/>
    <w:uiPriority w:val="9"/>
    <w:qFormat/>
    <w:rsid w:val="00D91441"/>
    <w:pPr>
      <w:keepNext/>
      <w:keepLines/>
      <w:outlineLvl w:val="1"/>
    </w:pPr>
    <w:rPr>
      <w:rFonts w:eastAsiaTheme="majorEastAsia" w:cstheme="majorBidi"/>
      <w:b/>
      <w:sz w:val="20"/>
      <w:szCs w:val="26"/>
      <w14:numSpacing w14:val="proportional"/>
    </w:rPr>
  </w:style>
  <w:style w:type="paragraph" w:styleId="Heading3">
    <w:name w:val="heading 3"/>
    <w:basedOn w:val="Normal"/>
    <w:next w:val="Normal"/>
    <w:link w:val="Heading3Char"/>
    <w:uiPriority w:val="9"/>
    <w:qFormat/>
    <w:rsid w:val="00E60E8A"/>
    <w:pPr>
      <w:keepNext/>
      <w:keepLines/>
      <w:outlineLvl w:val="2"/>
    </w:pPr>
    <w:rPr>
      <w:rFonts w:eastAsiaTheme="majorEastAsia" w:cstheme="majorBidi"/>
      <w:b/>
      <w:color w:val="0297DB" w:themeColor="accent1"/>
      <w:sz w:val="20"/>
      <w:szCs w:val="24"/>
    </w:rPr>
  </w:style>
  <w:style w:type="paragraph" w:styleId="Heading4">
    <w:name w:val="heading 4"/>
    <w:basedOn w:val="Normal"/>
    <w:next w:val="Normal"/>
    <w:link w:val="Heading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Heading5">
    <w:name w:val="heading 5"/>
    <w:basedOn w:val="Normal"/>
    <w:next w:val="Normal"/>
    <w:link w:val="Heading5Char"/>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HeaderChar">
    <w:name w:val="Header Char"/>
    <w:basedOn w:val="DefaultParagraphFont"/>
    <w:link w:val="Header"/>
    <w:uiPriority w:val="8"/>
    <w:rsid w:val="00D91441"/>
    <w:rPr>
      <w:rFonts w:asciiTheme="majorHAnsi" w:hAnsiTheme="majorHAnsi"/>
      <w:color w:val="404040" w:themeColor="text1" w:themeTint="BF"/>
    </w:rPr>
  </w:style>
  <w:style w:type="paragraph" w:styleId="Footer">
    <w:name w:val="footer"/>
    <w:basedOn w:val="Normal"/>
    <w:link w:val="FooterChar"/>
    <w:uiPriority w:val="99"/>
    <w:unhideWhenUsed/>
    <w:rsid w:val="00D91441"/>
    <w:pP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rsid w:val="00D91441"/>
    <w:rPr>
      <w:rFonts w:asciiTheme="majorHAnsi" w:hAnsiTheme="majorHAnsi"/>
    </w:rPr>
  </w:style>
  <w:style w:type="paragraph" w:styleId="NoSpacing">
    <w:name w:val="No Spacing"/>
    <w:uiPriority w:val="1"/>
    <w:qFormat/>
    <w:rsid w:val="00D91441"/>
    <w:pPr>
      <w:spacing w:after="0" w:line="260" w:lineRule="exact"/>
    </w:pPr>
    <w:rPr>
      <w:rFonts w:ascii="Arial" w:hAnsi="Arial"/>
    </w:rPr>
  </w:style>
  <w:style w:type="paragraph" w:styleId="BalloonText">
    <w:name w:val="Balloon Text"/>
    <w:basedOn w:val="Normal"/>
    <w:link w:val="BalloonTextChar"/>
    <w:uiPriority w:val="99"/>
    <w:semiHidden/>
    <w:unhideWhenUsed/>
    <w:rsid w:val="00D91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1"/>
    <w:rPr>
      <w:rFonts w:ascii="Tahoma" w:hAnsi="Tahoma" w:cs="Tahoma"/>
      <w:sz w:val="16"/>
      <w:szCs w:val="16"/>
    </w:rPr>
  </w:style>
  <w:style w:type="character" w:styleId="BookTitle">
    <w:name w:val="Book Title"/>
    <w:basedOn w:val="DefaultParagraphFont"/>
    <w:uiPriority w:val="33"/>
    <w:rsid w:val="00D91441"/>
    <w:rPr>
      <w:b/>
      <w:bCs/>
      <w:smallCaps/>
      <w:spacing w:val="5"/>
    </w:rPr>
  </w:style>
  <w:style w:type="paragraph" w:styleId="Caption">
    <w:name w:val="caption"/>
    <w:basedOn w:val="Normal"/>
    <w:next w:val="Normal"/>
    <w:uiPriority w:val="35"/>
    <w:unhideWhenUsed/>
    <w:rsid w:val="00D91441"/>
    <w:pPr>
      <w:spacing w:line="240" w:lineRule="auto"/>
    </w:pPr>
    <w:rPr>
      <w:b/>
      <w:bCs/>
      <w:color w:val="0297DB" w:themeColor="accent1"/>
    </w:rPr>
  </w:style>
  <w:style w:type="character" w:styleId="Emphasis">
    <w:name w:val="Emphasis"/>
    <w:basedOn w:val="DefaultParagraphFont"/>
    <w:uiPriority w:val="20"/>
    <w:qFormat/>
    <w:rsid w:val="00D91441"/>
    <w:rPr>
      <w:i/>
      <w:iCs/>
    </w:rPr>
  </w:style>
  <w:style w:type="character" w:customStyle="1" w:styleId="Heading1Char">
    <w:name w:val="Heading 1 Char"/>
    <w:basedOn w:val="DefaultParagraphFont"/>
    <w:link w:val="Heading1"/>
    <w:uiPriority w:val="9"/>
    <w:rsid w:val="00D91441"/>
    <w:rPr>
      <w:rFonts w:eastAsiaTheme="majorEastAsia" w:cstheme="majorBidi"/>
      <w:caps/>
      <w:sz w:val="20"/>
      <w:szCs w:val="32"/>
      <w14:numSpacing w14:val="proportional"/>
    </w:rPr>
  </w:style>
  <w:style w:type="character" w:customStyle="1" w:styleId="Heading2Char">
    <w:name w:val="Heading 2 Char"/>
    <w:basedOn w:val="DefaultParagraphFont"/>
    <w:link w:val="Heading2"/>
    <w:uiPriority w:val="9"/>
    <w:rsid w:val="00D91441"/>
    <w:rPr>
      <w:rFonts w:eastAsiaTheme="majorEastAsia" w:cstheme="majorBidi"/>
      <w:b/>
      <w:sz w:val="20"/>
      <w:szCs w:val="26"/>
      <w14:numSpacing w14:val="proportional"/>
    </w:rPr>
  </w:style>
  <w:style w:type="character" w:customStyle="1" w:styleId="Heading3Char">
    <w:name w:val="Heading 3 Char"/>
    <w:basedOn w:val="DefaultParagraphFont"/>
    <w:link w:val="Heading3"/>
    <w:uiPriority w:val="9"/>
    <w:rsid w:val="00E60E8A"/>
    <w:rPr>
      <w:rFonts w:eastAsiaTheme="majorEastAsia" w:cstheme="majorBidi"/>
      <w:b/>
      <w:color w:val="0297DB" w:themeColor="accent1"/>
      <w:sz w:val="20"/>
      <w:szCs w:val="24"/>
    </w:rPr>
  </w:style>
  <w:style w:type="character" w:customStyle="1" w:styleId="Heading4Char">
    <w:name w:val="Heading 4 Char"/>
    <w:basedOn w:val="DefaultParagraphFont"/>
    <w:link w:val="Heading4"/>
    <w:uiPriority w:val="9"/>
    <w:rsid w:val="00E60E8A"/>
    <w:rPr>
      <w:rFonts w:eastAsiaTheme="majorEastAsia" w:cstheme="majorBidi"/>
      <w:i/>
      <w:iCs/>
      <w:color w:val="898989" w:themeColor="accent3"/>
      <w14:numSpacing w14:val="proportional"/>
    </w:rPr>
  </w:style>
  <w:style w:type="character" w:customStyle="1" w:styleId="Heading5Char">
    <w:name w:val="Heading 5 Char"/>
    <w:basedOn w:val="DefaultParagraphFont"/>
    <w:link w:val="Heading5"/>
    <w:uiPriority w:val="9"/>
    <w:semiHidden/>
    <w:rsid w:val="00D91441"/>
    <w:rPr>
      <w:rFonts w:asciiTheme="majorHAnsi" w:eastAsiaTheme="majorEastAsia" w:hAnsiTheme="majorHAnsi" w:cstheme="majorBidi"/>
      <w:color w:val="014B6C" w:themeColor="accent1" w:themeShade="7F"/>
      <w:sz w:val="20"/>
    </w:rPr>
  </w:style>
  <w:style w:type="character" w:styleId="IntenseReference">
    <w:name w:val="Intense Reference"/>
    <w:basedOn w:val="DefaultParagraphFont"/>
    <w:uiPriority w:val="32"/>
    <w:qFormat/>
    <w:rsid w:val="00D91441"/>
    <w:rPr>
      <w:b/>
      <w:bCs/>
      <w:caps/>
      <w:smallCaps w:val="0"/>
      <w:color w:val="0297DB" w:themeColor="accent1"/>
      <w:spacing w:val="5"/>
      <w:u w:val="single"/>
    </w:rPr>
  </w:style>
  <w:style w:type="character" w:styleId="IntenseEmphasis">
    <w:name w:val="Intense Emphasis"/>
    <w:basedOn w:val="DefaultParagraphFont"/>
    <w:uiPriority w:val="21"/>
    <w:qFormat/>
    <w:rsid w:val="00E60E8A"/>
    <w:rPr>
      <w:i/>
      <w:iCs/>
      <w:color w:val="0297DB" w:themeColor="accent1"/>
    </w:rPr>
  </w:style>
  <w:style w:type="paragraph" w:styleId="IntenseQuote">
    <w:name w:val="Intense Quote"/>
    <w:basedOn w:val="Normal"/>
    <w:next w:val="Normal"/>
    <w:link w:val="IntenseQuoteChar"/>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eQuoteChar">
    <w:name w:val="Intense Quote Char"/>
    <w:basedOn w:val="DefaultParagraphFont"/>
    <w:link w:val="IntenseQuote"/>
    <w:uiPriority w:val="30"/>
    <w:rsid w:val="00E60E8A"/>
    <w:rPr>
      <w:i/>
      <w:iCs/>
      <w:color w:val="0297DB" w:themeColor="accent1"/>
      <w:sz w:val="26"/>
    </w:rPr>
  </w:style>
  <w:style w:type="paragraph" w:styleId="ListParagraph">
    <w:name w:val="List Paragraph"/>
    <w:basedOn w:val="Normal"/>
    <w:uiPriority w:val="34"/>
    <w:qFormat/>
    <w:rsid w:val="00D91441"/>
    <w:pPr>
      <w:numPr>
        <w:numId w:val="3"/>
      </w:numPr>
      <w:contextualSpacing/>
    </w:pPr>
  </w:style>
  <w:style w:type="paragraph" w:styleId="Quote">
    <w:name w:val="Quote"/>
    <w:basedOn w:val="Normal"/>
    <w:next w:val="Normal"/>
    <w:link w:val="QuoteChar"/>
    <w:uiPriority w:val="29"/>
    <w:qFormat/>
    <w:rsid w:val="00D91441"/>
    <w:pPr>
      <w:spacing w:before="260"/>
      <w:ind w:left="734" w:right="734"/>
    </w:pPr>
    <w:rPr>
      <w:i/>
      <w:iCs/>
      <w:sz w:val="28"/>
    </w:rPr>
  </w:style>
  <w:style w:type="character" w:customStyle="1" w:styleId="QuoteChar">
    <w:name w:val="Quote Char"/>
    <w:basedOn w:val="DefaultParagraphFont"/>
    <w:link w:val="Quote"/>
    <w:uiPriority w:val="29"/>
    <w:rsid w:val="00D91441"/>
    <w:rPr>
      <w:i/>
      <w:iCs/>
      <w:sz w:val="28"/>
    </w:rPr>
  </w:style>
  <w:style w:type="table" w:customStyle="1" w:styleId="Ranpak1">
    <w:name w:val="Ranpak1"/>
    <w:basedOn w:val="TableNormal"/>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TableNormal"/>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TableNormal"/>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Strong">
    <w:name w:val="Strong"/>
    <w:basedOn w:val="DefaultParagraphFont"/>
    <w:uiPriority w:val="22"/>
    <w:qFormat/>
    <w:rsid w:val="00D91441"/>
    <w:rPr>
      <w:b/>
      <w:bCs/>
    </w:rPr>
  </w:style>
  <w:style w:type="paragraph" w:styleId="Subtitle">
    <w:name w:val="Subtitle"/>
    <w:basedOn w:val="Normal"/>
    <w:link w:val="SubtitleChar"/>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SubtitleChar">
    <w:name w:val="Subtitle Char"/>
    <w:basedOn w:val="DefaultParagraphFont"/>
    <w:link w:val="Subtitle"/>
    <w:uiPriority w:val="11"/>
    <w:rsid w:val="00D91441"/>
    <w:rPr>
      <w:rFonts w:eastAsiaTheme="minorEastAsia"/>
      <w:b/>
      <w:sz w:val="40"/>
      <w14:numSpacing w14:val="proportional"/>
    </w:rPr>
  </w:style>
  <w:style w:type="character" w:styleId="SubtleEmphasis">
    <w:name w:val="Subtle Emphasis"/>
    <w:basedOn w:val="DefaultParagraphFont"/>
    <w:uiPriority w:val="19"/>
    <w:qFormat/>
    <w:rsid w:val="00D91441"/>
    <w:rPr>
      <w:b/>
      <w:i/>
      <w:iCs/>
      <w:color w:val="auto"/>
      <w:bdr w:val="none" w:sz="0" w:space="0" w:color="auto"/>
    </w:rPr>
  </w:style>
  <w:style w:type="character" w:styleId="SubtleReference">
    <w:name w:val="Subtle Reference"/>
    <w:aliases w:val="Link"/>
    <w:basedOn w:val="DefaultParagraphFont"/>
    <w:uiPriority w:val="31"/>
    <w:qFormat/>
    <w:rsid w:val="00D91441"/>
    <w:rPr>
      <w:caps w:val="0"/>
      <w:smallCaps w:val="0"/>
      <w:color w:val="000000" w:themeColor="text1"/>
      <w:u w:val="single"/>
    </w:rPr>
  </w:style>
  <w:style w:type="table" w:styleId="TableGrid">
    <w:name w:val="Table Grid"/>
    <w:aliases w:val="Ranpak Table1"/>
    <w:basedOn w:val="TableNormal"/>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leChar">
    <w:name w:val="Title Char"/>
    <w:basedOn w:val="DefaultParagraphFont"/>
    <w:link w:val="Title"/>
    <w:uiPriority w:val="10"/>
    <w:rsid w:val="00D91441"/>
    <w:rPr>
      <w:rFonts w:eastAsiaTheme="majorEastAsia" w:cstheme="majorBidi"/>
      <w:b/>
      <w:kern w:val="28"/>
      <w:sz w:val="60"/>
      <w:szCs w:val="56"/>
      <w14:numSpacing w14:val="proportional"/>
    </w:rPr>
  </w:style>
  <w:style w:type="character" w:styleId="Hyperlink">
    <w:name w:val="Hyperlink"/>
    <w:basedOn w:val="DefaultParagraphFont"/>
    <w:uiPriority w:val="99"/>
    <w:unhideWhenUsed/>
    <w:rsid w:val="00E60E8A"/>
    <w:rPr>
      <w:color w:val="0297DB" w:themeColor="accent1"/>
      <w:u w:val="single"/>
    </w:rPr>
  </w:style>
  <w:style w:type="character" w:styleId="PlaceholderText">
    <w:name w:val="Placeholder Text"/>
    <w:basedOn w:val="DefaultParagraphFont"/>
    <w:uiPriority w:val="99"/>
    <w:semiHidden/>
    <w:rsid w:val="00480A5F"/>
    <w:rPr>
      <w:color w:val="808080"/>
    </w:rPr>
  </w:style>
  <w:style w:type="paragraph" w:styleId="NormalWeb">
    <w:name w:val="Normal (Web)"/>
    <w:basedOn w:val="Normal"/>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DefaultParagraphFont"/>
    <w:rsid w:val="0023521D"/>
  </w:style>
  <w:style w:type="character" w:styleId="UnresolvedMention">
    <w:name w:val="Unresolved Mention"/>
    <w:basedOn w:val="DefaultParagraphFont"/>
    <w:uiPriority w:val="99"/>
    <w:semiHidden/>
    <w:unhideWhenUsed/>
    <w:rsid w:val="00D50A18"/>
    <w:rPr>
      <w:color w:val="605E5C"/>
      <w:shd w:val="clear" w:color="auto" w:fill="E1DFDD"/>
    </w:rPr>
  </w:style>
  <w:style w:type="character" w:styleId="CommentReference">
    <w:name w:val="annotation reference"/>
    <w:basedOn w:val="DefaultParagraphFont"/>
    <w:uiPriority w:val="99"/>
    <w:semiHidden/>
    <w:unhideWhenUsed/>
    <w:rsid w:val="00170B66"/>
    <w:rPr>
      <w:sz w:val="16"/>
      <w:szCs w:val="16"/>
    </w:rPr>
  </w:style>
  <w:style w:type="paragraph" w:styleId="CommentText">
    <w:name w:val="annotation text"/>
    <w:basedOn w:val="Normal"/>
    <w:link w:val="CommentTextChar"/>
    <w:uiPriority w:val="99"/>
    <w:unhideWhenUsed/>
    <w:rsid w:val="00170B66"/>
    <w:pPr>
      <w:spacing w:line="240" w:lineRule="auto"/>
    </w:pPr>
    <w:rPr>
      <w:sz w:val="20"/>
      <w:szCs w:val="20"/>
    </w:rPr>
  </w:style>
  <w:style w:type="character" w:customStyle="1" w:styleId="CommentTextChar">
    <w:name w:val="Comment Text Char"/>
    <w:basedOn w:val="DefaultParagraphFont"/>
    <w:link w:val="CommentText"/>
    <w:uiPriority w:val="99"/>
    <w:rsid w:val="00170B66"/>
    <w:rPr>
      <w:sz w:val="20"/>
      <w:szCs w:val="20"/>
    </w:rPr>
  </w:style>
  <w:style w:type="paragraph" w:styleId="CommentSubject">
    <w:name w:val="annotation subject"/>
    <w:basedOn w:val="CommentText"/>
    <w:next w:val="CommentText"/>
    <w:link w:val="CommentSubjectChar"/>
    <w:uiPriority w:val="99"/>
    <w:semiHidden/>
    <w:unhideWhenUsed/>
    <w:rsid w:val="00170B66"/>
    <w:rPr>
      <w:b/>
      <w:bCs/>
    </w:rPr>
  </w:style>
  <w:style w:type="character" w:customStyle="1" w:styleId="CommentSubjectChar">
    <w:name w:val="Comment Subject Char"/>
    <w:basedOn w:val="CommentTextChar"/>
    <w:link w:val="CommentSubject"/>
    <w:uiPriority w:val="99"/>
    <w:semiHidden/>
    <w:rsid w:val="00170B66"/>
    <w:rPr>
      <w:b/>
      <w:bCs/>
      <w:sz w:val="20"/>
      <w:szCs w:val="20"/>
    </w:rPr>
  </w:style>
  <w:style w:type="character" w:styleId="FollowedHyperlink">
    <w:name w:val="FollowedHyperlink"/>
    <w:basedOn w:val="DefaultParagraphFont"/>
    <w:uiPriority w:val="99"/>
    <w:semiHidden/>
    <w:unhideWhenUsed/>
    <w:rsid w:val="00D225D5"/>
    <w:rPr>
      <w:color w:val="029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1776746781">
      <w:bodyDiv w:val="1"/>
      <w:marLeft w:val="0"/>
      <w:marRight w:val="0"/>
      <w:marTop w:val="0"/>
      <w:marBottom w:val="0"/>
      <w:divBdr>
        <w:top w:val="none" w:sz="0" w:space="0" w:color="auto"/>
        <w:left w:val="none" w:sz="0" w:space="0" w:color="auto"/>
        <w:bottom w:val="none" w:sz="0" w:space="0" w:color="auto"/>
        <w:right w:val="none" w:sz="0" w:space="0" w:color="auto"/>
      </w:divBdr>
    </w:div>
    <w:div w:id="1783573089">
      <w:bodyDiv w:val="1"/>
      <w:marLeft w:val="0"/>
      <w:marRight w:val="0"/>
      <w:marTop w:val="0"/>
      <w:marBottom w:val="0"/>
      <w:divBdr>
        <w:top w:val="none" w:sz="0" w:space="0" w:color="auto"/>
        <w:left w:val="none" w:sz="0" w:space="0" w:color="auto"/>
        <w:bottom w:val="none" w:sz="0" w:space="0" w:color="auto"/>
        <w:right w:val="none" w:sz="0" w:space="0" w:color="auto"/>
      </w:divBdr>
    </w:div>
    <w:div w:id="1999114669">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npak.com/nl/"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EB382-3537-44B2-B359-9BA31BEE1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945</Words>
  <Characters>5390</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Ranpak BV</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Visser, Mischa</cp:lastModifiedBy>
  <cp:revision>3</cp:revision>
  <cp:lastPrinted>2021-06-17T05:36:00Z</cp:lastPrinted>
  <dcterms:created xsi:type="dcterms:W3CDTF">2021-10-07T13:35:00Z</dcterms:created>
  <dcterms:modified xsi:type="dcterms:W3CDTF">2021-10-19T13:08:00Z</dcterms:modified>
</cp:coreProperties>
</file>