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2547" w14:textId="77777777" w:rsidR="00F15EE7" w:rsidRPr="006E0070" w:rsidRDefault="00F15EE7" w:rsidP="006E0070">
      <w:pPr>
        <w:rPr>
          <w:rFonts w:ascii="Helvetica" w:hAnsi="Helvetica" w:cs="Helvetica"/>
          <w:lang w:val="en-US"/>
        </w:rPr>
      </w:pPr>
    </w:p>
    <w:p w14:paraId="4476087B" w14:textId="77777777" w:rsidR="00683CE5" w:rsidRPr="006E0070" w:rsidRDefault="00683CE5" w:rsidP="006E0070">
      <w:pPr>
        <w:rPr>
          <w:rFonts w:ascii="Helvetica" w:hAnsi="Helvetica" w:cs="Helvetica"/>
          <w:lang w:val="en-US"/>
        </w:rPr>
      </w:pPr>
    </w:p>
    <w:p w14:paraId="04061C42" w14:textId="56001E22" w:rsidR="00A544D8" w:rsidRPr="00A60E53" w:rsidRDefault="00C017D4" w:rsidP="006E0070">
      <w:pPr>
        <w:rPr>
          <w:rFonts w:ascii="Helvetica" w:hAnsi="Helvetica" w:cs="Helvetica"/>
          <w:b/>
          <w:color w:val="auto"/>
          <w:sz w:val="36"/>
          <w:lang w:val="en-US"/>
        </w:rPr>
      </w:pPr>
      <w:r w:rsidRPr="00A60E53">
        <w:rPr>
          <w:rFonts w:ascii="Helvetica" w:hAnsi="Helvetica" w:cs="Helvetica"/>
          <w:b/>
          <w:color w:val="auto"/>
          <w:sz w:val="36"/>
          <w:lang w:val="en-US"/>
        </w:rPr>
        <w:t>Press Release</w:t>
      </w:r>
    </w:p>
    <w:p w14:paraId="7F3041E7" w14:textId="17B3FE2D" w:rsidR="00C017D4" w:rsidRPr="00A60E53" w:rsidRDefault="00C017D4" w:rsidP="006E0070">
      <w:pPr>
        <w:rPr>
          <w:rFonts w:ascii="Helvetica" w:hAnsi="Helvetica" w:cs="Helvetica"/>
          <w:b/>
          <w:color w:val="auto"/>
          <w:sz w:val="36"/>
          <w:lang w:val="en-US"/>
        </w:rPr>
      </w:pPr>
    </w:p>
    <w:p w14:paraId="07D4BCF4" w14:textId="008DA83A" w:rsidR="0094327B" w:rsidRPr="00A60E53" w:rsidRDefault="0094327B" w:rsidP="00E34FE6">
      <w:pPr>
        <w:rPr>
          <w:rFonts w:ascii="Helvetica" w:hAnsi="Helvetica" w:cs="Helvetica"/>
          <w:b/>
          <w:bCs/>
          <w:color w:val="auto"/>
          <w:sz w:val="28"/>
          <w:szCs w:val="28"/>
          <w:lang w:val="en-GB"/>
        </w:rPr>
      </w:pPr>
      <w:r w:rsidRPr="00A60E53">
        <w:rPr>
          <w:rFonts w:ascii="Helvetica" w:hAnsi="Helvetica" w:cs="Helvetica"/>
          <w:b/>
          <w:bCs/>
          <w:color w:val="auto"/>
          <w:sz w:val="28"/>
          <w:szCs w:val="28"/>
          <w:lang w:val="en-GB"/>
        </w:rPr>
        <w:t>Japanese Printing Company Nabe Process Co., Ltd., Improves Efficiency with Asahi Photoproducts AWP</w:t>
      </w:r>
      <w:r w:rsidR="00D4569B" w:rsidRPr="00A60E53">
        <w:rPr>
          <w:rFonts w:ascii="Helvetica" w:hAnsi="Helvetica" w:cs="Helvetica"/>
          <w:b/>
          <w:bCs/>
          <w:color w:val="auto"/>
          <w:sz w:val="28"/>
          <w:szCs w:val="28"/>
          <w:lang w:val="en-GB"/>
        </w:rPr>
        <w:t>™</w:t>
      </w:r>
      <w:r w:rsidRPr="00A60E53">
        <w:rPr>
          <w:rFonts w:ascii="Helvetica" w:hAnsi="Helvetica" w:cs="Helvetica"/>
          <w:b/>
          <w:bCs/>
          <w:color w:val="auto"/>
          <w:sz w:val="28"/>
          <w:szCs w:val="28"/>
          <w:lang w:val="en-GB"/>
        </w:rPr>
        <w:t xml:space="preserve"> Flexographic Plates</w:t>
      </w:r>
    </w:p>
    <w:p w14:paraId="50802A08" w14:textId="77777777" w:rsidR="0094327B" w:rsidRPr="00A60E53" w:rsidRDefault="0094327B" w:rsidP="00A81E60">
      <w:pPr>
        <w:rPr>
          <w:rFonts w:ascii="Helvetica" w:hAnsi="Helvetica" w:cs="Helvetica"/>
          <w:b/>
          <w:bCs/>
          <w:i/>
          <w:iCs/>
          <w:color w:val="auto"/>
          <w:sz w:val="22"/>
          <w:lang w:val="en-GB"/>
        </w:rPr>
      </w:pPr>
      <w:r w:rsidRPr="00A60E53">
        <w:rPr>
          <w:rFonts w:ascii="Helvetica" w:hAnsi="Helvetica" w:cs="Helvetica"/>
          <w:b/>
          <w:bCs/>
          <w:i/>
          <w:iCs/>
          <w:color w:val="auto"/>
          <w:sz w:val="22"/>
          <w:lang w:val="en-GB"/>
        </w:rPr>
        <w:t>Overall number of press stops for plate cleaning or quality adjustment significantly reduced</w:t>
      </w:r>
    </w:p>
    <w:p w14:paraId="0AFC6AEC" w14:textId="209B9123" w:rsidR="0094327B" w:rsidRPr="00A60E53" w:rsidRDefault="0094327B" w:rsidP="0094327B">
      <w:pPr>
        <w:rPr>
          <w:rFonts w:ascii="Helvetica" w:eastAsiaTheme="majorEastAsia" w:hAnsi="Helvetica" w:cs="Helvetica"/>
          <w:bCs/>
          <w:color w:val="auto"/>
          <w:sz w:val="22"/>
          <w:lang w:val="en-GB"/>
        </w:rPr>
      </w:pPr>
      <w:bookmarkStart w:id="0" w:name="_Hlk77583118"/>
      <w:r w:rsidRPr="00A60E53">
        <w:rPr>
          <w:rFonts w:ascii="Helvetica" w:eastAsia="Times New Roman" w:hAnsi="Helvetica" w:cs="Helvetica"/>
          <w:b/>
          <w:color w:val="auto"/>
          <w:sz w:val="22"/>
          <w:lang w:val="en-GB"/>
        </w:rPr>
        <w:t xml:space="preserve">Tokyo, Japan &amp; Brussels, Belgium, </w:t>
      </w:r>
      <w:r w:rsidR="00F04152" w:rsidRPr="00A60E53">
        <w:rPr>
          <w:rFonts w:ascii="Helvetica" w:eastAsia="Times New Roman" w:hAnsi="Helvetica" w:cs="Helvetica"/>
          <w:b/>
          <w:color w:val="auto"/>
          <w:sz w:val="22"/>
          <w:lang w:val="en-GB"/>
        </w:rPr>
        <w:t>December</w:t>
      </w:r>
      <w:r w:rsidRPr="00A60E53">
        <w:rPr>
          <w:rFonts w:ascii="Helvetica" w:eastAsia="Times New Roman" w:hAnsi="Helvetica" w:cs="Helvetica"/>
          <w:b/>
          <w:color w:val="auto"/>
          <w:sz w:val="22"/>
          <w:lang w:val="en-GB"/>
        </w:rPr>
        <w:t xml:space="preserve"> </w:t>
      </w:r>
      <w:r w:rsidR="00535FA8">
        <w:rPr>
          <w:rFonts w:ascii="Helvetica" w:eastAsia="Times New Roman" w:hAnsi="Helvetica" w:cs="Helvetica"/>
          <w:b/>
          <w:color w:val="auto"/>
          <w:sz w:val="22"/>
          <w:lang w:val="en-BE"/>
        </w:rPr>
        <w:t>06</w:t>
      </w:r>
      <w:r w:rsidRPr="00A60E53">
        <w:rPr>
          <w:rFonts w:ascii="Helvetica" w:eastAsia="Times New Roman" w:hAnsi="Helvetica" w:cs="Helvetica"/>
          <w:b/>
          <w:color w:val="auto"/>
          <w:sz w:val="22"/>
          <w:lang w:val="en-GB"/>
        </w:rPr>
        <w:t>, 2021.</w:t>
      </w:r>
      <w:r w:rsidRPr="00A60E53">
        <w:rPr>
          <w:rFonts w:ascii="Helvetica" w:hAnsi="Helvetica" w:cs="Helvetica"/>
          <w:color w:val="auto"/>
          <w:sz w:val="22"/>
          <w:lang w:val="en-GB"/>
        </w:rPr>
        <w:t xml:space="preserve"> </w:t>
      </w:r>
      <w:r w:rsidRPr="00A60E53">
        <w:rPr>
          <w:rFonts w:ascii="Helvetica" w:eastAsia="Times New Roman" w:hAnsi="Helvetica" w:cs="Helvetica"/>
          <w:color w:val="auto"/>
          <w:sz w:val="22"/>
          <w:lang w:val="en-GB"/>
        </w:rPr>
        <w:t>Asahi Photoproducts, a pioneer in flexographic photopolymer plate development, today reported</w:t>
      </w:r>
      <w:r w:rsidRPr="00A60E53">
        <w:rPr>
          <w:rFonts w:ascii="Helvetica" w:eastAsiaTheme="majorEastAsia" w:hAnsi="Helvetica" w:cs="Helvetica"/>
          <w:bCs/>
          <w:color w:val="auto"/>
          <w:sz w:val="22"/>
          <w:lang w:val="en-GB"/>
        </w:rPr>
        <w:t xml:space="preserve"> that Nabe Process Co., Ltd., a major Japanese printing company, has tested Asahi’s </w:t>
      </w:r>
      <w:hyperlink r:id="rId8" w:history="1">
        <w:r w:rsidRPr="004672DC">
          <w:rPr>
            <w:rStyle w:val="Hyperlink"/>
            <w:rFonts w:ascii="Helvetica" w:eastAsiaTheme="majorEastAsia" w:hAnsi="Helvetica" w:cs="Helvetica"/>
            <w:bCs/>
            <w:sz w:val="22"/>
            <w:lang w:val="en-GB"/>
          </w:rPr>
          <w:t>AWP</w:t>
        </w:r>
        <w:r w:rsidR="00D4569B" w:rsidRPr="004672DC">
          <w:rPr>
            <w:rStyle w:val="Hyperlink"/>
            <w:rFonts w:ascii="Helvetica" w:eastAsiaTheme="majorEastAsia" w:hAnsi="Helvetica" w:cs="Helvetica"/>
            <w:bCs/>
            <w:sz w:val="22"/>
            <w:lang w:val="en-GB"/>
          </w:rPr>
          <w:t>™</w:t>
        </w:r>
        <w:r w:rsidRPr="004672DC">
          <w:rPr>
            <w:rStyle w:val="Hyperlink"/>
            <w:rFonts w:ascii="Helvetica" w:eastAsiaTheme="majorEastAsia" w:hAnsi="Helvetica" w:cs="Helvetica"/>
            <w:bCs/>
            <w:sz w:val="22"/>
            <w:lang w:val="en-GB"/>
          </w:rPr>
          <w:t xml:space="preserve"> </w:t>
        </w:r>
        <w:proofErr w:type="spellStart"/>
        <w:r w:rsidRPr="004672DC">
          <w:rPr>
            <w:rStyle w:val="Hyperlink"/>
            <w:rFonts w:ascii="Helvetica" w:eastAsiaTheme="majorEastAsia" w:hAnsi="Helvetica" w:cs="Helvetica"/>
            <w:bCs/>
            <w:sz w:val="22"/>
            <w:lang w:val="en-GB"/>
          </w:rPr>
          <w:t>CleanPrint</w:t>
        </w:r>
        <w:proofErr w:type="spellEnd"/>
      </w:hyperlink>
      <w:r w:rsidRPr="00A60E53">
        <w:rPr>
          <w:rFonts w:ascii="Helvetica" w:eastAsiaTheme="majorEastAsia" w:hAnsi="Helvetica" w:cs="Helvetica"/>
          <w:bCs/>
          <w:color w:val="auto"/>
          <w:sz w:val="22"/>
          <w:lang w:val="en-GB"/>
        </w:rPr>
        <w:t xml:space="preserve"> water-washable flexographic plates against conventional solvent-based plates to measure differences in quality and productivity between the two. The AWP</w:t>
      </w:r>
      <w:r w:rsidR="00D4569B" w:rsidRPr="00A60E53">
        <w:rPr>
          <w:rFonts w:ascii="Helvetica" w:eastAsiaTheme="majorEastAsia" w:hAnsi="Helvetica" w:cs="Helvetica"/>
          <w:bCs/>
          <w:color w:val="auto"/>
          <w:sz w:val="22"/>
          <w:lang w:val="en-GB"/>
        </w:rPr>
        <w:t>™</w:t>
      </w:r>
      <w:r w:rsidRPr="00A60E53">
        <w:rPr>
          <w:rFonts w:ascii="Helvetica" w:eastAsiaTheme="majorEastAsia" w:hAnsi="Helvetica" w:cs="Helvetica"/>
          <w:bCs/>
          <w:color w:val="auto"/>
          <w:sz w:val="22"/>
          <w:lang w:val="en-GB"/>
        </w:rPr>
        <w:t xml:space="preserve"> plates, which were made with </w:t>
      </w:r>
      <w:hyperlink r:id="rId9" w:history="1">
        <w:proofErr w:type="spellStart"/>
        <w:r w:rsidRPr="004672DC">
          <w:rPr>
            <w:rStyle w:val="Hyperlink"/>
            <w:rFonts w:ascii="Helvetica" w:eastAsiaTheme="majorEastAsia" w:hAnsi="Helvetica" w:cs="Helvetica"/>
            <w:bCs/>
            <w:sz w:val="22"/>
            <w:lang w:val="en-GB"/>
          </w:rPr>
          <w:t>CrystalCleanConnect</w:t>
        </w:r>
        <w:proofErr w:type="spellEnd"/>
      </w:hyperlink>
      <w:r w:rsidRPr="00A60E53">
        <w:rPr>
          <w:rFonts w:ascii="Helvetica" w:eastAsiaTheme="majorEastAsia" w:hAnsi="Helvetica" w:cs="Helvetica"/>
          <w:bCs/>
          <w:color w:val="auto"/>
          <w:sz w:val="22"/>
          <w:lang w:val="en-GB"/>
        </w:rPr>
        <w:t xml:space="preserve">, demonstrated a significant improvement in print quality and productivity compared to the conventional solvent-developed flexographic plate. </w:t>
      </w:r>
      <w:proofErr w:type="spellStart"/>
      <w:r w:rsidRPr="00A60E53">
        <w:rPr>
          <w:rFonts w:ascii="Helvetica" w:eastAsiaTheme="majorEastAsia" w:hAnsi="Helvetica" w:cs="Helvetica"/>
          <w:bCs/>
          <w:color w:val="auto"/>
          <w:sz w:val="22"/>
          <w:lang w:val="en-GB"/>
        </w:rPr>
        <w:t>CrystalCleanConnect</w:t>
      </w:r>
      <w:proofErr w:type="spellEnd"/>
      <w:r w:rsidRPr="00A60E53">
        <w:rPr>
          <w:rFonts w:ascii="Helvetica" w:eastAsiaTheme="majorEastAsia" w:hAnsi="Helvetica" w:cs="Helvetica"/>
          <w:bCs/>
          <w:color w:val="auto"/>
          <w:sz w:val="22"/>
          <w:lang w:val="en-GB"/>
        </w:rPr>
        <w:t xml:space="preserve"> is a brand-new offering jointly developed by Asahi Photoproducts and ESKO that automates the platemaking process, reducing steps from 17 to 1 and dramatically reducing potential for error.</w:t>
      </w:r>
    </w:p>
    <w:p w14:paraId="109E9576" w14:textId="7A255951" w:rsidR="0094327B" w:rsidRPr="00A60E53" w:rsidRDefault="0094327B" w:rsidP="0094327B">
      <w:pPr>
        <w:rPr>
          <w:rFonts w:ascii="Helvetica" w:eastAsiaTheme="majorEastAsia" w:hAnsi="Helvetica" w:cs="Helvetica"/>
          <w:bCs/>
          <w:color w:val="auto"/>
          <w:sz w:val="22"/>
          <w:lang w:val="en-GB"/>
        </w:rPr>
      </w:pPr>
      <w:r w:rsidRPr="00A60E53">
        <w:rPr>
          <w:rFonts w:ascii="Helvetica" w:eastAsiaTheme="majorEastAsia" w:hAnsi="Helvetica" w:cs="Helvetica"/>
          <w:bCs/>
          <w:color w:val="auto"/>
          <w:sz w:val="22"/>
          <w:lang w:val="en-GB"/>
        </w:rPr>
        <w:t>According to Nabe Process Co., the test was conducted using actual customer work, and all times and steps were carefully documented. It was notable that the Asahi AWP</w:t>
      </w:r>
      <w:r w:rsidR="00D4569B" w:rsidRPr="00A60E53">
        <w:rPr>
          <w:rFonts w:ascii="Helvetica" w:eastAsiaTheme="majorEastAsia" w:hAnsi="Helvetica" w:cs="Helvetica"/>
          <w:bCs/>
          <w:color w:val="auto"/>
          <w:sz w:val="22"/>
          <w:lang w:val="en-GB"/>
        </w:rPr>
        <w:t>™</w:t>
      </w:r>
      <w:r w:rsidRPr="00A60E53">
        <w:rPr>
          <w:rFonts w:ascii="Helvetica" w:eastAsiaTheme="majorEastAsia" w:hAnsi="Helvetica" w:cs="Helvetica"/>
          <w:bCs/>
          <w:color w:val="auto"/>
          <w:sz w:val="22"/>
          <w:lang w:val="en-GB"/>
        </w:rPr>
        <w:t xml:space="preserve"> plates had excellent ink transfer, which contributed to the overall improved quality and fewer press stops for plate cleaning and other quality issues.</w:t>
      </w:r>
    </w:p>
    <w:p w14:paraId="2ED88C69" w14:textId="0838AF53" w:rsidR="0094327B" w:rsidRPr="00A60E53" w:rsidRDefault="0094327B" w:rsidP="0094327B">
      <w:pPr>
        <w:rPr>
          <w:rFonts w:ascii="Helvetica" w:eastAsiaTheme="majorEastAsia" w:hAnsi="Helvetica" w:cs="Helvetica"/>
          <w:bCs/>
          <w:color w:val="auto"/>
          <w:sz w:val="22"/>
          <w:lang w:val="en-GB"/>
        </w:rPr>
      </w:pPr>
      <w:r w:rsidRPr="00A60E53">
        <w:rPr>
          <w:rFonts w:ascii="Helvetica" w:eastAsiaTheme="majorEastAsia" w:hAnsi="Helvetica" w:cs="Helvetica"/>
          <w:bCs/>
          <w:color w:val="auto"/>
          <w:sz w:val="22"/>
          <w:lang w:val="en-GB"/>
        </w:rPr>
        <w:t>The design chosen by Nabe Process Co., Ltd. for this test contains fine highlights. To obtain the required quality with solvent-based plates, the press had to be stopped several times during the run to prevent such things as ink filling. This was not the case with the Asah</w:t>
      </w:r>
      <w:r w:rsidR="00213A9F">
        <w:rPr>
          <w:rFonts w:ascii="Helvetica" w:eastAsiaTheme="majorEastAsia" w:hAnsi="Helvetica" w:cs="Helvetica"/>
          <w:bCs/>
          <w:color w:val="auto"/>
          <w:sz w:val="22"/>
          <w:lang w:val="en-GB"/>
        </w:rPr>
        <w:t>i</w:t>
      </w:r>
      <w:r w:rsidRPr="00A60E53">
        <w:rPr>
          <w:rFonts w:ascii="Helvetica" w:eastAsiaTheme="majorEastAsia" w:hAnsi="Helvetica" w:cs="Helvetica"/>
          <w:bCs/>
          <w:color w:val="auto"/>
          <w:sz w:val="22"/>
          <w:lang w:val="en-GB"/>
        </w:rPr>
        <w:t xml:space="preserve"> AWP</w:t>
      </w:r>
      <w:r w:rsidR="00D4569B" w:rsidRPr="00A60E53">
        <w:rPr>
          <w:rFonts w:ascii="Helvetica" w:eastAsiaTheme="majorEastAsia" w:hAnsi="Helvetica" w:cs="Helvetica"/>
          <w:bCs/>
          <w:color w:val="auto"/>
          <w:sz w:val="22"/>
          <w:lang w:val="en-GB"/>
        </w:rPr>
        <w:t>™</w:t>
      </w:r>
      <w:r w:rsidRPr="00A60E53">
        <w:rPr>
          <w:rFonts w:ascii="Helvetica" w:eastAsiaTheme="majorEastAsia" w:hAnsi="Helvetica" w:cs="Helvetica"/>
          <w:bCs/>
          <w:color w:val="auto"/>
          <w:sz w:val="22"/>
          <w:lang w:val="en-GB"/>
        </w:rPr>
        <w:t xml:space="preserve"> water-washable plates which offer CleanPrint technology, originally developed by Asahi in order to improve the ink transfer from the plate surface to the printed material.</w:t>
      </w:r>
    </w:p>
    <w:p w14:paraId="448F68FE" w14:textId="4BDB5422" w:rsidR="0094327B" w:rsidRPr="00A60E53" w:rsidRDefault="00D4569B" w:rsidP="0094327B">
      <w:pPr>
        <w:rPr>
          <w:rFonts w:ascii="Helvetica" w:eastAsiaTheme="majorEastAsia" w:hAnsi="Helvetica" w:cs="Helvetica"/>
          <w:bCs/>
          <w:color w:val="auto"/>
          <w:sz w:val="22"/>
          <w:lang w:val="en-GB"/>
        </w:rPr>
      </w:pPr>
      <w:r w:rsidRPr="00A60E53">
        <w:rPr>
          <w:noProof/>
          <w:color w:val="auto"/>
        </w:rPr>
        <w:drawing>
          <wp:anchor distT="0" distB="0" distL="114300" distR="114300" simplePos="0" relativeHeight="251667456" behindDoc="0" locked="0" layoutInCell="1" allowOverlap="1" wp14:anchorId="66C0EF22" wp14:editId="7E983DA6">
            <wp:simplePos x="0" y="0"/>
            <wp:positionH relativeFrom="column">
              <wp:posOffset>546735</wp:posOffset>
            </wp:positionH>
            <wp:positionV relativeFrom="paragraph">
              <wp:posOffset>3336290</wp:posOffset>
            </wp:positionV>
            <wp:extent cx="3519805" cy="1739900"/>
            <wp:effectExtent l="0" t="0" r="0" b="0"/>
            <wp:wrapNone/>
            <wp:docPr id="2" name="図 1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3" descr="A picture containing indoor&#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9805" cy="1739900"/>
                    </a:xfrm>
                    <a:prstGeom prst="rect">
                      <a:avLst/>
                    </a:prstGeom>
                  </pic:spPr>
                </pic:pic>
              </a:graphicData>
            </a:graphic>
          </wp:anchor>
        </w:drawing>
      </w:r>
      <w:r w:rsidR="0094327B" w:rsidRPr="00A60E53">
        <w:rPr>
          <w:rFonts w:ascii="Helvetica" w:eastAsiaTheme="majorEastAsia" w:hAnsi="Helvetica" w:cs="Helvetica"/>
          <w:bCs/>
          <w:color w:val="auto"/>
          <w:sz w:val="22"/>
          <w:lang w:val="en-GB"/>
        </w:rPr>
        <w:t xml:space="preserve">Mr. Yasuo Naka, General Manager of Flexography Division, Nabe Process Co., Ltd., commented “From this result, we were able to confirm that we can deliver more stable and </w:t>
      </w:r>
      <w:r w:rsidR="0094327B" w:rsidRPr="00A60E53">
        <w:rPr>
          <w:rFonts w:ascii="Helvetica" w:eastAsiaTheme="majorEastAsia" w:hAnsi="Helvetica" w:cs="Helvetica"/>
          <w:bCs/>
          <w:color w:val="auto"/>
          <w:sz w:val="22"/>
          <w:lang w:val="en-GB"/>
        </w:rPr>
        <w:lastRenderedPageBreak/>
        <w:t>higher quality printed products to our customers using Asahi's AWP</w:t>
      </w:r>
      <w:r w:rsidRPr="00A60E53">
        <w:rPr>
          <w:rFonts w:ascii="Helvetica" w:eastAsiaTheme="majorEastAsia" w:hAnsi="Helvetica" w:cs="Helvetica"/>
          <w:bCs/>
          <w:color w:val="auto"/>
          <w:sz w:val="22"/>
          <w:lang w:val="en-GB"/>
        </w:rPr>
        <w:t>™</w:t>
      </w:r>
      <w:r w:rsidR="0094327B" w:rsidRPr="00A60E53">
        <w:rPr>
          <w:rFonts w:ascii="Helvetica" w:eastAsiaTheme="majorEastAsia" w:hAnsi="Helvetica" w:cs="Helvetica"/>
          <w:bCs/>
          <w:color w:val="auto"/>
          <w:sz w:val="22"/>
          <w:lang w:val="en-GB"/>
        </w:rPr>
        <w:t xml:space="preserve"> water-washable plates. With the conventional solvent plate, we also had more difficulty in the printing process due to misregistration during printing. With the Asahi AWP</w:t>
      </w:r>
      <w:r w:rsidRPr="00A60E53">
        <w:rPr>
          <w:rFonts w:ascii="Helvetica" w:eastAsiaTheme="majorEastAsia" w:hAnsi="Helvetica" w:cs="Helvetica"/>
          <w:bCs/>
          <w:color w:val="auto"/>
          <w:sz w:val="22"/>
          <w:lang w:val="en-GB"/>
        </w:rPr>
        <w:t>™</w:t>
      </w:r>
      <w:r w:rsidR="0094327B" w:rsidRPr="00A60E53">
        <w:rPr>
          <w:rFonts w:ascii="Helvetica" w:eastAsiaTheme="majorEastAsia" w:hAnsi="Helvetica" w:cs="Helvetica"/>
          <w:bCs/>
          <w:color w:val="auto"/>
          <w:sz w:val="22"/>
          <w:lang w:val="en-GB"/>
        </w:rPr>
        <w:t xml:space="preserve"> plates, however, that problem is resolved and productivity is dramatically </w:t>
      </w:r>
      <w:proofErr w:type="spellStart"/>
      <w:r w:rsidR="0094327B" w:rsidRPr="00A60E53">
        <w:rPr>
          <w:rFonts w:ascii="Helvetica" w:eastAsiaTheme="majorEastAsia" w:hAnsi="Helvetica" w:cs="Helvetica"/>
          <w:bCs/>
          <w:color w:val="auto"/>
          <w:sz w:val="22"/>
          <w:lang w:val="en-GB"/>
        </w:rPr>
        <w:t>improved.We</w:t>
      </w:r>
      <w:proofErr w:type="spellEnd"/>
      <w:r w:rsidR="0094327B" w:rsidRPr="00A60E53">
        <w:rPr>
          <w:rFonts w:ascii="Helvetica" w:eastAsiaTheme="majorEastAsia" w:hAnsi="Helvetica" w:cs="Helvetica"/>
          <w:bCs/>
          <w:color w:val="auto"/>
          <w:sz w:val="22"/>
          <w:lang w:val="en-GB"/>
        </w:rPr>
        <w:t xml:space="preserve"> are very happy with the performance of the AWP</w:t>
      </w:r>
      <w:r w:rsidRPr="00A60E53">
        <w:rPr>
          <w:rFonts w:ascii="Helvetica" w:eastAsiaTheme="majorEastAsia" w:hAnsi="Helvetica" w:cs="Helvetica"/>
          <w:bCs/>
          <w:color w:val="auto"/>
          <w:sz w:val="22"/>
          <w:lang w:val="en-GB"/>
        </w:rPr>
        <w:t>™</w:t>
      </w:r>
      <w:r w:rsidR="0094327B" w:rsidRPr="00A60E53">
        <w:rPr>
          <w:rFonts w:ascii="Helvetica" w:eastAsiaTheme="majorEastAsia" w:hAnsi="Helvetica" w:cs="Helvetica"/>
          <w:bCs/>
          <w:color w:val="auto"/>
          <w:sz w:val="22"/>
          <w:lang w:val="en-GB"/>
        </w:rPr>
        <w:t xml:space="preserve"> plates as a result. In addition, in the spring of 2021, we installed </w:t>
      </w:r>
      <w:proofErr w:type="spellStart"/>
      <w:r w:rsidR="0094327B" w:rsidRPr="00A60E53">
        <w:rPr>
          <w:rFonts w:ascii="Helvetica" w:eastAsiaTheme="majorEastAsia" w:hAnsi="Helvetica" w:cs="Helvetica"/>
          <w:bCs/>
          <w:color w:val="auto"/>
          <w:sz w:val="22"/>
          <w:lang w:val="en-GB"/>
        </w:rPr>
        <w:t>Crysta</w:t>
      </w:r>
      <w:r w:rsidR="00213A9F">
        <w:rPr>
          <w:rFonts w:ascii="Helvetica" w:eastAsiaTheme="majorEastAsia" w:hAnsi="Helvetica" w:cs="Helvetica"/>
          <w:bCs/>
          <w:color w:val="auto"/>
          <w:sz w:val="22"/>
          <w:lang w:val="en-GB"/>
        </w:rPr>
        <w:t>l</w:t>
      </w:r>
      <w:r w:rsidR="0094327B" w:rsidRPr="00A60E53">
        <w:rPr>
          <w:rFonts w:ascii="Helvetica" w:eastAsiaTheme="majorEastAsia" w:hAnsi="Helvetica" w:cs="Helvetica"/>
          <w:bCs/>
          <w:color w:val="auto"/>
          <w:sz w:val="22"/>
          <w:lang w:val="en-GB"/>
        </w:rPr>
        <w:t>CleanConnect</w:t>
      </w:r>
      <w:proofErr w:type="spellEnd"/>
      <w:r w:rsidR="0094327B" w:rsidRPr="00A60E53">
        <w:rPr>
          <w:rFonts w:ascii="Helvetica" w:eastAsiaTheme="majorEastAsia" w:hAnsi="Helvetica" w:cs="Helvetica"/>
          <w:bCs/>
          <w:color w:val="auto"/>
          <w:sz w:val="22"/>
          <w:lang w:val="en-GB"/>
        </w:rPr>
        <w:t xml:space="preserve">, a fully automatic plate-making device jointly developed by Asahi and ESKO. That has added to our overall quality and productivity, </w:t>
      </w:r>
      <w:proofErr w:type="spellStart"/>
      <w:r w:rsidR="0094327B" w:rsidRPr="00A60E53">
        <w:rPr>
          <w:rFonts w:ascii="Helvetica" w:eastAsiaTheme="majorEastAsia" w:hAnsi="Helvetica" w:cs="Helvetica"/>
          <w:bCs/>
          <w:color w:val="auto"/>
          <w:sz w:val="22"/>
          <w:lang w:val="en-GB"/>
        </w:rPr>
        <w:t>geting</w:t>
      </w:r>
      <w:proofErr w:type="spellEnd"/>
      <w:r w:rsidR="0094327B" w:rsidRPr="00A60E53">
        <w:rPr>
          <w:rFonts w:ascii="Helvetica" w:eastAsiaTheme="majorEastAsia" w:hAnsi="Helvetica" w:cs="Helvetica"/>
          <w:bCs/>
          <w:color w:val="auto"/>
          <w:sz w:val="22"/>
          <w:lang w:val="en-GB"/>
        </w:rPr>
        <w:t xml:space="preserve"> plates to press much faster, with less operator engagement time and with less opportunity for error. Based on these results, we are converting all of our flexographic plates to Asahi AWP</w:t>
      </w:r>
      <w:r w:rsidRPr="00A60E53">
        <w:rPr>
          <w:rFonts w:ascii="Helvetica" w:eastAsiaTheme="majorEastAsia" w:hAnsi="Helvetica" w:cs="Helvetica"/>
          <w:bCs/>
          <w:color w:val="auto"/>
          <w:sz w:val="22"/>
          <w:lang w:val="en-GB"/>
        </w:rPr>
        <w:t>™</w:t>
      </w:r>
      <w:r w:rsidR="0094327B" w:rsidRPr="00A60E53">
        <w:rPr>
          <w:rFonts w:ascii="Helvetica" w:eastAsiaTheme="majorEastAsia" w:hAnsi="Helvetica" w:cs="Helvetica"/>
          <w:bCs/>
          <w:color w:val="auto"/>
          <w:sz w:val="22"/>
          <w:lang w:val="en-GB"/>
        </w:rPr>
        <w:t xml:space="preserve"> water-washable CleanPrint plates, and we know our customers will be even more delighted than </w:t>
      </w:r>
      <w:r w:rsidR="00E32368" w:rsidRPr="00126C6E">
        <w:rPr>
          <w:rFonts w:asciiTheme="majorEastAsia" w:eastAsiaTheme="majorEastAsia" w:hAnsiTheme="majorEastAsia"/>
          <w:noProof/>
        </w:rPr>
        <w:drawing>
          <wp:anchor distT="0" distB="0" distL="114300" distR="114300" simplePos="0" relativeHeight="251669504" behindDoc="0" locked="0" layoutInCell="1" allowOverlap="1" wp14:anchorId="45F30357" wp14:editId="6422C9DF">
            <wp:simplePos x="0" y="0"/>
            <wp:positionH relativeFrom="margin">
              <wp:align>center</wp:align>
            </wp:positionH>
            <wp:positionV relativeFrom="paragraph">
              <wp:posOffset>2760980</wp:posOffset>
            </wp:positionV>
            <wp:extent cx="3520428" cy="1739900"/>
            <wp:effectExtent l="0" t="0" r="4445" b="0"/>
            <wp:wrapNone/>
            <wp:docPr id="13" name="図 1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A picture containing indoo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0428" cy="1739900"/>
                    </a:xfrm>
                    <a:prstGeom prst="rect">
                      <a:avLst/>
                    </a:prstGeom>
                  </pic:spPr>
                </pic:pic>
              </a:graphicData>
            </a:graphic>
            <wp14:sizeRelH relativeFrom="margin">
              <wp14:pctWidth>0</wp14:pctWidth>
            </wp14:sizeRelH>
            <wp14:sizeRelV relativeFrom="margin">
              <wp14:pctHeight>0</wp14:pctHeight>
            </wp14:sizeRelV>
          </wp:anchor>
        </w:drawing>
      </w:r>
      <w:r w:rsidR="0094327B" w:rsidRPr="00A60E53">
        <w:rPr>
          <w:rFonts w:ascii="Helvetica" w:eastAsiaTheme="majorEastAsia" w:hAnsi="Helvetica" w:cs="Helvetica"/>
          <w:bCs/>
          <w:color w:val="auto"/>
          <w:sz w:val="22"/>
          <w:lang w:val="en-GB"/>
        </w:rPr>
        <w:t>ever with the quality they receive from us."</w:t>
      </w:r>
    </w:p>
    <w:p w14:paraId="579F7B64" w14:textId="4BC940DB" w:rsidR="00D4569B" w:rsidRPr="00A60E53" w:rsidRDefault="00D4569B" w:rsidP="0094327B">
      <w:pPr>
        <w:rPr>
          <w:rFonts w:ascii="Helvetica" w:eastAsiaTheme="majorEastAsia" w:hAnsi="Helvetica" w:cs="Helvetica"/>
          <w:bCs/>
          <w:color w:val="auto"/>
          <w:sz w:val="22"/>
          <w:lang w:val="en-GB"/>
        </w:rPr>
      </w:pPr>
    </w:p>
    <w:p w14:paraId="689DEA64" w14:textId="1F34AD83" w:rsidR="00D4569B" w:rsidRPr="00A60E53" w:rsidRDefault="00D4569B" w:rsidP="0094327B">
      <w:pPr>
        <w:rPr>
          <w:rFonts w:ascii="Helvetica" w:eastAsiaTheme="majorEastAsia" w:hAnsi="Helvetica" w:cs="Helvetica"/>
          <w:bCs/>
          <w:color w:val="auto"/>
          <w:sz w:val="22"/>
          <w:lang w:val="en-GB"/>
        </w:rPr>
      </w:pPr>
    </w:p>
    <w:p w14:paraId="776ED8F7" w14:textId="39B0B9F9" w:rsidR="0094327B" w:rsidRPr="00A60E53" w:rsidRDefault="0094327B" w:rsidP="0094327B">
      <w:pPr>
        <w:rPr>
          <w:rFonts w:ascii="Helvetica" w:eastAsiaTheme="majorEastAsia" w:hAnsi="Helvetica" w:cs="Helvetica"/>
          <w:bCs/>
          <w:color w:val="auto"/>
          <w:sz w:val="22"/>
          <w:lang w:val="en-GB"/>
        </w:rPr>
      </w:pPr>
    </w:p>
    <w:p w14:paraId="2A1CCAB7" w14:textId="3CF14655" w:rsidR="0094327B" w:rsidRPr="00A60E53" w:rsidRDefault="0094327B" w:rsidP="0094327B">
      <w:pPr>
        <w:rPr>
          <w:rFonts w:ascii="Helvetica" w:eastAsiaTheme="majorEastAsia" w:hAnsi="Helvetica" w:cs="Helvetica"/>
          <w:bCs/>
          <w:color w:val="auto"/>
          <w:sz w:val="22"/>
          <w:lang w:val="en-GB"/>
        </w:rPr>
      </w:pPr>
    </w:p>
    <w:p w14:paraId="7A7F2799" w14:textId="7B1F02C1" w:rsidR="0094327B" w:rsidRPr="00A60E53" w:rsidRDefault="0094327B" w:rsidP="0094327B">
      <w:pPr>
        <w:rPr>
          <w:rFonts w:ascii="Helvetica" w:eastAsiaTheme="majorEastAsia" w:hAnsi="Helvetica" w:cs="Helvetica"/>
          <w:bCs/>
          <w:color w:val="auto"/>
          <w:sz w:val="22"/>
          <w:lang w:val="en-GB"/>
        </w:rPr>
      </w:pPr>
    </w:p>
    <w:p w14:paraId="01E351C6" w14:textId="77777777" w:rsidR="00D4569B" w:rsidRPr="00A60E53" w:rsidRDefault="00D4569B" w:rsidP="00D4569B">
      <w:pPr>
        <w:pStyle w:val="Caption"/>
        <w:jc w:val="center"/>
        <w:rPr>
          <w:rFonts w:ascii="Arial" w:eastAsiaTheme="majorEastAsia" w:hAnsi="Arial" w:cs="Arial"/>
          <w:bCs/>
          <w:i w:val="0"/>
          <w:iCs w:val="0"/>
          <w:color w:val="auto"/>
          <w:sz w:val="22"/>
          <w:szCs w:val="22"/>
          <w:lang w:val="en-GB"/>
        </w:rPr>
      </w:pPr>
      <w:r w:rsidRPr="00A60E53">
        <w:rPr>
          <w:rFonts w:ascii="Arial" w:hAnsi="Arial" w:cs="Arial"/>
          <w:i w:val="0"/>
          <w:iCs w:val="0"/>
          <w:color w:val="auto"/>
          <w:sz w:val="22"/>
          <w:szCs w:val="22"/>
          <w:lang w:val="en-GB"/>
        </w:rPr>
        <w:t xml:space="preserve">Caption: </w:t>
      </w:r>
      <w:proofErr w:type="spellStart"/>
      <w:r w:rsidRPr="00A60E53">
        <w:rPr>
          <w:rFonts w:ascii="Arial" w:hAnsi="Arial" w:cs="Arial"/>
          <w:i w:val="0"/>
          <w:iCs w:val="0"/>
          <w:color w:val="auto"/>
          <w:sz w:val="22"/>
          <w:szCs w:val="22"/>
          <w:lang w:val="en-GB"/>
        </w:rPr>
        <w:t>CrystalCleanConnect</w:t>
      </w:r>
      <w:proofErr w:type="spellEnd"/>
      <w:r w:rsidRPr="00A60E53">
        <w:rPr>
          <w:rFonts w:ascii="Arial" w:hAnsi="Arial" w:cs="Arial"/>
          <w:i w:val="0"/>
          <w:iCs w:val="0"/>
          <w:color w:val="auto"/>
          <w:sz w:val="22"/>
          <w:szCs w:val="22"/>
          <w:lang w:val="en-GB"/>
        </w:rPr>
        <w:t>, a world-first fully automated flexographic platemaking solution jointly developed by Asahi Photoproducts and ESKO</w:t>
      </w:r>
    </w:p>
    <w:p w14:paraId="6FB98EC9" w14:textId="3CA7ABC8" w:rsidR="0094327B" w:rsidRPr="00A60E53" w:rsidRDefault="0094327B" w:rsidP="0094327B">
      <w:pPr>
        <w:rPr>
          <w:rFonts w:ascii="Helvetica" w:eastAsiaTheme="majorEastAsia" w:hAnsi="Helvetica" w:cs="Helvetica"/>
          <w:bCs/>
          <w:color w:val="auto"/>
          <w:sz w:val="22"/>
          <w:lang w:val="en-GB"/>
        </w:rPr>
      </w:pPr>
    </w:p>
    <w:p w14:paraId="026E9854" w14:textId="0E8E3DA5" w:rsidR="0094327B" w:rsidRPr="00A60E53" w:rsidRDefault="0094327B" w:rsidP="0001598F">
      <w:pPr>
        <w:rPr>
          <w:rFonts w:ascii="Helvetica" w:eastAsiaTheme="majorEastAsia" w:hAnsi="Helvetica" w:cs="Helvetica"/>
          <w:bCs/>
          <w:color w:val="auto"/>
          <w:sz w:val="22"/>
          <w:lang w:val="en-GB"/>
        </w:rPr>
      </w:pPr>
      <w:r w:rsidRPr="00A60E53">
        <w:rPr>
          <w:rFonts w:ascii="Helvetica" w:eastAsiaTheme="majorEastAsia" w:hAnsi="Helvetica" w:cs="Helvetica"/>
          <w:bCs/>
          <w:color w:val="auto"/>
          <w:sz w:val="22"/>
          <w:lang w:val="en-GB"/>
        </w:rPr>
        <w:t>Mr. Yuzo Fujiki, Chief Technology Officer, Printing Solution Project, of Asahi Kasei Corporation, commented, “We were pleased to work with Nabe Process on this project to validate the excellent plate performance of our AWP</w:t>
      </w:r>
      <w:r w:rsidR="00D4569B" w:rsidRPr="00A60E53">
        <w:rPr>
          <w:rFonts w:ascii="Helvetica" w:eastAsiaTheme="majorEastAsia" w:hAnsi="Helvetica" w:cs="Helvetica"/>
          <w:bCs/>
          <w:color w:val="auto"/>
          <w:sz w:val="22"/>
          <w:lang w:val="en-GB"/>
        </w:rPr>
        <w:t>™</w:t>
      </w:r>
      <w:r w:rsidRPr="00A60E53">
        <w:rPr>
          <w:rFonts w:ascii="Helvetica" w:eastAsiaTheme="majorEastAsia" w:hAnsi="Helvetica" w:cs="Helvetica"/>
          <w:bCs/>
          <w:color w:val="auto"/>
          <w:sz w:val="22"/>
          <w:lang w:val="en-GB"/>
        </w:rPr>
        <w:t xml:space="preserve"> water-washable plates in terms of both print quality and productivity. And we are thrilled that Nabe Process has chosen to create even more efficiency by installing the first </w:t>
      </w:r>
      <w:proofErr w:type="spellStart"/>
      <w:r w:rsidRPr="00A60E53">
        <w:rPr>
          <w:rFonts w:ascii="Helvetica" w:eastAsiaTheme="majorEastAsia" w:hAnsi="Helvetica" w:cs="Helvetica"/>
          <w:bCs/>
          <w:color w:val="auto"/>
          <w:sz w:val="22"/>
          <w:lang w:val="en-GB"/>
        </w:rPr>
        <w:t>CrystalCleanConnect</w:t>
      </w:r>
      <w:proofErr w:type="spellEnd"/>
      <w:r w:rsidRPr="00A60E53">
        <w:rPr>
          <w:rFonts w:ascii="Helvetica" w:eastAsiaTheme="majorEastAsia" w:hAnsi="Helvetica" w:cs="Helvetica"/>
          <w:bCs/>
          <w:color w:val="auto"/>
          <w:sz w:val="22"/>
          <w:lang w:val="en-GB"/>
        </w:rPr>
        <w:t xml:space="preserve"> system in the world, the industry's first fully automatic water-washable plate-making device, developed in collaboration with ESKO. As we continue to work with forward-thinking companies like Nabe Process, we will also be working toward </w:t>
      </w:r>
      <w:proofErr w:type="spellStart"/>
      <w:r w:rsidRPr="00A60E53">
        <w:rPr>
          <w:rFonts w:ascii="Helvetica" w:eastAsiaTheme="majorEastAsia" w:hAnsi="Helvetica" w:cs="Helvetica"/>
          <w:bCs/>
          <w:color w:val="auto"/>
          <w:sz w:val="22"/>
          <w:lang w:val="en-GB"/>
        </w:rPr>
        <w:t>continouos</w:t>
      </w:r>
      <w:proofErr w:type="spellEnd"/>
      <w:r w:rsidRPr="00A60E53">
        <w:rPr>
          <w:rFonts w:ascii="Helvetica" w:eastAsiaTheme="majorEastAsia" w:hAnsi="Helvetica" w:cs="Helvetica"/>
          <w:bCs/>
          <w:color w:val="auto"/>
          <w:sz w:val="22"/>
          <w:lang w:val="en-GB"/>
        </w:rPr>
        <w:t xml:space="preserve"> improvement of print quality as well as keeping sustainability top of mind.” </w:t>
      </w:r>
    </w:p>
    <w:p w14:paraId="67D68044" w14:textId="00D7E84C" w:rsidR="0094327B" w:rsidRPr="00A60E53" w:rsidRDefault="0094327B" w:rsidP="0094327B">
      <w:pPr>
        <w:rPr>
          <w:rFonts w:ascii="Helvetica" w:eastAsiaTheme="majorEastAsia" w:hAnsi="Helvetica" w:cs="Helvetica"/>
          <w:bCs/>
          <w:color w:val="auto"/>
          <w:sz w:val="22"/>
          <w:lang w:val="en-GB"/>
        </w:rPr>
      </w:pPr>
      <w:r w:rsidRPr="00A60E53">
        <w:rPr>
          <w:rFonts w:ascii="Helvetica" w:eastAsiaTheme="majorEastAsia" w:hAnsi="Helvetica" w:cs="Helvetica"/>
          <w:bCs/>
          <w:color w:val="auto"/>
          <w:sz w:val="22"/>
          <w:lang w:val="en-GB"/>
        </w:rPr>
        <w:t xml:space="preserve">Asahi's </w:t>
      </w:r>
      <w:proofErr w:type="spellStart"/>
      <w:r w:rsidRPr="00A60E53">
        <w:rPr>
          <w:rFonts w:ascii="Helvetica" w:eastAsiaTheme="majorEastAsia" w:hAnsi="Helvetica" w:cs="Helvetica"/>
          <w:bCs/>
          <w:color w:val="auto"/>
          <w:sz w:val="22"/>
          <w:lang w:val="en-GB"/>
        </w:rPr>
        <w:t>CleanPrint</w:t>
      </w:r>
      <w:proofErr w:type="spellEnd"/>
      <w:r w:rsidRPr="00A60E53">
        <w:rPr>
          <w:rFonts w:ascii="Helvetica" w:eastAsiaTheme="majorEastAsia" w:hAnsi="Helvetica" w:cs="Helvetica"/>
          <w:bCs/>
          <w:color w:val="auto"/>
          <w:sz w:val="22"/>
          <w:lang w:val="en-GB"/>
        </w:rPr>
        <w:t xml:space="preserve"> flexographic printing plate has excellent ink transfer from the plate surface to the substrate, resulting in less ink remaining on the plate surface during and after printing compared with conventional solvent-based plates, dramatically reducing the number of press stops required for plate cleaning. In </w:t>
      </w:r>
      <w:proofErr w:type="spellStart"/>
      <w:r w:rsidRPr="00A60E53">
        <w:rPr>
          <w:rFonts w:ascii="Helvetica" w:eastAsiaTheme="majorEastAsia" w:hAnsi="Helvetica" w:cs="Helvetica"/>
          <w:bCs/>
          <w:color w:val="auto"/>
          <w:sz w:val="22"/>
          <w:lang w:val="en-GB"/>
        </w:rPr>
        <w:t>additon</w:t>
      </w:r>
      <w:proofErr w:type="spellEnd"/>
      <w:r w:rsidRPr="00A60E53">
        <w:rPr>
          <w:rFonts w:ascii="Helvetica" w:eastAsiaTheme="majorEastAsia" w:hAnsi="Helvetica" w:cs="Helvetica"/>
          <w:bCs/>
          <w:color w:val="auto"/>
          <w:sz w:val="22"/>
          <w:lang w:val="en-GB"/>
        </w:rPr>
        <w:t xml:space="preserve">, the plate making process is water-based, using </w:t>
      </w:r>
      <w:r w:rsidR="003A270E">
        <w:rPr>
          <w:rFonts w:ascii="Helvetica" w:eastAsiaTheme="majorEastAsia" w:hAnsi="Helvetica" w:cs="Helvetica"/>
          <w:bCs/>
          <w:color w:val="auto"/>
          <w:sz w:val="22"/>
          <w:lang w:val="en-GB"/>
        </w:rPr>
        <w:t>non</w:t>
      </w:r>
      <w:r w:rsidR="0075256A">
        <w:rPr>
          <w:rFonts w:ascii="Helvetica" w:eastAsiaTheme="majorEastAsia" w:hAnsi="Helvetica" w:cs="Helvetica"/>
          <w:bCs/>
          <w:color w:val="auto"/>
          <w:sz w:val="22"/>
          <w:lang w:val="en-GB"/>
        </w:rPr>
        <w:t>-</w:t>
      </w:r>
      <w:r w:rsidR="003A270E">
        <w:rPr>
          <w:rFonts w:ascii="Helvetica" w:eastAsiaTheme="majorEastAsia" w:hAnsi="Helvetica" w:cs="Helvetica"/>
          <w:bCs/>
          <w:color w:val="auto"/>
          <w:sz w:val="22"/>
          <w:lang w:val="en-GB"/>
        </w:rPr>
        <w:t>VOC based</w:t>
      </w:r>
      <w:r w:rsidRPr="00A60E53">
        <w:rPr>
          <w:rFonts w:ascii="Helvetica" w:eastAsiaTheme="majorEastAsia" w:hAnsi="Helvetica" w:cs="Helvetica"/>
          <w:bCs/>
          <w:color w:val="auto"/>
          <w:sz w:val="22"/>
          <w:lang w:val="en-GB"/>
        </w:rPr>
        <w:t xml:space="preserve"> chemicals. And with the </w:t>
      </w:r>
      <w:proofErr w:type="spellStart"/>
      <w:r w:rsidRPr="00A60E53">
        <w:rPr>
          <w:rFonts w:ascii="Helvetica" w:eastAsiaTheme="majorEastAsia" w:hAnsi="Helvetica" w:cs="Helvetica"/>
          <w:bCs/>
          <w:color w:val="auto"/>
          <w:sz w:val="22"/>
          <w:lang w:val="en-GB"/>
        </w:rPr>
        <w:t>CrystalCleanConnect</w:t>
      </w:r>
      <w:proofErr w:type="spellEnd"/>
      <w:r w:rsidRPr="00A60E53">
        <w:rPr>
          <w:rFonts w:ascii="Helvetica" w:eastAsiaTheme="majorEastAsia" w:hAnsi="Helvetica" w:cs="Helvetica"/>
          <w:bCs/>
          <w:color w:val="auto"/>
          <w:sz w:val="22"/>
          <w:lang w:val="en-GB"/>
        </w:rPr>
        <w:t xml:space="preserve"> solution, </w:t>
      </w:r>
      <w:r w:rsidRPr="00A60E53">
        <w:rPr>
          <w:rFonts w:ascii="Helvetica" w:eastAsiaTheme="majorEastAsia" w:hAnsi="Helvetica" w:cs="Helvetica"/>
          <w:bCs/>
          <w:color w:val="auto"/>
          <w:sz w:val="22"/>
          <w:lang w:val="en-GB"/>
        </w:rPr>
        <w:lastRenderedPageBreak/>
        <w:t xml:space="preserve">which delivers ready-to-mount plates with the push of a button, platemaking time and </w:t>
      </w:r>
      <w:proofErr w:type="spellStart"/>
      <w:r w:rsidRPr="00A60E53">
        <w:rPr>
          <w:rFonts w:ascii="Helvetica" w:eastAsiaTheme="majorEastAsia" w:hAnsi="Helvetica" w:cs="Helvetica"/>
          <w:bCs/>
          <w:color w:val="auto"/>
          <w:sz w:val="22"/>
          <w:lang w:val="en-GB"/>
        </w:rPr>
        <w:t>labor</w:t>
      </w:r>
      <w:proofErr w:type="spellEnd"/>
      <w:r w:rsidRPr="00A60E53">
        <w:rPr>
          <w:rFonts w:ascii="Helvetica" w:eastAsiaTheme="majorEastAsia" w:hAnsi="Helvetica" w:cs="Helvetica"/>
          <w:bCs/>
          <w:color w:val="auto"/>
          <w:sz w:val="22"/>
          <w:lang w:val="en-GB"/>
        </w:rPr>
        <w:t xml:space="preserve"> is also dramatically reduced, resulting in a more efficient and cost-effective flexographic printing operation.</w:t>
      </w:r>
    </w:p>
    <w:p w14:paraId="4996BBEF" w14:textId="7623FD27" w:rsidR="0094327B" w:rsidRPr="00A60E53" w:rsidRDefault="0094327B" w:rsidP="0094327B">
      <w:pPr>
        <w:jc w:val="both"/>
        <w:rPr>
          <w:rFonts w:ascii="Helvetica" w:eastAsiaTheme="majorEastAsia" w:hAnsi="Helvetica" w:cs="Helvetica"/>
          <w:color w:val="auto"/>
          <w:sz w:val="22"/>
          <w:lang w:val="en-GB"/>
        </w:rPr>
      </w:pPr>
      <w:r w:rsidRPr="00A60E53">
        <w:rPr>
          <w:rFonts w:ascii="Helvetica" w:eastAsiaTheme="majorEastAsia" w:hAnsi="Helvetica" w:cs="Helvetica"/>
          <w:bCs/>
          <w:color w:val="auto"/>
          <w:sz w:val="22"/>
          <w:lang w:val="en-GB"/>
        </w:rPr>
        <w:t>For more information about Asahi AWP</w:t>
      </w:r>
      <w:r w:rsidR="00D4569B" w:rsidRPr="00A60E53">
        <w:rPr>
          <w:rFonts w:ascii="Helvetica" w:eastAsiaTheme="majorEastAsia" w:hAnsi="Helvetica" w:cs="Helvetica"/>
          <w:bCs/>
          <w:color w:val="auto"/>
          <w:sz w:val="22"/>
          <w:lang w:val="en-GB"/>
        </w:rPr>
        <w:t>™</w:t>
      </w:r>
      <w:r w:rsidRPr="00A60E53">
        <w:rPr>
          <w:rFonts w:ascii="Helvetica" w:eastAsiaTheme="majorEastAsia" w:hAnsi="Helvetica" w:cs="Helvetica"/>
          <w:bCs/>
          <w:color w:val="auto"/>
          <w:sz w:val="22"/>
          <w:lang w:val="en-GB"/>
        </w:rPr>
        <w:t xml:space="preserve"> </w:t>
      </w:r>
      <w:proofErr w:type="spellStart"/>
      <w:r w:rsidRPr="00A60E53">
        <w:rPr>
          <w:rFonts w:ascii="Helvetica" w:eastAsiaTheme="majorEastAsia" w:hAnsi="Helvetica" w:cs="Helvetica"/>
          <w:bCs/>
          <w:color w:val="auto"/>
          <w:sz w:val="22"/>
          <w:lang w:val="en-GB"/>
        </w:rPr>
        <w:t>CleanPrint</w:t>
      </w:r>
      <w:proofErr w:type="spellEnd"/>
      <w:r w:rsidRPr="00A60E53">
        <w:rPr>
          <w:rFonts w:ascii="Helvetica" w:eastAsiaTheme="majorEastAsia" w:hAnsi="Helvetica" w:cs="Helvetica"/>
          <w:bCs/>
          <w:color w:val="auto"/>
          <w:sz w:val="22"/>
          <w:lang w:val="en-GB"/>
        </w:rPr>
        <w:t xml:space="preserve"> water-washable </w:t>
      </w:r>
      <w:proofErr w:type="spellStart"/>
      <w:r w:rsidRPr="00A60E53">
        <w:rPr>
          <w:rFonts w:ascii="Helvetica" w:eastAsiaTheme="majorEastAsia" w:hAnsi="Helvetica" w:cs="Helvetica"/>
          <w:bCs/>
          <w:color w:val="auto"/>
          <w:sz w:val="22"/>
          <w:lang w:val="en-GB"/>
        </w:rPr>
        <w:t>flexograhic</w:t>
      </w:r>
      <w:proofErr w:type="spellEnd"/>
      <w:r w:rsidRPr="00A60E53">
        <w:rPr>
          <w:rFonts w:ascii="Helvetica" w:eastAsiaTheme="majorEastAsia" w:hAnsi="Helvetica" w:cs="Helvetica"/>
          <w:bCs/>
          <w:color w:val="auto"/>
          <w:sz w:val="22"/>
          <w:lang w:val="en-GB"/>
        </w:rPr>
        <w:t xml:space="preserve"> plates, </w:t>
      </w:r>
      <w:proofErr w:type="spellStart"/>
      <w:r w:rsidRPr="00A60E53">
        <w:rPr>
          <w:rFonts w:ascii="Helvetica" w:eastAsiaTheme="majorEastAsia" w:hAnsi="Helvetica" w:cs="Helvetica"/>
          <w:bCs/>
          <w:color w:val="auto"/>
          <w:sz w:val="22"/>
          <w:lang w:val="en-GB"/>
        </w:rPr>
        <w:t>CrystalCleanConnect</w:t>
      </w:r>
      <w:proofErr w:type="spellEnd"/>
      <w:r w:rsidRPr="00A60E53">
        <w:rPr>
          <w:rFonts w:ascii="Helvetica" w:eastAsiaTheme="majorEastAsia" w:hAnsi="Helvetica" w:cs="Helvetica"/>
          <w:bCs/>
          <w:color w:val="auto"/>
          <w:sz w:val="22"/>
          <w:lang w:val="en-GB"/>
        </w:rPr>
        <w:t xml:space="preserve"> and other products and services from Asahi Photoproducts, visit</w:t>
      </w:r>
      <w:r w:rsidRPr="00A60E53">
        <w:rPr>
          <w:rFonts w:ascii="Helvetica" w:eastAsiaTheme="majorEastAsia" w:hAnsi="Helvetica" w:cs="Helvetica"/>
          <w:color w:val="auto"/>
          <w:sz w:val="22"/>
          <w:lang w:val="en-GB"/>
        </w:rPr>
        <w:t xml:space="preserve"> </w:t>
      </w:r>
      <w:hyperlink r:id="rId11" w:history="1">
        <w:r w:rsidRPr="0094327B">
          <w:rPr>
            <w:rStyle w:val="Hyperlink"/>
            <w:rFonts w:ascii="Helvetica" w:eastAsiaTheme="majorEastAsia" w:hAnsi="Helvetica" w:cs="Helvetica"/>
            <w:sz w:val="22"/>
            <w:lang w:val="en-GB"/>
          </w:rPr>
          <w:t>www.asahi-photoproducts.com</w:t>
        </w:r>
      </w:hyperlink>
      <w:r w:rsidRPr="0094327B">
        <w:rPr>
          <w:rFonts w:ascii="Helvetica" w:eastAsiaTheme="majorEastAsia" w:hAnsi="Helvetica" w:cs="Helvetica"/>
          <w:sz w:val="22"/>
          <w:lang w:val="en-GB"/>
        </w:rPr>
        <w:t xml:space="preserve">. </w:t>
      </w:r>
    </w:p>
    <w:p w14:paraId="20C4B81A" w14:textId="77777777" w:rsidR="00415E2D" w:rsidRPr="00A60E53" w:rsidRDefault="00415E2D" w:rsidP="00415E2D">
      <w:pPr>
        <w:ind w:left="3600"/>
        <w:rPr>
          <w:rFonts w:ascii="Helvetica" w:hAnsi="Helvetica"/>
          <w:color w:val="auto"/>
          <w:lang w:val="en-GB"/>
        </w:rPr>
      </w:pPr>
      <w:r w:rsidRPr="00A60E53">
        <w:rPr>
          <w:rFonts w:ascii="Helvetica" w:hAnsi="Helvetica"/>
          <w:color w:val="auto"/>
          <w:lang w:val="en-GB"/>
        </w:rPr>
        <w:t>—ENDS—</w:t>
      </w:r>
    </w:p>
    <w:bookmarkEnd w:id="0"/>
    <w:p w14:paraId="5CFC7F05" w14:textId="652CACBD" w:rsidR="006E0070" w:rsidRPr="00A60E53" w:rsidRDefault="006E0070" w:rsidP="009604FC">
      <w:pPr>
        <w:rPr>
          <w:rFonts w:ascii="Helvetica" w:hAnsi="Helvetica" w:cs="Helvetica"/>
          <w:color w:val="auto"/>
          <w:szCs w:val="20"/>
          <w:lang w:val="en-GB"/>
        </w:rPr>
      </w:pPr>
    </w:p>
    <w:p w14:paraId="7F7C8D54" w14:textId="28588325" w:rsidR="006E0070" w:rsidRPr="00A60E53" w:rsidRDefault="006E0070" w:rsidP="006E0070">
      <w:pPr>
        <w:rPr>
          <w:rFonts w:ascii="Helvetica" w:hAnsi="Helvetica" w:cs="Helvetica"/>
          <w:b/>
          <w:color w:val="auto"/>
          <w:szCs w:val="20"/>
          <w:lang w:val="en-US"/>
        </w:rPr>
      </w:pPr>
      <w:r w:rsidRPr="00A60E53">
        <w:rPr>
          <w:rFonts w:ascii="Helvetica" w:hAnsi="Helvetica" w:cs="Helvetica"/>
          <w:b/>
          <w:color w:val="auto"/>
          <w:szCs w:val="20"/>
          <w:lang w:val="en-US"/>
        </w:rPr>
        <w:t xml:space="preserve">About Asahi Photoproducts </w:t>
      </w:r>
    </w:p>
    <w:p w14:paraId="6846C753" w14:textId="3CE82872" w:rsidR="006E0070" w:rsidRPr="00A60E53" w:rsidRDefault="006E0070" w:rsidP="006E0070">
      <w:pPr>
        <w:rPr>
          <w:rFonts w:ascii="Helvetica" w:hAnsi="Helvetica" w:cs="Helvetica"/>
          <w:bCs/>
          <w:color w:val="auto"/>
          <w:szCs w:val="20"/>
          <w:lang w:val="en-US"/>
        </w:rPr>
      </w:pPr>
      <w:r w:rsidRPr="00A60E53">
        <w:rPr>
          <w:rFonts w:ascii="Helvetica" w:hAnsi="Helvetica" w:cs="Helvetica"/>
          <w:bCs/>
          <w:color w:val="auto"/>
          <w:szCs w:val="20"/>
          <w:lang w:val="en-US"/>
        </w:rPr>
        <w:t>Asahi Photoproducts was founded in 197</w:t>
      </w:r>
      <w:r w:rsidR="00FE065C" w:rsidRPr="00A60E53">
        <w:rPr>
          <w:rFonts w:ascii="Helvetica" w:hAnsi="Helvetica" w:cs="Helvetica"/>
          <w:bCs/>
          <w:color w:val="auto"/>
          <w:szCs w:val="20"/>
          <w:lang w:val="en-US"/>
        </w:rPr>
        <w:t>3</w:t>
      </w:r>
      <w:r w:rsidRPr="00A60E53">
        <w:rPr>
          <w:rFonts w:ascii="Helvetica" w:hAnsi="Helvetica" w:cs="Helvetica"/>
          <w:bCs/>
          <w:color w:val="auto"/>
          <w:szCs w:val="20"/>
          <w:lang w:val="en-US"/>
        </w:rPr>
        <w:t xml:space="preserve"> and is a subsidiary of the Asahi Kasei Corporation. Asahi Photoproducts is a leading pioneer in the development of photopolymer flexo printing plates. By creating high quality flexographic solutions and through continued innovation, the company aims at driving print forward in harmony with the environment. </w:t>
      </w:r>
    </w:p>
    <w:p w14:paraId="7E59A612" w14:textId="77777777" w:rsidR="006E0070" w:rsidRPr="00A60E53" w:rsidRDefault="006E0070" w:rsidP="006E0070">
      <w:pPr>
        <w:rPr>
          <w:rFonts w:ascii="Helvetica" w:hAnsi="Helvetica" w:cs="Helvetica"/>
          <w:bCs/>
          <w:color w:val="auto"/>
          <w:szCs w:val="20"/>
          <w:lang w:val="en-US"/>
        </w:rPr>
      </w:pPr>
      <w:r w:rsidRPr="00A60E53">
        <w:rPr>
          <w:rFonts w:ascii="Helvetica" w:hAnsi="Helvetica" w:cs="Helvetica"/>
          <w:bCs/>
          <w:color w:val="auto"/>
          <w:szCs w:val="20"/>
          <w:lang w:val="en-US"/>
        </w:rPr>
        <w:t xml:space="preserve">Follow Asahi Photoproducts at </w:t>
      </w:r>
      <w:r w:rsidRPr="00A60E53">
        <w:rPr>
          <w:rFonts w:ascii="Helvetica" w:hAnsi="Helvetica" w:cs="Helvetica"/>
          <w:bCs/>
          <w:noProof/>
          <w:color w:val="auto"/>
          <w:szCs w:val="20"/>
          <w:lang w:val="nl-BE" w:eastAsia="nl-BE"/>
        </w:rPr>
        <w:drawing>
          <wp:inline distT="0" distB="0" distL="0" distR="0" wp14:anchorId="172DFF6E" wp14:editId="73AED58A">
            <wp:extent cx="127000" cy="127000"/>
            <wp:effectExtent l="0" t="0" r="6350" b="6350"/>
            <wp:docPr id="8" name="Grafik 8">
              <a:hlinkClick xmlns:a="http://schemas.openxmlformats.org/drawingml/2006/main" r:id="rId12"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_blank" tooltip="&quot;Asahi Photoproducts on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60E53">
        <w:rPr>
          <w:rFonts w:ascii="Helvetica" w:hAnsi="Helvetica" w:cs="Helvetica"/>
          <w:bCs/>
          <w:color w:val="auto"/>
          <w:szCs w:val="20"/>
          <w:lang w:val="en-US"/>
        </w:rPr>
        <w:t xml:space="preserve"> </w:t>
      </w:r>
      <w:r w:rsidRPr="00A60E53">
        <w:rPr>
          <w:rFonts w:ascii="Helvetica" w:hAnsi="Helvetica" w:cs="Helvetica"/>
          <w:bCs/>
          <w:noProof/>
          <w:color w:val="auto"/>
          <w:szCs w:val="20"/>
          <w:lang w:val="nl-BE" w:eastAsia="nl-BE"/>
        </w:rPr>
        <w:drawing>
          <wp:inline distT="0" distB="0" distL="0" distR="0" wp14:anchorId="32DE26B0" wp14:editId="1543072C">
            <wp:extent cx="127000" cy="127000"/>
            <wp:effectExtent l="0" t="0" r="6350" b="6350"/>
            <wp:docPr id="5" name="Grafik 5">
              <a:hlinkClick xmlns:a="http://schemas.openxmlformats.org/drawingml/2006/main" r:id="rId14"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tgtFrame="_blank" tooltip="&quot;Asahi Photoproducts on Linked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60E53">
        <w:rPr>
          <w:rFonts w:ascii="Helvetica" w:hAnsi="Helvetica" w:cs="Helvetica"/>
          <w:bCs/>
          <w:color w:val="auto"/>
          <w:szCs w:val="20"/>
          <w:lang w:val="en-US"/>
        </w:rPr>
        <w:t xml:space="preserve"> </w:t>
      </w:r>
      <w:r w:rsidRPr="00A60E53">
        <w:rPr>
          <w:rFonts w:ascii="Helvetica" w:hAnsi="Helvetica" w:cs="Helvetica"/>
          <w:bCs/>
          <w:noProof/>
          <w:color w:val="auto"/>
          <w:szCs w:val="20"/>
          <w:lang w:val="nl-BE" w:eastAsia="nl-BE"/>
        </w:rPr>
        <w:drawing>
          <wp:inline distT="0" distB="0" distL="0" distR="0" wp14:anchorId="16E73424" wp14:editId="4776D629">
            <wp:extent cx="127000" cy="152400"/>
            <wp:effectExtent l="0" t="0" r="6350" b="0"/>
            <wp:docPr id="4" name="Grafik 4">
              <a:hlinkClick xmlns:a="http://schemas.openxmlformats.org/drawingml/2006/main" r:id="rId16"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6" tgtFrame="_blank" tooltip="&quot;Asahi Photoproducts on YouTub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A60E53">
        <w:rPr>
          <w:rFonts w:ascii="Helvetica" w:hAnsi="Helvetica" w:cs="Helvetica"/>
          <w:bCs/>
          <w:color w:val="auto"/>
          <w:szCs w:val="20"/>
          <w:lang w:val="en-US"/>
        </w:rPr>
        <w:t xml:space="preserve"> </w:t>
      </w:r>
      <w:r w:rsidRPr="00A60E53">
        <w:rPr>
          <w:rFonts w:ascii="Helvetica" w:hAnsi="Helvetica" w:cs="Helvetica"/>
          <w:bCs/>
          <w:noProof/>
          <w:color w:val="auto"/>
          <w:szCs w:val="20"/>
          <w:lang w:val="nl-BE" w:eastAsia="nl-BE"/>
        </w:rPr>
        <w:drawing>
          <wp:inline distT="0" distB="0" distL="0" distR="0" wp14:anchorId="1AD45261" wp14:editId="3502BF0F">
            <wp:extent cx="127000" cy="127000"/>
            <wp:effectExtent l="0" t="0" r="6350" b="6350"/>
            <wp:docPr id="1" name="Grafik 1" descr="EskoArtwork on Facebook">
              <a:hlinkClick xmlns:a="http://schemas.openxmlformats.org/drawingml/2006/main" r:id="rId18"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18" tgtFrame="_blank" tooltip="&quot;Asahi on Faceboo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60E53">
        <w:rPr>
          <w:rFonts w:ascii="Helvetica" w:hAnsi="Helvetica" w:cs="Helvetica"/>
          <w:bCs/>
          <w:color w:val="auto"/>
          <w:szCs w:val="20"/>
          <w:lang w:val="en-US"/>
        </w:rPr>
        <w:t>.</w:t>
      </w:r>
    </w:p>
    <w:p w14:paraId="50450875" w14:textId="77777777" w:rsidR="006E0070" w:rsidRPr="00A60E53" w:rsidRDefault="006E0070" w:rsidP="006E0070">
      <w:pPr>
        <w:rPr>
          <w:rFonts w:ascii="Helvetica" w:hAnsi="Helvetica" w:cs="Helvetica"/>
          <w:b/>
          <w:color w:val="auto"/>
          <w:szCs w:val="20"/>
          <w:lang w:val="en-GB"/>
        </w:rPr>
      </w:pPr>
      <w:r w:rsidRPr="00A60E53">
        <w:rPr>
          <w:rFonts w:ascii="Helvetica" w:hAnsi="Helvetica" w:cs="Helvetica"/>
          <w:bCs/>
          <w:color w:val="auto"/>
          <w:szCs w:val="20"/>
          <w:lang w:val="en-US"/>
        </w:rPr>
        <w:t xml:space="preserve">More information is available at </w:t>
      </w:r>
      <w:hyperlink r:id="rId20" w:history="1">
        <w:r w:rsidRPr="002265BC">
          <w:rPr>
            <w:rStyle w:val="Hyperlink"/>
            <w:rFonts w:ascii="Helvetica" w:eastAsiaTheme="majorEastAsia" w:hAnsi="Helvetica" w:cs="Helvetica"/>
            <w:szCs w:val="20"/>
            <w:lang w:val="en-GB"/>
          </w:rPr>
          <w:t>www.asahi-photoproducts.com</w:t>
        </w:r>
      </w:hyperlink>
      <w:r w:rsidRPr="008F141B">
        <w:rPr>
          <w:rFonts w:ascii="Helvetica" w:hAnsi="Helvetica" w:cs="Helvetica"/>
          <w:bCs/>
          <w:szCs w:val="20"/>
          <w:lang w:val="en-US"/>
        </w:rPr>
        <w:t xml:space="preserve"> </w:t>
      </w:r>
      <w:r w:rsidRPr="00A60E53">
        <w:rPr>
          <w:rFonts w:ascii="Helvetica" w:hAnsi="Helvetica" w:cs="Helvetica"/>
          <w:bCs/>
          <w:color w:val="auto"/>
          <w:szCs w:val="20"/>
          <w:lang w:val="en-US"/>
        </w:rPr>
        <w:t xml:space="preserve">and at: </w:t>
      </w:r>
      <w:r w:rsidRPr="00A60E53">
        <w:rPr>
          <w:rFonts w:ascii="Helvetica" w:hAnsi="Helvetica" w:cs="Helvetica"/>
          <w:bCs/>
          <w:color w:val="auto"/>
          <w:szCs w:val="20"/>
          <w:lang w:val="en-US"/>
        </w:rPr>
        <w:br/>
      </w:r>
    </w:p>
    <w:tbl>
      <w:tblPr>
        <w:tblStyle w:val="TableGrid"/>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008"/>
        <w:gridCol w:w="5348"/>
      </w:tblGrid>
      <w:tr w:rsidR="006116B2" w:rsidRPr="00535FA8" w14:paraId="24D07913" w14:textId="77777777" w:rsidTr="00A83454">
        <w:tc>
          <w:tcPr>
            <w:tcW w:w="4008" w:type="dxa"/>
          </w:tcPr>
          <w:p w14:paraId="2F4D8297" w14:textId="77777777" w:rsidR="004D7A70" w:rsidRPr="00A60E53" w:rsidRDefault="004D7A70" w:rsidP="00A83454">
            <w:pPr>
              <w:rPr>
                <w:rFonts w:ascii="Helvetica" w:hAnsi="Helvetica"/>
                <w:b/>
                <w:color w:val="auto"/>
                <w:lang w:val="de-DE"/>
              </w:rPr>
            </w:pPr>
            <w:r w:rsidRPr="00A60E53">
              <w:rPr>
                <w:rFonts w:ascii="Helvetica" w:hAnsi="Helvetica"/>
                <w:b/>
                <w:color w:val="auto"/>
                <w:lang w:val="de-DE"/>
              </w:rPr>
              <w:t>Monika Dürr</w:t>
            </w:r>
          </w:p>
          <w:p w14:paraId="4B97947A" w14:textId="77777777" w:rsidR="004D7A70" w:rsidRPr="00A60E53" w:rsidRDefault="004D7A70" w:rsidP="00A83454">
            <w:pPr>
              <w:rPr>
                <w:rFonts w:ascii="Helvetica" w:hAnsi="Helvetica"/>
                <w:color w:val="auto"/>
                <w:lang w:val="de-DE"/>
              </w:rPr>
            </w:pPr>
            <w:r w:rsidRPr="00A60E53">
              <w:rPr>
                <w:rFonts w:ascii="Helvetica" w:hAnsi="Helvetica"/>
                <w:color w:val="auto"/>
                <w:lang w:val="de-DE"/>
              </w:rPr>
              <w:t>duomedia</w:t>
            </w:r>
          </w:p>
          <w:p w14:paraId="1127D9F3" w14:textId="77777777" w:rsidR="004D7A70" w:rsidRPr="00A60E53" w:rsidRDefault="00C31726" w:rsidP="00A83454">
            <w:pPr>
              <w:rPr>
                <w:rStyle w:val="Hyperlink"/>
                <w:rFonts w:ascii="Helvetica" w:hAnsi="Helvetica"/>
                <w:color w:val="auto"/>
                <w:lang w:val="de-DE"/>
              </w:rPr>
            </w:pPr>
            <w:hyperlink r:id="rId21">
              <w:r w:rsidR="004D7A70" w:rsidRPr="00A60E53">
                <w:rPr>
                  <w:rStyle w:val="Hyperlink"/>
                  <w:rFonts w:ascii="Helvetica" w:hAnsi="Helvetica"/>
                  <w:color w:val="auto"/>
                  <w:lang w:val="de-DE"/>
                </w:rPr>
                <w:t>monika.d@duomedia.com</w:t>
              </w:r>
            </w:hyperlink>
          </w:p>
          <w:p w14:paraId="40E0F9A6" w14:textId="77777777" w:rsidR="004D7A70" w:rsidRPr="00A60E53" w:rsidRDefault="004D7A70" w:rsidP="00A83454">
            <w:pPr>
              <w:rPr>
                <w:rFonts w:ascii="Helvetica" w:hAnsi="Helvetica"/>
                <w:b/>
                <w:color w:val="auto"/>
              </w:rPr>
            </w:pPr>
            <w:r w:rsidRPr="00A60E53">
              <w:rPr>
                <w:rFonts w:ascii="Helvetica" w:hAnsi="Helvetica"/>
                <w:color w:val="auto"/>
              </w:rPr>
              <w:t>+49(0)6104 944895</w:t>
            </w:r>
          </w:p>
        </w:tc>
        <w:tc>
          <w:tcPr>
            <w:tcW w:w="5348" w:type="dxa"/>
          </w:tcPr>
          <w:p w14:paraId="11D61BE4" w14:textId="77777777" w:rsidR="004D7A70" w:rsidRPr="00A60E53" w:rsidRDefault="004D7A70" w:rsidP="00A83454">
            <w:pPr>
              <w:rPr>
                <w:rFonts w:ascii="Helvetica" w:hAnsi="Helvetica"/>
                <w:b/>
                <w:color w:val="auto"/>
                <w:lang w:val="de-DE"/>
              </w:rPr>
            </w:pPr>
            <w:r w:rsidRPr="00A60E53">
              <w:rPr>
                <w:rFonts w:ascii="Helvetica" w:hAnsi="Helvetica"/>
                <w:b/>
                <w:color w:val="auto"/>
                <w:lang w:val="de-DE"/>
              </w:rPr>
              <w:t>Dr. Dieter Niederstadt</w:t>
            </w:r>
          </w:p>
          <w:p w14:paraId="5DF8B159" w14:textId="77777777" w:rsidR="004D7A70" w:rsidRPr="00A60E53" w:rsidRDefault="004D7A70" w:rsidP="00A83454">
            <w:pPr>
              <w:rPr>
                <w:rFonts w:ascii="Helvetica" w:hAnsi="Helvetica"/>
                <w:color w:val="auto"/>
                <w:lang w:val="de-DE"/>
              </w:rPr>
            </w:pPr>
            <w:r w:rsidRPr="00A60E53">
              <w:rPr>
                <w:rFonts w:ascii="Helvetica" w:hAnsi="Helvetica"/>
                <w:color w:val="auto"/>
                <w:lang w:val="de-DE"/>
              </w:rPr>
              <w:t>Asahi Photoproducts Europe n.v. /s.a.</w:t>
            </w:r>
          </w:p>
          <w:p w14:paraId="28B89407" w14:textId="77777777" w:rsidR="004D7A70" w:rsidRPr="00A60E53" w:rsidRDefault="00C31726" w:rsidP="00A83454">
            <w:pPr>
              <w:rPr>
                <w:rFonts w:ascii="Helvetica" w:hAnsi="Helvetica"/>
                <w:color w:val="auto"/>
                <w:lang w:val="de-DE"/>
              </w:rPr>
            </w:pPr>
            <w:hyperlink r:id="rId22">
              <w:r w:rsidR="004D7A70" w:rsidRPr="00A60E53">
                <w:rPr>
                  <w:rStyle w:val="Hyperlink"/>
                  <w:rFonts w:ascii="Helvetica" w:hAnsi="Helvetica"/>
                  <w:color w:val="auto"/>
                  <w:lang w:val="de-DE"/>
                </w:rPr>
                <w:t>dieter.niederstadt@asahi-photoproducts.com</w:t>
              </w:r>
            </w:hyperlink>
          </w:p>
          <w:p w14:paraId="4C138B36" w14:textId="77777777" w:rsidR="004D7A70" w:rsidRPr="00A60E53" w:rsidRDefault="00C31726" w:rsidP="00A83454">
            <w:pPr>
              <w:rPr>
                <w:rFonts w:ascii="Helvetica" w:hAnsi="Helvetica"/>
                <w:b/>
                <w:color w:val="auto"/>
                <w:lang w:val="de-DE"/>
              </w:rPr>
            </w:pPr>
            <w:hyperlink r:id="rId23">
              <w:r w:rsidR="004D7A70" w:rsidRPr="00A60E53">
                <w:rPr>
                  <w:rFonts w:ascii="Helvetica" w:hAnsi="Helvetica"/>
                  <w:color w:val="auto"/>
                  <w:lang w:val="de-DE"/>
                </w:rPr>
                <w:t>+49(0)2301 946743</w:t>
              </w:r>
            </w:hyperlink>
          </w:p>
        </w:tc>
      </w:tr>
    </w:tbl>
    <w:p w14:paraId="13EA1B82" w14:textId="77777777" w:rsidR="006E0070" w:rsidRPr="00A60E53" w:rsidRDefault="006E0070" w:rsidP="006E0070">
      <w:pPr>
        <w:rPr>
          <w:rFonts w:ascii="Helvetica" w:hAnsi="Helvetica" w:cs="Helvetica"/>
          <w:color w:val="auto"/>
          <w:szCs w:val="20"/>
          <w:lang w:val="de-DE"/>
        </w:rPr>
      </w:pPr>
    </w:p>
    <w:p w14:paraId="732F6BAD" w14:textId="01E693EE" w:rsidR="0036066A" w:rsidRPr="004D7A70" w:rsidRDefault="003F4253" w:rsidP="006E0070">
      <w:pPr>
        <w:rPr>
          <w:rFonts w:ascii="Helvetica" w:hAnsi="Helvetica" w:cs="Helvetica"/>
          <w:szCs w:val="20"/>
          <w:lang w:val="de-DE"/>
        </w:rPr>
      </w:pPr>
      <w:r>
        <w:rPr>
          <w:noProof/>
        </w:rPr>
        <w:drawing>
          <wp:anchor distT="0" distB="0" distL="114300" distR="114300" simplePos="0" relativeHeight="251657216" behindDoc="1" locked="0" layoutInCell="1" allowOverlap="1" wp14:anchorId="05C5D354" wp14:editId="456865F6">
            <wp:simplePos x="0" y="0"/>
            <wp:positionH relativeFrom="column">
              <wp:posOffset>2239702</wp:posOffset>
            </wp:positionH>
            <wp:positionV relativeFrom="paragraph">
              <wp:posOffset>74600</wp:posOffset>
            </wp:positionV>
            <wp:extent cx="716280" cy="716280"/>
            <wp:effectExtent l="0" t="0" r="0" b="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7DCB8416" w14:textId="44E82E25" w:rsidR="0036066A" w:rsidRDefault="0036066A" w:rsidP="006E0070">
      <w:pPr>
        <w:rPr>
          <w:rFonts w:ascii="Helvetica" w:hAnsi="Helvetica" w:cs="Helvetica"/>
          <w:szCs w:val="20"/>
          <w:lang w:val="de-DE"/>
        </w:rPr>
      </w:pPr>
    </w:p>
    <w:p w14:paraId="1A3F1D62" w14:textId="0256E736" w:rsidR="001E1AAE" w:rsidRDefault="001E1AAE" w:rsidP="006E0070">
      <w:pPr>
        <w:rPr>
          <w:rFonts w:ascii="Helvetica" w:hAnsi="Helvetica" w:cs="Helvetica"/>
          <w:szCs w:val="20"/>
          <w:lang w:val="de-DE"/>
        </w:rPr>
      </w:pPr>
    </w:p>
    <w:p w14:paraId="5AF0B558" w14:textId="5F69C9AF" w:rsidR="001E1AAE" w:rsidRDefault="001E1AAE" w:rsidP="006E0070">
      <w:pPr>
        <w:rPr>
          <w:rFonts w:ascii="Helvetica" w:hAnsi="Helvetica" w:cs="Helvetica"/>
          <w:szCs w:val="20"/>
          <w:lang w:val="de-DE"/>
        </w:rPr>
      </w:pPr>
    </w:p>
    <w:p w14:paraId="3F024F50" w14:textId="21EFCBB4" w:rsidR="002136C2" w:rsidRDefault="002136C2" w:rsidP="006E0070">
      <w:pPr>
        <w:rPr>
          <w:rFonts w:ascii="Helvetica" w:hAnsi="Helvetica" w:cs="Helvetica"/>
          <w:noProof/>
          <w:szCs w:val="20"/>
          <w:lang w:val="de-DE"/>
        </w:rPr>
      </w:pPr>
    </w:p>
    <w:p w14:paraId="07668712" w14:textId="03586661" w:rsidR="002136C2" w:rsidRDefault="002136C2" w:rsidP="006E0070">
      <w:pPr>
        <w:rPr>
          <w:rFonts w:ascii="Helvetica" w:hAnsi="Helvetica" w:cs="Helvetica"/>
          <w:noProof/>
          <w:szCs w:val="20"/>
          <w:lang w:val="de-DE"/>
        </w:rPr>
      </w:pPr>
    </w:p>
    <w:p w14:paraId="715C4A7D" w14:textId="2A8E517F" w:rsidR="002136C2" w:rsidRDefault="002136C2" w:rsidP="006E0070">
      <w:pPr>
        <w:rPr>
          <w:rFonts w:ascii="Helvetica" w:hAnsi="Helvetica" w:cs="Helvetica"/>
          <w:szCs w:val="20"/>
          <w:lang w:val="de-DE"/>
        </w:rPr>
      </w:pPr>
    </w:p>
    <w:p w14:paraId="4345331C" w14:textId="27B6CAC9" w:rsidR="001E1AAE" w:rsidRPr="004D7A70" w:rsidRDefault="001E1AAE" w:rsidP="006E0070">
      <w:pPr>
        <w:rPr>
          <w:rFonts w:ascii="Helvetica" w:hAnsi="Helvetica" w:cs="Helvetica"/>
          <w:szCs w:val="20"/>
          <w:lang w:val="de-DE"/>
        </w:rPr>
      </w:pPr>
    </w:p>
    <w:sectPr w:rsidR="001E1AAE" w:rsidRPr="004D7A70" w:rsidSect="004E6038">
      <w:footerReference w:type="default" r:id="rId25"/>
      <w:headerReference w:type="first" r:id="rId26"/>
      <w:footerReference w:type="first" r:id="rId27"/>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CB4E" w14:textId="77777777" w:rsidR="00C31726" w:rsidRDefault="00C31726">
      <w:pPr>
        <w:spacing w:after="0" w:line="240" w:lineRule="auto"/>
      </w:pPr>
      <w:r>
        <w:separator/>
      </w:r>
    </w:p>
  </w:endnote>
  <w:endnote w:type="continuationSeparator" w:id="0">
    <w:p w14:paraId="06B0A1E6" w14:textId="77777777" w:rsidR="00C31726" w:rsidRDefault="00C3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B059" w14:textId="77777777" w:rsidR="00EF1776" w:rsidRPr="006E5163" w:rsidRDefault="00EF1776" w:rsidP="00EF1776">
    <w:pPr>
      <w:rPr>
        <w:lang w:val="en-US"/>
      </w:rPr>
    </w:pPr>
    <w:r>
      <w:rPr>
        <w:noProof/>
      </w:rPr>
      <w:drawing>
        <wp:anchor distT="0" distB="0" distL="114300" distR="114300" simplePos="0" relativeHeight="251677696" behindDoc="1" locked="0" layoutInCell="1" allowOverlap="1" wp14:anchorId="3EB5CB16" wp14:editId="5F3CD399">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276D1B87" w14:textId="77777777" w:rsidR="00EF1776" w:rsidRDefault="00EF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DBE" w14:textId="77777777" w:rsidR="00026F9B" w:rsidRDefault="00026F9B"/>
  <w:tbl>
    <w:tblPr>
      <w:tblStyle w:val="TableGrid"/>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EF1776" w:rsidRPr="006E5163" w14:paraId="2AE6DB44" w14:textId="77777777" w:rsidTr="00EF1776">
      <w:trPr>
        <w:trHeight w:val="107"/>
      </w:trPr>
      <w:tc>
        <w:tcPr>
          <w:tcW w:w="18" w:type="dxa"/>
          <w:vAlign w:val="bottom"/>
        </w:tcPr>
        <w:p w14:paraId="0226F08C" w14:textId="77777777" w:rsidR="00EF1776" w:rsidRPr="006E5163" w:rsidRDefault="00EF1776" w:rsidP="00026F9B">
          <w:pPr>
            <w:pStyle w:val="Adres"/>
            <w:spacing w:line="276" w:lineRule="auto"/>
            <w:rPr>
              <w:lang w:val="en-US"/>
            </w:rPr>
          </w:pPr>
        </w:p>
      </w:tc>
    </w:tr>
  </w:tbl>
  <w:p w14:paraId="75768037" w14:textId="77777777" w:rsidR="001E1161" w:rsidRPr="006E5163" w:rsidRDefault="00D71611" w:rsidP="001E1161">
    <w:pPr>
      <w:rPr>
        <w:lang w:val="en-US"/>
      </w:rPr>
    </w:pPr>
    <w:r>
      <w:rPr>
        <w:noProof/>
      </w:rPr>
      <w:drawing>
        <wp:anchor distT="0" distB="0" distL="114300" distR="114300" simplePos="0" relativeHeight="251670528" behindDoc="1" locked="0" layoutInCell="1" allowOverlap="1" wp14:anchorId="0BF75191" wp14:editId="2A00F108">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B718" w14:textId="77777777" w:rsidR="00C31726" w:rsidRDefault="00C31726">
      <w:pPr>
        <w:spacing w:after="0" w:line="240" w:lineRule="auto"/>
      </w:pPr>
      <w:r>
        <w:separator/>
      </w:r>
    </w:p>
  </w:footnote>
  <w:footnote w:type="continuationSeparator" w:id="0">
    <w:p w14:paraId="770CE061" w14:textId="77777777" w:rsidR="00C31726" w:rsidRDefault="00C3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A634" w14:textId="7283B073" w:rsidR="003264D1" w:rsidRDefault="003F4253">
    <w:pPr>
      <w:pStyle w:val="Header"/>
    </w:pPr>
    <w:r w:rsidRPr="003E0D7B">
      <w:rPr>
        <w:rFonts w:hint="eastAsia"/>
        <w:noProof/>
      </w:rPr>
      <w:drawing>
        <wp:anchor distT="0" distB="0" distL="114300" distR="114300" simplePos="0" relativeHeight="251679744" behindDoc="0" locked="0" layoutInCell="1" allowOverlap="1" wp14:anchorId="41150E3C" wp14:editId="1A3E8831">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sidR="004E6038">
      <w:rPr>
        <w:noProof/>
      </w:rPr>
      <w:drawing>
        <wp:anchor distT="0" distB="0" distL="114300" distR="114300" simplePos="0" relativeHeight="251673600" behindDoc="1" locked="0" layoutInCell="1" allowOverlap="1" wp14:anchorId="3B8E6ECC" wp14:editId="5F49C1AF">
          <wp:simplePos x="0" y="0"/>
          <wp:positionH relativeFrom="column">
            <wp:posOffset>-8890</wp:posOffset>
          </wp:positionH>
          <wp:positionV relativeFrom="paragraph">
            <wp:posOffset>-149225</wp:posOffset>
          </wp:positionV>
          <wp:extent cx="716280" cy="716280"/>
          <wp:effectExtent l="0" t="0" r="0" b="0"/>
          <wp:wrapNone/>
          <wp:docPr id="3"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r w:rsidR="00CB63B0">
      <w:rPr>
        <w:noProof/>
      </w:rPr>
      <w:drawing>
        <wp:anchor distT="0" distB="0" distL="114300" distR="114300" simplePos="0" relativeHeight="251671552" behindDoc="1" locked="0" layoutInCell="1" allowOverlap="1" wp14:anchorId="66230D1F" wp14:editId="762E0297">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1598F"/>
    <w:rsid w:val="0002145D"/>
    <w:rsid w:val="00026F9B"/>
    <w:rsid w:val="0003286A"/>
    <w:rsid w:val="0003759B"/>
    <w:rsid w:val="0004235C"/>
    <w:rsid w:val="00042A06"/>
    <w:rsid w:val="0007681B"/>
    <w:rsid w:val="00082C09"/>
    <w:rsid w:val="000B00ED"/>
    <w:rsid w:val="000B30AF"/>
    <w:rsid w:val="000F51AD"/>
    <w:rsid w:val="0012299C"/>
    <w:rsid w:val="00132AC4"/>
    <w:rsid w:val="00133F95"/>
    <w:rsid w:val="001360FB"/>
    <w:rsid w:val="001A6956"/>
    <w:rsid w:val="001D28EE"/>
    <w:rsid w:val="001E1161"/>
    <w:rsid w:val="001E1878"/>
    <w:rsid w:val="001E1AAE"/>
    <w:rsid w:val="001E5EA8"/>
    <w:rsid w:val="001F32F2"/>
    <w:rsid w:val="00202EFF"/>
    <w:rsid w:val="002136C2"/>
    <w:rsid w:val="00213A9F"/>
    <w:rsid w:val="002265BC"/>
    <w:rsid w:val="00227A2B"/>
    <w:rsid w:val="00235612"/>
    <w:rsid w:val="0027028B"/>
    <w:rsid w:val="0028462A"/>
    <w:rsid w:val="002A7BE3"/>
    <w:rsid w:val="002A7FD5"/>
    <w:rsid w:val="002B2A51"/>
    <w:rsid w:val="002B43CD"/>
    <w:rsid w:val="002C24AD"/>
    <w:rsid w:val="002D7FBE"/>
    <w:rsid w:val="003264D1"/>
    <w:rsid w:val="00344AB1"/>
    <w:rsid w:val="00352C2D"/>
    <w:rsid w:val="003540FB"/>
    <w:rsid w:val="0036066A"/>
    <w:rsid w:val="00360DC4"/>
    <w:rsid w:val="003637DD"/>
    <w:rsid w:val="003A270E"/>
    <w:rsid w:val="003A5CF5"/>
    <w:rsid w:val="003A787E"/>
    <w:rsid w:val="003B4263"/>
    <w:rsid w:val="003C2E2D"/>
    <w:rsid w:val="003D1072"/>
    <w:rsid w:val="003D7FDF"/>
    <w:rsid w:val="003E1C06"/>
    <w:rsid w:val="003E347E"/>
    <w:rsid w:val="003F2399"/>
    <w:rsid w:val="003F4253"/>
    <w:rsid w:val="00415E2D"/>
    <w:rsid w:val="00425D29"/>
    <w:rsid w:val="00434EBC"/>
    <w:rsid w:val="00437E54"/>
    <w:rsid w:val="00445A6A"/>
    <w:rsid w:val="004672DC"/>
    <w:rsid w:val="004908A1"/>
    <w:rsid w:val="004A063D"/>
    <w:rsid w:val="004A171E"/>
    <w:rsid w:val="004A2DE7"/>
    <w:rsid w:val="004B6C1A"/>
    <w:rsid w:val="004D044B"/>
    <w:rsid w:val="004D7A70"/>
    <w:rsid w:val="004E2F75"/>
    <w:rsid w:val="004E6038"/>
    <w:rsid w:val="004F2822"/>
    <w:rsid w:val="004F4E0B"/>
    <w:rsid w:val="00503165"/>
    <w:rsid w:val="00511E21"/>
    <w:rsid w:val="0052157F"/>
    <w:rsid w:val="00526972"/>
    <w:rsid w:val="00535FA8"/>
    <w:rsid w:val="005452E6"/>
    <w:rsid w:val="005540AC"/>
    <w:rsid w:val="00556185"/>
    <w:rsid w:val="00564092"/>
    <w:rsid w:val="00585216"/>
    <w:rsid w:val="005E1E1D"/>
    <w:rsid w:val="005F4085"/>
    <w:rsid w:val="00605411"/>
    <w:rsid w:val="006116B2"/>
    <w:rsid w:val="00614F7D"/>
    <w:rsid w:val="0062162D"/>
    <w:rsid w:val="00632E95"/>
    <w:rsid w:val="0064218B"/>
    <w:rsid w:val="006446D6"/>
    <w:rsid w:val="006500FC"/>
    <w:rsid w:val="00683CE5"/>
    <w:rsid w:val="006A594B"/>
    <w:rsid w:val="006B2823"/>
    <w:rsid w:val="006B7976"/>
    <w:rsid w:val="006C6684"/>
    <w:rsid w:val="006D5D5C"/>
    <w:rsid w:val="006E0070"/>
    <w:rsid w:val="006E40DF"/>
    <w:rsid w:val="006E5163"/>
    <w:rsid w:val="006F063E"/>
    <w:rsid w:val="007070EC"/>
    <w:rsid w:val="0071183A"/>
    <w:rsid w:val="007121FF"/>
    <w:rsid w:val="0071690E"/>
    <w:rsid w:val="0073167C"/>
    <w:rsid w:val="007503C7"/>
    <w:rsid w:val="0075256A"/>
    <w:rsid w:val="00752665"/>
    <w:rsid w:val="00762AD9"/>
    <w:rsid w:val="00763921"/>
    <w:rsid w:val="007707E3"/>
    <w:rsid w:val="00773F71"/>
    <w:rsid w:val="00784F8F"/>
    <w:rsid w:val="00787D5F"/>
    <w:rsid w:val="007B280B"/>
    <w:rsid w:val="007B7F60"/>
    <w:rsid w:val="007D2C2C"/>
    <w:rsid w:val="0081281D"/>
    <w:rsid w:val="00820726"/>
    <w:rsid w:val="008247CC"/>
    <w:rsid w:val="00831347"/>
    <w:rsid w:val="0084663D"/>
    <w:rsid w:val="00852E67"/>
    <w:rsid w:val="00853536"/>
    <w:rsid w:val="00853FAA"/>
    <w:rsid w:val="00862234"/>
    <w:rsid w:val="008704BD"/>
    <w:rsid w:val="00891025"/>
    <w:rsid w:val="008B0ED3"/>
    <w:rsid w:val="008C096E"/>
    <w:rsid w:val="008C7AAD"/>
    <w:rsid w:val="008D027B"/>
    <w:rsid w:val="008F141B"/>
    <w:rsid w:val="008F7491"/>
    <w:rsid w:val="00904706"/>
    <w:rsid w:val="00914FCF"/>
    <w:rsid w:val="009221B0"/>
    <w:rsid w:val="00925F01"/>
    <w:rsid w:val="00926F84"/>
    <w:rsid w:val="00927481"/>
    <w:rsid w:val="009365F9"/>
    <w:rsid w:val="00942BBE"/>
    <w:rsid w:val="0094327B"/>
    <w:rsid w:val="00943E46"/>
    <w:rsid w:val="00951049"/>
    <w:rsid w:val="00952532"/>
    <w:rsid w:val="009604FC"/>
    <w:rsid w:val="00962EE7"/>
    <w:rsid w:val="009775EF"/>
    <w:rsid w:val="0099592D"/>
    <w:rsid w:val="009964B0"/>
    <w:rsid w:val="009A39EA"/>
    <w:rsid w:val="009B3AF8"/>
    <w:rsid w:val="009C18C7"/>
    <w:rsid w:val="009C3A16"/>
    <w:rsid w:val="009C3AB4"/>
    <w:rsid w:val="009C5B33"/>
    <w:rsid w:val="00A06D92"/>
    <w:rsid w:val="00A24F9B"/>
    <w:rsid w:val="00A544D8"/>
    <w:rsid w:val="00A60405"/>
    <w:rsid w:val="00A60E53"/>
    <w:rsid w:val="00A70785"/>
    <w:rsid w:val="00A81E60"/>
    <w:rsid w:val="00A82049"/>
    <w:rsid w:val="00A84DD2"/>
    <w:rsid w:val="00AB0217"/>
    <w:rsid w:val="00AB1C10"/>
    <w:rsid w:val="00AF10DA"/>
    <w:rsid w:val="00B210E8"/>
    <w:rsid w:val="00B33E39"/>
    <w:rsid w:val="00B37D3A"/>
    <w:rsid w:val="00B428FA"/>
    <w:rsid w:val="00B56E96"/>
    <w:rsid w:val="00B75369"/>
    <w:rsid w:val="00B753E8"/>
    <w:rsid w:val="00B77613"/>
    <w:rsid w:val="00B8539C"/>
    <w:rsid w:val="00B865B9"/>
    <w:rsid w:val="00B95CF6"/>
    <w:rsid w:val="00BB1C45"/>
    <w:rsid w:val="00BC232D"/>
    <w:rsid w:val="00BD2A11"/>
    <w:rsid w:val="00BE5168"/>
    <w:rsid w:val="00BE65A3"/>
    <w:rsid w:val="00C01514"/>
    <w:rsid w:val="00C017D4"/>
    <w:rsid w:val="00C31726"/>
    <w:rsid w:val="00C44D64"/>
    <w:rsid w:val="00C46A34"/>
    <w:rsid w:val="00C5179D"/>
    <w:rsid w:val="00C556AD"/>
    <w:rsid w:val="00C57E8E"/>
    <w:rsid w:val="00C647B6"/>
    <w:rsid w:val="00C803AB"/>
    <w:rsid w:val="00CB3ABB"/>
    <w:rsid w:val="00CB63B0"/>
    <w:rsid w:val="00CC4B9E"/>
    <w:rsid w:val="00CC63A7"/>
    <w:rsid w:val="00CD330B"/>
    <w:rsid w:val="00CE00C7"/>
    <w:rsid w:val="00CE01BF"/>
    <w:rsid w:val="00CF22C9"/>
    <w:rsid w:val="00D16E1A"/>
    <w:rsid w:val="00D31E3B"/>
    <w:rsid w:val="00D41F9E"/>
    <w:rsid w:val="00D4569B"/>
    <w:rsid w:val="00D61CDF"/>
    <w:rsid w:val="00D71611"/>
    <w:rsid w:val="00D75090"/>
    <w:rsid w:val="00D8769A"/>
    <w:rsid w:val="00D943A8"/>
    <w:rsid w:val="00DA4511"/>
    <w:rsid w:val="00DA4F3F"/>
    <w:rsid w:val="00DA7A5E"/>
    <w:rsid w:val="00DD19DC"/>
    <w:rsid w:val="00DF0459"/>
    <w:rsid w:val="00E03ADE"/>
    <w:rsid w:val="00E26CD0"/>
    <w:rsid w:val="00E32368"/>
    <w:rsid w:val="00E34FE6"/>
    <w:rsid w:val="00E371B0"/>
    <w:rsid w:val="00E90BC8"/>
    <w:rsid w:val="00ED4806"/>
    <w:rsid w:val="00EE290B"/>
    <w:rsid w:val="00EE411C"/>
    <w:rsid w:val="00EE6787"/>
    <w:rsid w:val="00EF1776"/>
    <w:rsid w:val="00EF5794"/>
    <w:rsid w:val="00F04152"/>
    <w:rsid w:val="00F15EE7"/>
    <w:rsid w:val="00F24762"/>
    <w:rsid w:val="00F312A0"/>
    <w:rsid w:val="00F455A5"/>
    <w:rsid w:val="00F535EC"/>
    <w:rsid w:val="00F6134E"/>
    <w:rsid w:val="00F75441"/>
    <w:rsid w:val="00F87B96"/>
    <w:rsid w:val="00F91272"/>
    <w:rsid w:val="00F91F64"/>
    <w:rsid w:val="00FD27CA"/>
    <w:rsid w:val="00FE065C"/>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63191"/>
  <w15:chartTrackingRefBased/>
  <w15:docId w15:val="{92730176-5440-2E4B-B88D-E33992F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61"/>
    <w:rPr>
      <w:rFonts w:ascii="Helvetica Light" w:hAnsi="Helvetica Light"/>
      <w:sz w:val="20"/>
    </w:rPr>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unhideWhenUsed/>
    <w:qFormat/>
    <w:pPr>
      <w:spacing w:after="200" w:line="240" w:lineRule="auto"/>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spacing w:line="240" w:lineRule="auto"/>
      <w:contextualSpacing/>
    </w:pPr>
    <w:rPr>
      <w:rFonts w:ascii="Helvetica" w:hAnsi="Helvetica" w:cs="Times New Roman (Hoofdtekst CS)"/>
      <w:b/>
      <w:spacing w:val="21"/>
      <w:sz w:val="24"/>
    </w:rPr>
  </w:style>
  <w:style w:type="character" w:customStyle="1" w:styleId="NaamChar">
    <w:name w:val="Naam Char"/>
    <w:basedOn w:val="DefaultParagraphFont"/>
    <w:link w:val="Naam"/>
    <w:uiPriority w:val="1"/>
    <w:rsid w:val="001F32F2"/>
    <w:rPr>
      <w:rFonts w:ascii="Helvetica"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3D859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FollowedHyperlink">
    <w:name w:val="FollowedHyperlink"/>
    <w:basedOn w:val="DefaultParagraphFont"/>
    <w:uiPriority w:val="99"/>
    <w:semiHidden/>
    <w:unhideWhenUsed/>
    <w:rsid w:val="00042A06"/>
    <w:rPr>
      <w:color w:val="A65E82" w:themeColor="followedHyperlink"/>
      <w:u w:val="single"/>
    </w:rPr>
  </w:style>
  <w:style w:type="character" w:styleId="CommentReference">
    <w:name w:val="annotation reference"/>
    <w:basedOn w:val="DefaultParagraphFont"/>
    <w:uiPriority w:val="99"/>
    <w:semiHidden/>
    <w:unhideWhenUsed/>
    <w:rsid w:val="008B0ED3"/>
    <w:rPr>
      <w:sz w:val="16"/>
      <w:szCs w:val="16"/>
    </w:rPr>
  </w:style>
  <w:style w:type="paragraph" w:styleId="CommentText">
    <w:name w:val="annotation text"/>
    <w:basedOn w:val="Normal"/>
    <w:link w:val="CommentTextChar"/>
    <w:uiPriority w:val="99"/>
    <w:semiHidden/>
    <w:unhideWhenUsed/>
    <w:rsid w:val="008B0ED3"/>
    <w:pPr>
      <w:spacing w:line="240" w:lineRule="auto"/>
    </w:pPr>
    <w:rPr>
      <w:szCs w:val="20"/>
    </w:rPr>
  </w:style>
  <w:style w:type="character" w:customStyle="1" w:styleId="CommentTextChar">
    <w:name w:val="Comment Text Char"/>
    <w:basedOn w:val="DefaultParagraphFont"/>
    <w:link w:val="CommentText"/>
    <w:uiPriority w:val="99"/>
    <w:semiHidden/>
    <w:rsid w:val="008B0ED3"/>
    <w:rPr>
      <w:rFonts w:ascii="Helvetica Light" w:hAnsi="Helvetica Light"/>
      <w:sz w:val="20"/>
      <w:szCs w:val="20"/>
    </w:rPr>
  </w:style>
  <w:style w:type="paragraph" w:styleId="CommentSubject">
    <w:name w:val="annotation subject"/>
    <w:basedOn w:val="CommentText"/>
    <w:next w:val="CommentText"/>
    <w:link w:val="CommentSubjectChar"/>
    <w:uiPriority w:val="99"/>
    <w:semiHidden/>
    <w:unhideWhenUsed/>
    <w:rsid w:val="008B0ED3"/>
    <w:rPr>
      <w:b/>
      <w:bCs/>
    </w:rPr>
  </w:style>
  <w:style w:type="character" w:customStyle="1" w:styleId="CommentSubjectChar">
    <w:name w:val="Comment Subject Char"/>
    <w:basedOn w:val="CommentTextChar"/>
    <w:link w:val="CommentSubject"/>
    <w:uiPriority w:val="99"/>
    <w:semiHidden/>
    <w:rsid w:val="008B0ED3"/>
    <w:rPr>
      <w:rFonts w:ascii="Helvetica Light" w:hAnsi="Helvetica Light"/>
      <w:b/>
      <w:bCs/>
      <w:sz w:val="20"/>
      <w:szCs w:val="20"/>
    </w:rPr>
  </w:style>
  <w:style w:type="paragraph" w:styleId="BalloonText">
    <w:name w:val="Balloon Text"/>
    <w:basedOn w:val="Normal"/>
    <w:link w:val="BalloonTextChar"/>
    <w:uiPriority w:val="99"/>
    <w:semiHidden/>
    <w:unhideWhenUsed/>
    <w:rsid w:val="00770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E3"/>
    <w:rPr>
      <w:rFonts w:ascii="Segoe UI" w:hAnsi="Segoe UI" w:cs="Segoe UI"/>
      <w:sz w:val="18"/>
      <w:szCs w:val="18"/>
    </w:rPr>
  </w:style>
  <w:style w:type="character" w:customStyle="1" w:styleId="A0">
    <w:name w:val="A0"/>
    <w:uiPriority w:val="99"/>
    <w:rsid w:val="00F455A5"/>
    <w:rPr>
      <w:rFonts w:cs="Helvetica Light"/>
      <w:color w:val="221E1F"/>
      <w:sz w:val="20"/>
      <w:szCs w:val="20"/>
    </w:rPr>
  </w:style>
  <w:style w:type="paragraph" w:styleId="Revision">
    <w:name w:val="Revision"/>
    <w:hidden/>
    <w:uiPriority w:val="99"/>
    <w:semiHidden/>
    <w:rsid w:val="00D943A8"/>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hi-photoproducts.com/awp" TargetMode="External"/><Relationship Id="rId13" Type="http://schemas.openxmlformats.org/officeDocument/2006/relationships/image" Target="media/image2.png"/><Relationship Id="rId18" Type="http://schemas.openxmlformats.org/officeDocument/2006/relationships/hyperlink" Target="https://www.facebook.com/asahiphotoproduc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monika.d@duomedia.com" TargetMode="External"/><Relationship Id="rId7" Type="http://schemas.openxmlformats.org/officeDocument/2006/relationships/endnotes" Target="endnotes.xml"/><Relationship Id="rId12" Type="http://schemas.openxmlformats.org/officeDocument/2006/relationships/hyperlink" Target="https://twitter.com/asahiphoto"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_-fQSWjcK2g2hJEPZHHNlw" TargetMode="External"/><Relationship Id="rId20" Type="http://schemas.openxmlformats.org/officeDocument/2006/relationships/hyperlink" Target="http://www.asahi-photoproduct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hi-photoproducts.com/"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asahi-photoproducts.com/sig/asahi.ht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asahi-photoproducts.com/en/ccc" TargetMode="External"/><Relationship Id="rId14" Type="http://schemas.openxmlformats.org/officeDocument/2006/relationships/hyperlink" Target="https://www.linkedin.com/company/3780410" TargetMode="External"/><Relationship Id="rId22" Type="http://schemas.openxmlformats.org/officeDocument/2006/relationships/hyperlink" Target="mailto:d.niederstadt@asahi-photoproducts.de"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4843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Maarten Van der Burgt</cp:lastModifiedBy>
  <cp:revision>3</cp:revision>
  <cp:lastPrinted>2021-12-06T08:36:00Z</cp:lastPrinted>
  <dcterms:created xsi:type="dcterms:W3CDTF">2021-12-06T08:35:00Z</dcterms:created>
  <dcterms:modified xsi:type="dcterms:W3CDTF">2021-12-06T08:53:00Z</dcterms:modified>
</cp:coreProperties>
</file>