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rPr>
      </w:pPr>
    </w:p>
    <w:p w14:paraId="4476087B" w14:textId="77777777" w:rsidR="00683CE5" w:rsidRPr="007B07FF" w:rsidRDefault="00683CE5" w:rsidP="006E0070">
      <w:pPr>
        <w:rPr>
          <w:rFonts w:ascii="Helvetica" w:hAnsi="Helvetica" w:cs="Helvetica"/>
          <w:color w:val="auto"/>
        </w:rPr>
      </w:pPr>
    </w:p>
    <w:p w14:paraId="04061C42" w14:textId="67CF785E" w:rsidR="00A544D8" w:rsidRPr="00D85A57" w:rsidRDefault="00C017D4" w:rsidP="006E0070">
      <w:pPr>
        <w:rPr>
          <w:rFonts w:ascii="Helvetica" w:hAnsi="Helvetica" w:cs="Helvetica"/>
          <w:b/>
          <w:color w:val="auto"/>
          <w:sz w:val="36"/>
          <w:lang w:val="it-IT"/>
        </w:rPr>
      </w:pPr>
      <w:r>
        <w:rPr>
          <w:rFonts w:ascii="Helvetica" w:hAnsi="Helvetica" w:cs="Helvetica"/>
          <w:b/>
          <w:bCs/>
          <w:color w:val="auto"/>
          <w:sz w:val="36"/>
          <w:lang w:val="it-IT"/>
        </w:rPr>
        <w:t>Comunicato stampa</w:t>
      </w:r>
    </w:p>
    <w:p w14:paraId="7F3041E7" w14:textId="17B3FE2D" w:rsidR="00C017D4" w:rsidRPr="00D85A57" w:rsidRDefault="00C017D4" w:rsidP="006E0070">
      <w:pPr>
        <w:rPr>
          <w:rFonts w:ascii="Helvetica" w:hAnsi="Helvetica" w:cs="Helvetica"/>
          <w:b/>
          <w:color w:val="auto"/>
          <w:sz w:val="36"/>
          <w:lang w:val="it-IT"/>
        </w:rPr>
      </w:pPr>
    </w:p>
    <w:p w14:paraId="3A4C007E" w14:textId="0BBCEC73" w:rsidR="009775EF" w:rsidRPr="00D85A57" w:rsidRDefault="00B965A0" w:rsidP="006E0070">
      <w:pPr>
        <w:rPr>
          <w:rFonts w:ascii="Helvetica" w:hAnsi="Helvetica" w:cs="Helvetica"/>
          <w:b/>
          <w:bCs/>
          <w:color w:val="auto"/>
          <w:sz w:val="28"/>
          <w:szCs w:val="28"/>
          <w:lang w:val="it-IT"/>
        </w:rPr>
      </w:pPr>
      <w:r>
        <w:rPr>
          <w:rFonts w:ascii="Helvetica" w:hAnsi="Helvetica" w:cs="Helvetica"/>
          <w:b/>
          <w:bCs/>
          <w:color w:val="auto"/>
          <w:sz w:val="28"/>
          <w:szCs w:val="28"/>
          <w:lang w:val="it-IT"/>
        </w:rPr>
        <w:t>Il t</w:t>
      </w:r>
      <w:r w:rsidR="004C1FC2">
        <w:rPr>
          <w:rFonts w:ascii="Helvetica" w:hAnsi="Helvetica" w:cs="Helvetica"/>
          <w:b/>
          <w:bCs/>
          <w:color w:val="auto"/>
          <w:sz w:val="28"/>
          <w:szCs w:val="28"/>
          <w:lang w:val="it-IT"/>
        </w:rPr>
        <w:t xml:space="preserve">rasformatore </w:t>
      </w:r>
      <w:r>
        <w:rPr>
          <w:rFonts w:ascii="Helvetica" w:hAnsi="Helvetica" w:cs="Helvetica"/>
          <w:b/>
          <w:bCs/>
          <w:color w:val="auto"/>
          <w:sz w:val="28"/>
          <w:szCs w:val="28"/>
          <w:lang w:val="it-IT"/>
        </w:rPr>
        <w:t xml:space="preserve">tedesco </w:t>
      </w:r>
      <w:r w:rsidR="004C1FC2">
        <w:rPr>
          <w:rFonts w:ascii="Helvetica" w:hAnsi="Helvetica" w:cs="Helvetica"/>
          <w:b/>
          <w:bCs/>
          <w:color w:val="auto"/>
          <w:sz w:val="28"/>
          <w:szCs w:val="28"/>
          <w:lang w:val="it-IT"/>
        </w:rPr>
        <w:t xml:space="preserve">di imballaggi </w:t>
      </w:r>
      <w:bookmarkStart w:id="0" w:name="_Hlk108172306"/>
      <w:r w:rsidR="004C1FC2">
        <w:rPr>
          <w:rFonts w:ascii="Helvetica" w:hAnsi="Helvetica" w:cs="Helvetica"/>
          <w:b/>
          <w:bCs/>
          <w:color w:val="auto"/>
          <w:sz w:val="28"/>
          <w:szCs w:val="28"/>
          <w:lang w:val="it-IT"/>
        </w:rPr>
        <w:t>Arwed L</w:t>
      </w:r>
      <w:bookmarkStart w:id="1" w:name="_Hlk108421656"/>
      <w:r w:rsidR="004C1FC2">
        <w:rPr>
          <w:rFonts w:ascii="Helvetica" w:hAnsi="Helvetica" w:cs="Helvetica"/>
          <w:b/>
          <w:bCs/>
          <w:color w:val="auto"/>
          <w:sz w:val="28"/>
          <w:szCs w:val="28"/>
          <w:lang w:val="it-IT"/>
        </w:rPr>
        <w:t>ö</w:t>
      </w:r>
      <w:bookmarkEnd w:id="1"/>
      <w:r w:rsidR="004C1FC2">
        <w:rPr>
          <w:rFonts w:ascii="Helvetica" w:hAnsi="Helvetica" w:cs="Helvetica"/>
          <w:b/>
          <w:bCs/>
          <w:color w:val="auto"/>
          <w:sz w:val="28"/>
          <w:szCs w:val="28"/>
          <w:lang w:val="it-IT"/>
        </w:rPr>
        <w:t xml:space="preserve">seke </w:t>
      </w:r>
      <w:bookmarkEnd w:id="0"/>
      <w:r w:rsidR="004C1FC2">
        <w:rPr>
          <w:rFonts w:ascii="Helvetica" w:hAnsi="Helvetica" w:cs="Helvetica"/>
          <w:b/>
          <w:bCs/>
          <w:color w:val="auto"/>
          <w:sz w:val="28"/>
          <w:szCs w:val="28"/>
          <w:lang w:val="it-IT"/>
        </w:rPr>
        <w:t>passa alla produzione di lastre in-house come soluzione aziendale più sostenibile</w:t>
      </w:r>
    </w:p>
    <w:p w14:paraId="58B55CB5" w14:textId="711B6AA6" w:rsidR="008A374B" w:rsidRPr="00D85A57" w:rsidRDefault="00BB51E0" w:rsidP="006E0070">
      <w:pPr>
        <w:rPr>
          <w:rFonts w:ascii="Helvetica" w:hAnsi="Helvetica" w:cs="Helvetica"/>
          <w:b/>
          <w:bCs/>
          <w:color w:val="auto"/>
          <w:sz w:val="24"/>
          <w:szCs w:val="24"/>
          <w:lang w:val="it-IT"/>
        </w:rPr>
      </w:pPr>
      <w:r w:rsidRPr="00BB51E0">
        <w:rPr>
          <w:rFonts w:ascii="Helvetica" w:hAnsi="Helvetica" w:cs="Helvetica"/>
          <w:b/>
          <w:bCs/>
          <w:color w:val="auto"/>
          <w:sz w:val="24"/>
          <w:szCs w:val="24"/>
          <w:lang w:val="it-IT"/>
        </w:rPr>
        <w:t xml:space="preserve">Azienda a conduzione familiare di quinta generazione investe nella tecnologia di lavaggio lastre ad acqua per </w:t>
      </w:r>
      <w:r w:rsidR="00CE2D3A">
        <w:rPr>
          <w:rFonts w:ascii="Helvetica" w:hAnsi="Helvetica" w:cs="Helvetica"/>
          <w:b/>
          <w:bCs/>
          <w:color w:val="auto"/>
          <w:sz w:val="24"/>
          <w:szCs w:val="24"/>
          <w:lang w:val="it-IT"/>
        </w:rPr>
        <w:t>produ</w:t>
      </w:r>
      <w:r w:rsidRPr="00BB51E0">
        <w:rPr>
          <w:rFonts w:ascii="Helvetica" w:hAnsi="Helvetica" w:cs="Helvetica"/>
          <w:b/>
          <w:bCs/>
          <w:color w:val="auto"/>
          <w:sz w:val="24"/>
          <w:szCs w:val="24"/>
          <w:lang w:val="it-IT"/>
        </w:rPr>
        <w:t>rre lastre più rapidamente e ridurre l'impronta di carbonio</w:t>
      </w:r>
    </w:p>
    <w:p w14:paraId="68B03EC1" w14:textId="1BC61836" w:rsidR="00422F15" w:rsidRPr="00D85A57" w:rsidRDefault="0036066A" w:rsidP="00422F15">
      <w:pPr>
        <w:rPr>
          <w:rFonts w:ascii="Helvetica" w:eastAsia="Times New Roman" w:hAnsi="Helvetica" w:cs="Helvetica"/>
          <w:color w:val="auto"/>
          <w:sz w:val="22"/>
          <w:lang w:val="it-IT"/>
        </w:rPr>
      </w:pPr>
      <w:r>
        <w:rPr>
          <w:rFonts w:ascii="Helvetica" w:hAnsi="Helvetica"/>
          <w:b/>
          <w:bCs/>
          <w:color w:val="auto"/>
          <w:sz w:val="22"/>
          <w:lang w:val="it-IT"/>
        </w:rPr>
        <w:t xml:space="preserve">Tokyo (Giappone) e Bruxelles (Belgio), </w:t>
      </w:r>
      <w:r w:rsidR="00064D43">
        <w:rPr>
          <w:rFonts w:ascii="Helvetica" w:hAnsi="Helvetica"/>
          <w:b/>
          <w:bCs/>
          <w:color w:val="auto"/>
          <w:sz w:val="22"/>
          <w:lang w:val="it-IT"/>
        </w:rPr>
        <w:t>24</w:t>
      </w:r>
      <w:r>
        <w:rPr>
          <w:rFonts w:ascii="Helvetica" w:hAnsi="Helvetica"/>
          <w:b/>
          <w:bCs/>
          <w:color w:val="auto"/>
          <w:sz w:val="22"/>
          <w:lang w:val="it-IT"/>
        </w:rPr>
        <w:t xml:space="preserve"> agosto 2022.</w:t>
      </w:r>
      <w:r>
        <w:rPr>
          <w:rFonts w:ascii="Helvetica" w:hAnsi="Helvetica"/>
          <w:color w:val="auto"/>
          <w:sz w:val="22"/>
          <w:lang w:val="it-IT"/>
        </w:rPr>
        <w:t xml:space="preserve"> Asahi Photoproducts, azienda pioniera nello sviluppo di lastre flessografiche fotopolimeriche, ha comunicato oggi che il trasformatore </w:t>
      </w:r>
      <w:r w:rsidR="00132283">
        <w:rPr>
          <w:rFonts w:ascii="Helvetica" w:hAnsi="Helvetica"/>
          <w:color w:val="auto"/>
          <w:sz w:val="22"/>
          <w:lang w:val="it-IT"/>
        </w:rPr>
        <w:t xml:space="preserve">tedesco </w:t>
      </w:r>
      <w:r>
        <w:rPr>
          <w:rFonts w:ascii="Helvetica" w:hAnsi="Helvetica"/>
          <w:color w:val="auto"/>
          <w:sz w:val="22"/>
          <w:lang w:val="it-IT"/>
        </w:rPr>
        <w:t xml:space="preserve">di imballaggi </w:t>
      </w:r>
      <w:bookmarkStart w:id="2" w:name="_Hlk108422568"/>
      <w:r>
        <w:rPr>
          <w:color w:val="auto"/>
        </w:rPr>
        <w:fldChar w:fldCharType="begin"/>
      </w:r>
      <w:r>
        <w:rPr>
          <w:rFonts w:ascii="Helvetica" w:hAnsi="Helvetica"/>
          <w:color w:val="auto"/>
          <w:sz w:val="22"/>
          <w:lang w:val="it-IT"/>
        </w:rPr>
        <w:instrText>HYPERLINK "https://www.loeseke.de/"</w:instrText>
      </w:r>
      <w:r>
        <w:rPr>
          <w:color w:val="auto"/>
        </w:rPr>
        <w:fldChar w:fldCharType="separate"/>
      </w:r>
      <w:r>
        <w:rPr>
          <w:rStyle w:val="Hyperlink"/>
          <w:rFonts w:ascii="Helvetica" w:eastAsia="Times New Roman" w:hAnsi="Helvetica" w:cs="Helvetica"/>
          <w:sz w:val="22"/>
          <w:lang w:val="it-IT"/>
        </w:rPr>
        <w:t>Arwed Löseke</w:t>
      </w:r>
      <w:r>
        <w:rPr>
          <w:rStyle w:val="Hyperlink"/>
          <w:rFonts w:ascii="Helvetica" w:eastAsia="Times New Roman" w:hAnsi="Helvetica" w:cs="Helvetica"/>
          <w:sz w:val="22"/>
          <w:u w:val="none"/>
          <w:lang w:val="it-IT"/>
        </w:rPr>
        <w:fldChar w:fldCharType="end"/>
      </w:r>
      <w:r>
        <w:rPr>
          <w:rFonts w:ascii="Helvetica" w:hAnsi="Helvetica"/>
          <w:color w:val="auto"/>
          <w:sz w:val="22"/>
          <w:lang w:val="it-IT"/>
        </w:rPr>
        <w:t xml:space="preserve"> </w:t>
      </w:r>
      <w:bookmarkEnd w:id="2"/>
      <w:r>
        <w:rPr>
          <w:rFonts w:ascii="Helvetica" w:hAnsi="Helvetica"/>
          <w:color w:val="auto"/>
          <w:sz w:val="22"/>
          <w:lang w:val="it-IT"/>
        </w:rPr>
        <w:t xml:space="preserve">Paper Processing and Printing GmbH, ha recentemente aggiornato </w:t>
      </w:r>
      <w:r w:rsidR="00207FEC">
        <w:rPr>
          <w:rFonts w:ascii="Helvetica" w:hAnsi="Helvetica"/>
          <w:color w:val="auto"/>
          <w:sz w:val="22"/>
          <w:lang w:val="it-IT"/>
        </w:rPr>
        <w:t>il suo parco macchine</w:t>
      </w:r>
      <w:r>
        <w:rPr>
          <w:rFonts w:ascii="Helvetica" w:hAnsi="Helvetica"/>
          <w:color w:val="auto"/>
          <w:sz w:val="22"/>
          <w:lang w:val="it-IT"/>
        </w:rPr>
        <w:t xml:space="preserve"> con una macchina flessografica BOBST M6 LED ibrida che utilizza lastre con lavaggio ad acqua Asahi </w:t>
      </w:r>
      <w:hyperlink r:id="rId11" w:history="1">
        <w:r>
          <w:rPr>
            <w:rStyle w:val="Hyperlink"/>
            <w:rFonts w:ascii="Helvetica" w:eastAsia="Times New Roman" w:hAnsi="Helvetica" w:cs="Helvetica"/>
            <w:sz w:val="22"/>
            <w:lang w:val="it-IT"/>
          </w:rPr>
          <w:t>AWP</w:t>
        </w:r>
        <w:r>
          <w:rPr>
            <w:rStyle w:val="Hyperlink"/>
            <w:rFonts w:ascii="Helvetica" w:eastAsia="Times New Roman" w:hAnsi="Helvetica" w:cs="Helvetica"/>
            <w:sz w:val="22"/>
            <w:vertAlign w:val="superscript"/>
            <w:lang w:val="it-IT"/>
          </w:rPr>
          <w:t>™</w:t>
        </w:r>
        <w:r>
          <w:rPr>
            <w:rStyle w:val="Hyperlink"/>
            <w:rFonts w:ascii="Helvetica" w:eastAsia="Times New Roman" w:hAnsi="Helvetica" w:cs="Helvetica"/>
            <w:sz w:val="22"/>
            <w:lang w:val="it-IT"/>
          </w:rPr>
          <w:t>-DEW</w:t>
        </w:r>
      </w:hyperlink>
      <w:r>
        <w:rPr>
          <w:rFonts w:ascii="Helvetica" w:hAnsi="Helvetica"/>
          <w:color w:val="auto"/>
          <w:sz w:val="22"/>
          <w:lang w:val="it-IT"/>
        </w:rPr>
        <w:t xml:space="preserve"> CleanPrint e inchiostri UV. Löseke è un'azienda </w:t>
      </w:r>
      <w:r w:rsidR="00C81BE5">
        <w:rPr>
          <w:rFonts w:ascii="Helvetica" w:hAnsi="Helvetica"/>
          <w:color w:val="auto"/>
          <w:sz w:val="22"/>
          <w:lang w:val="it-IT"/>
        </w:rPr>
        <w:t>a conduzione f</w:t>
      </w:r>
      <w:r>
        <w:rPr>
          <w:rFonts w:ascii="Helvetica" w:hAnsi="Helvetica"/>
          <w:color w:val="auto"/>
          <w:sz w:val="22"/>
          <w:lang w:val="it-IT"/>
        </w:rPr>
        <w:t>amiliare di quinta generazione con parco macchine che comprende una rotocalco a 10 colori e una macchina da stampa flessografica CI a 10 colori. L'azienda, fondata a Hildesheim nel 1883, ha circa 250 dipendenti ed è attualmente gestita dall'amministrat</w:t>
      </w:r>
      <w:r w:rsidR="000E1E1C">
        <w:rPr>
          <w:rFonts w:ascii="Helvetica" w:hAnsi="Helvetica"/>
          <w:color w:val="auto"/>
          <w:sz w:val="22"/>
          <w:lang w:val="it-IT"/>
        </w:rPr>
        <w:t>rice</w:t>
      </w:r>
      <w:r>
        <w:rPr>
          <w:rFonts w:ascii="Helvetica" w:hAnsi="Helvetica"/>
          <w:color w:val="auto"/>
          <w:sz w:val="22"/>
          <w:lang w:val="it-IT"/>
        </w:rPr>
        <w:t xml:space="preserve"> delegat</w:t>
      </w:r>
      <w:r w:rsidR="000E1E1C">
        <w:rPr>
          <w:rFonts w:ascii="Helvetica" w:hAnsi="Helvetica"/>
          <w:color w:val="auto"/>
          <w:sz w:val="22"/>
          <w:lang w:val="it-IT"/>
        </w:rPr>
        <w:t>a</w:t>
      </w:r>
      <w:r>
        <w:rPr>
          <w:rFonts w:ascii="Helvetica" w:hAnsi="Helvetica"/>
          <w:color w:val="auto"/>
          <w:sz w:val="22"/>
          <w:lang w:val="it-IT"/>
        </w:rPr>
        <w:t xml:space="preserve"> e proprietari</w:t>
      </w:r>
      <w:r w:rsidR="000E1E1C">
        <w:rPr>
          <w:rFonts w:ascii="Helvetica" w:hAnsi="Helvetica"/>
          <w:color w:val="auto"/>
          <w:sz w:val="22"/>
          <w:lang w:val="it-IT"/>
        </w:rPr>
        <w:t>a</w:t>
      </w:r>
      <w:r>
        <w:rPr>
          <w:rFonts w:ascii="Helvetica" w:hAnsi="Helvetica"/>
          <w:color w:val="auto"/>
          <w:sz w:val="22"/>
          <w:lang w:val="it-IT"/>
        </w:rPr>
        <w:t>, Ariane Löseke.</w:t>
      </w:r>
    </w:p>
    <w:p w14:paraId="4F058AF2" w14:textId="059B029A" w:rsidR="00F1405E" w:rsidRPr="00D85A57" w:rsidRDefault="005372E8" w:rsidP="004C1FC2">
      <w:pPr>
        <w:rPr>
          <w:rFonts w:ascii="Helvetica" w:eastAsia="Times New Roman" w:hAnsi="Helvetica" w:cs="Helvetica"/>
          <w:color w:val="auto"/>
          <w:sz w:val="22"/>
          <w:lang w:val="it-IT"/>
        </w:rPr>
      </w:pPr>
      <w:r>
        <w:rPr>
          <w:rFonts w:ascii="Helvetica" w:eastAsia="Times New Roman" w:hAnsi="Helvetica" w:cs="Helvetica"/>
          <w:color w:val="auto"/>
          <w:sz w:val="22"/>
          <w:lang w:val="it-IT"/>
        </w:rPr>
        <w:t>Oltre alla nuova macchina da stampa flessografica in linea Bobst M6, l'azienda ha acquistato anche una sviluppatrice di lastre Asahi AWP™ 4835P con lavaggio ad acqua e un sistema di imaging per lastre ESKO CDI XPS per p</w:t>
      </w:r>
      <w:r w:rsidR="00177A02">
        <w:rPr>
          <w:rFonts w:ascii="Helvetica" w:eastAsia="Times New Roman" w:hAnsi="Helvetica" w:cs="Helvetica"/>
          <w:color w:val="auto"/>
          <w:sz w:val="22"/>
          <w:lang w:val="it-IT"/>
        </w:rPr>
        <w:t>o</w:t>
      </w:r>
      <w:r w:rsidR="00A21D6B">
        <w:rPr>
          <w:rFonts w:ascii="Helvetica" w:eastAsia="Times New Roman" w:hAnsi="Helvetica" w:cs="Helvetica"/>
          <w:color w:val="auto"/>
          <w:sz w:val="22"/>
          <w:lang w:val="it-IT"/>
        </w:rPr>
        <w:t xml:space="preserve">ter produrre internamente le </w:t>
      </w:r>
      <w:r>
        <w:rPr>
          <w:rFonts w:ascii="Helvetica" w:eastAsia="Times New Roman" w:hAnsi="Helvetica" w:cs="Helvetica"/>
          <w:color w:val="auto"/>
          <w:sz w:val="22"/>
          <w:lang w:val="it-IT"/>
        </w:rPr>
        <w:t xml:space="preserve">lastre flessografiche. </w:t>
      </w:r>
      <w:r w:rsidR="00776AFA">
        <w:rPr>
          <w:rFonts w:ascii="Helvetica" w:eastAsia="Times New Roman" w:hAnsi="Helvetica" w:cs="Helvetica"/>
          <w:color w:val="auto"/>
          <w:sz w:val="22"/>
          <w:lang w:val="it-IT"/>
        </w:rPr>
        <w:t>Così non solo</w:t>
      </w:r>
      <w:r>
        <w:rPr>
          <w:rFonts w:ascii="Helvetica" w:eastAsia="Times New Roman" w:hAnsi="Helvetica" w:cs="Helvetica"/>
          <w:color w:val="auto"/>
          <w:sz w:val="22"/>
          <w:lang w:val="it-IT"/>
        </w:rPr>
        <w:t xml:space="preserve"> elimina l'uso di lastre con lavaggio a solvente, </w:t>
      </w:r>
      <w:r w:rsidR="00056FEB">
        <w:rPr>
          <w:rFonts w:ascii="Helvetica" w:eastAsia="Times New Roman" w:hAnsi="Helvetica" w:cs="Helvetica"/>
          <w:color w:val="auto"/>
          <w:sz w:val="22"/>
          <w:lang w:val="it-IT"/>
        </w:rPr>
        <w:t>ma</w:t>
      </w:r>
      <w:r>
        <w:rPr>
          <w:rFonts w:ascii="Helvetica" w:eastAsia="Times New Roman" w:hAnsi="Helvetica" w:cs="Helvetica"/>
          <w:color w:val="auto"/>
          <w:sz w:val="22"/>
          <w:lang w:val="it-IT"/>
        </w:rPr>
        <w:t xml:space="preserve"> è </w:t>
      </w:r>
      <w:r w:rsidR="00056FEB">
        <w:rPr>
          <w:rFonts w:ascii="Helvetica" w:eastAsia="Times New Roman" w:hAnsi="Helvetica" w:cs="Helvetica"/>
          <w:color w:val="auto"/>
          <w:sz w:val="22"/>
          <w:lang w:val="it-IT"/>
        </w:rPr>
        <w:t xml:space="preserve">anche </w:t>
      </w:r>
      <w:r>
        <w:rPr>
          <w:rFonts w:ascii="Helvetica" w:eastAsia="Times New Roman" w:hAnsi="Helvetica" w:cs="Helvetica"/>
          <w:color w:val="auto"/>
          <w:sz w:val="22"/>
          <w:lang w:val="it-IT"/>
        </w:rPr>
        <w:t xml:space="preserve">in grado di offrire ai clienti </w:t>
      </w:r>
      <w:r w:rsidR="00056FEB">
        <w:rPr>
          <w:rFonts w:ascii="Helvetica" w:eastAsia="Times New Roman" w:hAnsi="Helvetica" w:cs="Helvetica"/>
          <w:color w:val="auto"/>
          <w:sz w:val="22"/>
          <w:lang w:val="it-IT"/>
        </w:rPr>
        <w:t>più</w:t>
      </w:r>
      <w:r>
        <w:rPr>
          <w:rFonts w:ascii="Helvetica" w:eastAsia="Times New Roman" w:hAnsi="Helvetica" w:cs="Helvetica"/>
          <w:color w:val="auto"/>
          <w:sz w:val="22"/>
          <w:lang w:val="it-IT"/>
        </w:rPr>
        <w:t xml:space="preserve"> flessibilità e tempi di produzione più rapidi senza </w:t>
      </w:r>
      <w:r w:rsidR="00895E71">
        <w:rPr>
          <w:rFonts w:ascii="Helvetica" w:eastAsia="Times New Roman" w:hAnsi="Helvetica" w:cs="Helvetica"/>
          <w:color w:val="auto"/>
          <w:sz w:val="22"/>
          <w:lang w:val="it-IT"/>
        </w:rPr>
        <w:t>rinunci</w:t>
      </w:r>
      <w:r>
        <w:rPr>
          <w:rFonts w:ascii="Helvetica" w:eastAsia="Times New Roman" w:hAnsi="Helvetica" w:cs="Helvetica"/>
          <w:color w:val="auto"/>
          <w:sz w:val="22"/>
          <w:lang w:val="it-IT"/>
        </w:rPr>
        <w:t xml:space="preserve">are </w:t>
      </w:r>
      <w:r w:rsidR="00895E71">
        <w:rPr>
          <w:rFonts w:ascii="Helvetica" w:eastAsia="Times New Roman" w:hAnsi="Helvetica" w:cs="Helvetica"/>
          <w:color w:val="auto"/>
          <w:sz w:val="22"/>
          <w:lang w:val="it-IT"/>
        </w:rPr>
        <w:t>al</w:t>
      </w:r>
      <w:r>
        <w:rPr>
          <w:rFonts w:ascii="Helvetica" w:eastAsia="Times New Roman" w:hAnsi="Helvetica" w:cs="Helvetica"/>
          <w:color w:val="auto"/>
          <w:sz w:val="22"/>
          <w:lang w:val="it-IT"/>
        </w:rPr>
        <w:t xml:space="preserve">la qualità, </w:t>
      </w:r>
      <w:r w:rsidR="009242B6">
        <w:rPr>
          <w:rFonts w:ascii="Helvetica" w:eastAsia="Times New Roman" w:hAnsi="Helvetica" w:cs="Helvetica"/>
          <w:color w:val="auto"/>
          <w:sz w:val="22"/>
          <w:lang w:val="it-IT"/>
        </w:rPr>
        <w:t xml:space="preserve">anche per </w:t>
      </w:r>
      <w:r>
        <w:rPr>
          <w:rFonts w:ascii="Helvetica" w:eastAsia="Times New Roman" w:hAnsi="Helvetica" w:cs="Helvetica"/>
          <w:color w:val="auto"/>
          <w:sz w:val="22"/>
          <w:lang w:val="it-IT"/>
        </w:rPr>
        <w:t>nuove applicazioni come le etichette adesive.</w:t>
      </w:r>
    </w:p>
    <w:p w14:paraId="02F284FA" w14:textId="56E7D920" w:rsidR="001E0D26" w:rsidRPr="00D85A57" w:rsidRDefault="001E0D26" w:rsidP="004C1FC2">
      <w:pPr>
        <w:rPr>
          <w:rFonts w:ascii="Helvetica" w:eastAsia="Times New Roman" w:hAnsi="Helvetica" w:cs="Helvetica"/>
          <w:color w:val="auto"/>
          <w:sz w:val="22"/>
          <w:lang w:val="it-IT"/>
        </w:rPr>
      </w:pPr>
      <w:r>
        <w:rPr>
          <w:rFonts w:ascii="Helvetica" w:eastAsia="Times New Roman" w:hAnsi="Helvetica" w:cs="Helvetica"/>
          <w:color w:val="auto"/>
          <w:sz w:val="22"/>
          <w:lang w:val="it-IT"/>
        </w:rPr>
        <w:t xml:space="preserve">"La nostra azienda </w:t>
      </w:r>
      <w:r w:rsidR="0014469A">
        <w:rPr>
          <w:rFonts w:ascii="Helvetica" w:eastAsia="Times New Roman" w:hAnsi="Helvetica" w:cs="Helvetica"/>
          <w:color w:val="auto"/>
          <w:sz w:val="22"/>
          <w:lang w:val="it-IT"/>
        </w:rPr>
        <w:t>sta innovando e</w:t>
      </w:r>
      <w:r>
        <w:rPr>
          <w:rFonts w:ascii="Helvetica" w:eastAsia="Times New Roman" w:hAnsi="Helvetica" w:cs="Helvetica"/>
          <w:color w:val="auto"/>
          <w:sz w:val="22"/>
          <w:lang w:val="it-IT"/>
        </w:rPr>
        <w:t xml:space="preserve"> investendo per garantire il futuro del nostro business” ha spiegato Löseke. "Ora offriamo un'ampia gamma di prodotti, dai fogli ai sacchetti agli imballaggi flessibili e alle etichette adesive, fino ai sacchetti per il filtraggio della polvere in carta. Quest</w:t>
      </w:r>
      <w:r w:rsidR="00DC30FC">
        <w:rPr>
          <w:rFonts w:ascii="Helvetica" w:eastAsia="Times New Roman" w:hAnsi="Helvetica" w:cs="Helvetica"/>
          <w:color w:val="auto"/>
          <w:sz w:val="22"/>
          <w:lang w:val="it-IT"/>
        </w:rPr>
        <w:t>a offerta</w:t>
      </w:r>
      <w:r>
        <w:rPr>
          <w:rFonts w:ascii="Helvetica" w:eastAsia="Times New Roman" w:hAnsi="Helvetica" w:cs="Helvetica"/>
          <w:color w:val="auto"/>
          <w:sz w:val="22"/>
          <w:lang w:val="it-IT"/>
        </w:rPr>
        <w:t>, unit</w:t>
      </w:r>
      <w:r w:rsidR="00DC30FC">
        <w:rPr>
          <w:rFonts w:ascii="Helvetica" w:eastAsia="Times New Roman" w:hAnsi="Helvetica" w:cs="Helvetica"/>
          <w:color w:val="auto"/>
          <w:sz w:val="22"/>
          <w:lang w:val="it-IT"/>
        </w:rPr>
        <w:t>a</w:t>
      </w:r>
      <w:r>
        <w:rPr>
          <w:rFonts w:ascii="Helvetica" w:eastAsia="Times New Roman" w:hAnsi="Helvetica" w:cs="Helvetica"/>
          <w:color w:val="auto"/>
          <w:sz w:val="22"/>
          <w:lang w:val="it-IT"/>
        </w:rPr>
        <w:t xml:space="preserve"> alla conoscenza del settore e alla collaborazione con i nostri </w:t>
      </w:r>
      <w:r>
        <w:rPr>
          <w:rFonts w:ascii="Helvetica" w:eastAsia="Times New Roman" w:hAnsi="Helvetica" w:cs="Helvetica"/>
          <w:color w:val="auto"/>
          <w:sz w:val="22"/>
          <w:lang w:val="it-IT"/>
        </w:rPr>
        <w:lastRenderedPageBreak/>
        <w:t xml:space="preserve">clienti per soddisfare le loro esigenze, è chiaramente una proposta </w:t>
      </w:r>
      <w:r w:rsidR="006153B2">
        <w:rPr>
          <w:rFonts w:ascii="Helvetica" w:eastAsia="Times New Roman" w:hAnsi="Helvetica" w:cs="Helvetica"/>
          <w:color w:val="auto"/>
          <w:sz w:val="22"/>
          <w:lang w:val="it-IT"/>
        </w:rPr>
        <w:t>completa</w:t>
      </w:r>
      <w:r>
        <w:rPr>
          <w:rFonts w:ascii="Helvetica" w:eastAsia="Times New Roman" w:hAnsi="Helvetica" w:cs="Helvetica"/>
          <w:color w:val="auto"/>
          <w:sz w:val="22"/>
          <w:lang w:val="it-IT"/>
        </w:rPr>
        <w:t>. Siamo</w:t>
      </w:r>
      <w:r w:rsidR="00F11CA5">
        <w:rPr>
          <w:rFonts w:ascii="Helvetica" w:eastAsia="Times New Roman" w:hAnsi="Helvetica" w:cs="Helvetica"/>
          <w:color w:val="auto"/>
          <w:sz w:val="22"/>
          <w:lang w:val="it-IT"/>
        </w:rPr>
        <w:t xml:space="preserve"> inoltre</w:t>
      </w:r>
      <w:r>
        <w:rPr>
          <w:rFonts w:ascii="Helvetica" w:eastAsia="Times New Roman" w:hAnsi="Helvetica" w:cs="Helvetica"/>
          <w:color w:val="auto"/>
          <w:sz w:val="22"/>
          <w:lang w:val="it-IT"/>
        </w:rPr>
        <w:t xml:space="preserve"> lieti che Anke Hoefer, esperta del settore, si sia unita a</w:t>
      </w:r>
      <w:r w:rsidR="00146C3B">
        <w:rPr>
          <w:rFonts w:ascii="Helvetica" w:eastAsia="Times New Roman" w:hAnsi="Helvetica" w:cs="Helvetica"/>
          <w:color w:val="auto"/>
          <w:sz w:val="22"/>
          <w:lang w:val="it-IT"/>
        </w:rPr>
        <w:t>lla nostra squadra</w:t>
      </w:r>
      <w:r>
        <w:rPr>
          <w:rFonts w:ascii="Helvetica" w:eastAsia="Times New Roman" w:hAnsi="Helvetica" w:cs="Helvetica"/>
          <w:color w:val="auto"/>
          <w:sz w:val="22"/>
          <w:lang w:val="it-IT"/>
        </w:rPr>
        <w:t xml:space="preserve">. Il suo arrivo apporta le competenze necessarie per lavorare </w:t>
      </w:r>
      <w:r w:rsidR="006D0BDE">
        <w:rPr>
          <w:rFonts w:ascii="Helvetica" w:eastAsia="Times New Roman" w:hAnsi="Helvetica" w:cs="Helvetica"/>
          <w:color w:val="auto"/>
          <w:sz w:val="22"/>
          <w:lang w:val="it-IT"/>
        </w:rPr>
        <w:t>anche</w:t>
      </w:r>
      <w:r>
        <w:rPr>
          <w:rFonts w:ascii="Helvetica" w:eastAsia="Times New Roman" w:hAnsi="Helvetica" w:cs="Helvetica"/>
          <w:color w:val="auto"/>
          <w:sz w:val="22"/>
          <w:lang w:val="it-IT"/>
        </w:rPr>
        <w:t xml:space="preserve"> con le etichette adesive, un'applicazione resa possibile dall'adozione delle lastre con lavaggio ad acqua Asahi AWP™ CleanPrint. La soddisfazione dei clienti è </w:t>
      </w:r>
      <w:r w:rsidR="00A52EF6">
        <w:rPr>
          <w:rFonts w:ascii="Helvetica" w:eastAsia="Times New Roman" w:hAnsi="Helvetica" w:cs="Helvetica"/>
          <w:color w:val="auto"/>
          <w:sz w:val="22"/>
          <w:lang w:val="it-IT"/>
        </w:rPr>
        <w:t xml:space="preserve">l’obiettivo </w:t>
      </w:r>
      <w:r w:rsidR="0081782F">
        <w:rPr>
          <w:rFonts w:ascii="Helvetica" w:eastAsia="Times New Roman" w:hAnsi="Helvetica" w:cs="Helvetica"/>
          <w:color w:val="auto"/>
          <w:sz w:val="22"/>
          <w:lang w:val="it-IT"/>
        </w:rPr>
        <w:t>di tutto il nostro impegno</w:t>
      </w:r>
      <w:r>
        <w:rPr>
          <w:rFonts w:ascii="Helvetica" w:eastAsia="Times New Roman" w:hAnsi="Helvetica" w:cs="Helvetica"/>
          <w:color w:val="auto"/>
          <w:sz w:val="22"/>
          <w:lang w:val="it-IT"/>
        </w:rPr>
        <w:t>, e Anke è un valido aiuto in questo senso con la sua esperienza sia nelle etichette adesive che negli imballaggi flessibili."</w:t>
      </w:r>
    </w:p>
    <w:p w14:paraId="578B4C77" w14:textId="665704BE" w:rsidR="00903826" w:rsidRPr="00D85A57" w:rsidRDefault="00903826" w:rsidP="004C1FC2">
      <w:pPr>
        <w:rPr>
          <w:rFonts w:ascii="Helvetica" w:eastAsia="Times New Roman" w:hAnsi="Helvetica" w:cs="Helvetica"/>
          <w:color w:val="auto"/>
          <w:sz w:val="22"/>
          <w:lang w:val="it-IT"/>
        </w:rPr>
      </w:pPr>
      <w:r>
        <w:rPr>
          <w:rFonts w:ascii="Helvetica" w:eastAsia="Times New Roman" w:hAnsi="Helvetica" w:cs="Helvetica"/>
          <w:color w:val="auto"/>
          <w:sz w:val="22"/>
          <w:lang w:val="it-IT"/>
        </w:rPr>
        <w:t>Sebastian Spitzer, che ha conseguito un Bachelor Professional in stampa (CCI) ed è responsabile del</w:t>
      </w:r>
      <w:r w:rsidR="00EE7443">
        <w:rPr>
          <w:rFonts w:ascii="Helvetica" w:eastAsia="Times New Roman" w:hAnsi="Helvetica" w:cs="Helvetica"/>
          <w:color w:val="auto"/>
          <w:sz w:val="22"/>
          <w:lang w:val="it-IT"/>
        </w:rPr>
        <w:t>la gestio</w:t>
      </w:r>
      <w:r>
        <w:rPr>
          <w:rFonts w:ascii="Helvetica" w:eastAsia="Times New Roman" w:hAnsi="Helvetica" w:cs="Helvetica"/>
          <w:color w:val="auto"/>
          <w:sz w:val="22"/>
          <w:lang w:val="it-IT"/>
        </w:rPr>
        <w:t>ne tecnica, osserva: "</w:t>
      </w:r>
      <w:r w:rsidR="00EE7443">
        <w:rPr>
          <w:rFonts w:ascii="Helvetica" w:eastAsia="Times New Roman" w:hAnsi="Helvetica" w:cs="Helvetica"/>
          <w:color w:val="auto"/>
          <w:sz w:val="22"/>
          <w:lang w:val="it-IT"/>
        </w:rPr>
        <w:t>u</w:t>
      </w:r>
      <w:r>
        <w:rPr>
          <w:rFonts w:ascii="Helvetica" w:eastAsia="Times New Roman" w:hAnsi="Helvetica" w:cs="Helvetica"/>
          <w:color w:val="auto"/>
          <w:sz w:val="22"/>
          <w:lang w:val="it-IT"/>
        </w:rPr>
        <w:t xml:space="preserve">n altro vantaggio di questa nuova configurazione, e </w:t>
      </w:r>
      <w:r w:rsidR="005955F1">
        <w:rPr>
          <w:rFonts w:ascii="Helvetica" w:eastAsia="Times New Roman" w:hAnsi="Helvetica" w:cs="Helvetica"/>
          <w:color w:val="auto"/>
          <w:sz w:val="22"/>
          <w:lang w:val="it-IT"/>
        </w:rPr>
        <w:t xml:space="preserve">la ragione principale per la quale abbiamo scelto </w:t>
      </w:r>
      <w:r>
        <w:rPr>
          <w:rFonts w:ascii="Helvetica" w:eastAsia="Times New Roman" w:hAnsi="Helvetica" w:cs="Helvetica"/>
          <w:color w:val="auto"/>
          <w:sz w:val="22"/>
          <w:lang w:val="it-IT"/>
        </w:rPr>
        <w:t>le lastre Asahi AWP™-DEW, è il miglioramento della qualità di stampa. La AWP™-DEW è una lastra appositamente progettata per ridurre al minimo le sbavature d</w:t>
      </w:r>
      <w:r w:rsidR="003C0DFF">
        <w:rPr>
          <w:rFonts w:ascii="Helvetica" w:eastAsia="Times New Roman" w:hAnsi="Helvetica" w:cs="Helvetica"/>
          <w:color w:val="auto"/>
          <w:sz w:val="22"/>
          <w:lang w:val="it-IT"/>
        </w:rPr>
        <w:t>’inchiostro</w:t>
      </w:r>
      <w:r>
        <w:rPr>
          <w:rFonts w:ascii="Helvetica" w:eastAsia="Times New Roman" w:hAnsi="Helvetica" w:cs="Helvetica"/>
          <w:color w:val="auto"/>
          <w:sz w:val="22"/>
          <w:lang w:val="it-IT"/>
        </w:rPr>
        <w:t>."</w:t>
      </w:r>
    </w:p>
    <w:p w14:paraId="67BCC439" w14:textId="54D2C8E0" w:rsidR="00191F46" w:rsidRPr="00D85A57" w:rsidRDefault="00C3062B" w:rsidP="004C1FC2">
      <w:pPr>
        <w:rPr>
          <w:rFonts w:ascii="Helvetica" w:eastAsia="Times New Roman" w:hAnsi="Helvetica" w:cs="Helvetica"/>
          <w:color w:val="auto"/>
          <w:sz w:val="22"/>
          <w:lang w:val="it-IT"/>
        </w:rPr>
      </w:pPr>
      <w:r>
        <w:rPr>
          <w:rFonts w:ascii="Helvetica" w:eastAsia="Times New Roman" w:hAnsi="Helvetica" w:cs="Helvetica"/>
          <w:color w:val="auto"/>
          <w:sz w:val="22"/>
          <w:lang w:val="it-IT"/>
        </w:rPr>
        <w:t>Ariane Löseke spiega inoltre che è importante sia per l'azienda sia per i suoi clienti ridurre l'impronta di carbonio. Grazie all'i</w:t>
      </w:r>
      <w:r w:rsidR="00C96FB8">
        <w:rPr>
          <w:rFonts w:ascii="Helvetica" w:eastAsia="Times New Roman" w:hAnsi="Helvetica" w:cs="Helvetica"/>
          <w:color w:val="auto"/>
          <w:sz w:val="22"/>
          <w:lang w:val="it-IT"/>
        </w:rPr>
        <w:t>nstalla</w:t>
      </w:r>
      <w:r>
        <w:rPr>
          <w:rFonts w:ascii="Helvetica" w:eastAsia="Times New Roman" w:hAnsi="Helvetica" w:cs="Helvetica"/>
          <w:color w:val="auto"/>
          <w:sz w:val="22"/>
          <w:lang w:val="it-IT"/>
        </w:rPr>
        <w:t xml:space="preserve">zione della nuova macchina da stampa flessografica ibrida LED a gamma cromatica estesa a 7 colori con lastre lavabili ad acqua AWP™ CleanPrint e </w:t>
      </w:r>
      <w:r w:rsidR="00350545">
        <w:rPr>
          <w:rFonts w:ascii="Helvetica" w:eastAsia="Times New Roman" w:hAnsi="Helvetica" w:cs="Helvetica"/>
          <w:color w:val="auto"/>
          <w:sz w:val="22"/>
          <w:lang w:val="it-IT"/>
        </w:rPr>
        <w:t xml:space="preserve">la </w:t>
      </w:r>
      <w:r>
        <w:rPr>
          <w:rFonts w:ascii="Helvetica" w:eastAsia="Times New Roman" w:hAnsi="Helvetica" w:cs="Helvetica"/>
          <w:color w:val="auto"/>
          <w:sz w:val="22"/>
          <w:lang w:val="it-IT"/>
        </w:rPr>
        <w:t xml:space="preserve">possibilità di </w:t>
      </w:r>
      <w:r w:rsidR="00350545">
        <w:rPr>
          <w:rFonts w:ascii="Helvetica" w:eastAsia="Times New Roman" w:hAnsi="Helvetica" w:cs="Helvetica"/>
          <w:color w:val="auto"/>
          <w:sz w:val="22"/>
          <w:lang w:val="it-IT"/>
        </w:rPr>
        <w:t xml:space="preserve">stampare con </w:t>
      </w:r>
      <w:r>
        <w:rPr>
          <w:rFonts w:ascii="Helvetica" w:eastAsia="Times New Roman" w:hAnsi="Helvetica" w:cs="Helvetica"/>
          <w:color w:val="auto"/>
          <w:sz w:val="22"/>
          <w:lang w:val="it-IT"/>
        </w:rPr>
        <w:t xml:space="preserve">colori fissi predefiniti, l'azienda non solo </w:t>
      </w:r>
      <w:r w:rsidR="001D70BC">
        <w:rPr>
          <w:rFonts w:ascii="Helvetica" w:eastAsia="Times New Roman" w:hAnsi="Helvetica" w:cs="Helvetica"/>
          <w:color w:val="auto"/>
          <w:sz w:val="22"/>
          <w:lang w:val="it-IT"/>
        </w:rPr>
        <w:t>riduce</w:t>
      </w:r>
      <w:r>
        <w:rPr>
          <w:rFonts w:ascii="Helvetica" w:eastAsia="Times New Roman" w:hAnsi="Helvetica" w:cs="Helvetica"/>
          <w:color w:val="auto"/>
          <w:sz w:val="22"/>
          <w:lang w:val="it-IT"/>
        </w:rPr>
        <w:t xml:space="preserve"> i lunghi tempi di cambio lavoro, ma è anche in grado di ridurre le scorte di inchiostri per tinte piatte. Sebastian Spitzer ha aggiunto: "</w:t>
      </w:r>
      <w:r w:rsidR="001D70BC">
        <w:rPr>
          <w:rFonts w:ascii="Helvetica" w:eastAsia="Times New Roman" w:hAnsi="Helvetica" w:cs="Helvetica"/>
          <w:color w:val="auto"/>
          <w:sz w:val="22"/>
          <w:lang w:val="it-IT"/>
        </w:rPr>
        <w:t>l</w:t>
      </w:r>
      <w:r>
        <w:rPr>
          <w:rFonts w:ascii="Helvetica" w:eastAsia="Times New Roman" w:hAnsi="Helvetica" w:cs="Helvetica"/>
          <w:color w:val="auto"/>
          <w:sz w:val="22"/>
          <w:lang w:val="it-IT"/>
        </w:rPr>
        <w:t>a sostituzione delle tinte piatte con lo spazio colore esteso è un processo soggetto a costante ottimizzazione. Siamo molto felici di aver trovato in Asahi un partner che ci accompagnerà in questo percorso e ci sosterrà attivamente."</w:t>
      </w:r>
    </w:p>
    <w:p w14:paraId="5BB7987A" w14:textId="6F1ADEC2" w:rsidR="00B96A5D" w:rsidRPr="00D85A57" w:rsidRDefault="00693F8E" w:rsidP="004C1FC2">
      <w:pPr>
        <w:rPr>
          <w:rFonts w:ascii="Helvetica" w:eastAsia="Times New Roman" w:hAnsi="Helvetica" w:cs="Helvetica"/>
          <w:color w:val="auto"/>
          <w:sz w:val="22"/>
          <w:lang w:val="it-IT"/>
        </w:rPr>
      </w:pPr>
      <w:r>
        <w:rPr>
          <w:rFonts w:ascii="Helvetica" w:eastAsia="Times New Roman" w:hAnsi="Helvetica" w:cs="Helvetica"/>
          <w:color w:val="auto"/>
          <w:sz w:val="22"/>
          <w:lang w:val="it-IT"/>
        </w:rPr>
        <w:t>Inoltre, Löseke ha investito in nuove attrezzature per la produzione di lastre flessografiche, con l'obiettivo di</w:t>
      </w:r>
      <w:r w:rsidR="00E775FE">
        <w:rPr>
          <w:rFonts w:ascii="Helvetica" w:eastAsia="Times New Roman" w:hAnsi="Helvetica" w:cs="Helvetica"/>
          <w:color w:val="auto"/>
          <w:sz w:val="22"/>
          <w:lang w:val="it-IT"/>
        </w:rPr>
        <w:t xml:space="preserve"> </w:t>
      </w:r>
      <w:r>
        <w:rPr>
          <w:rFonts w:ascii="Helvetica" w:eastAsia="Times New Roman" w:hAnsi="Helvetica" w:cs="Helvetica"/>
          <w:color w:val="auto"/>
          <w:sz w:val="22"/>
          <w:lang w:val="it-IT"/>
        </w:rPr>
        <w:t>produ</w:t>
      </w:r>
      <w:r w:rsidR="00E775FE">
        <w:rPr>
          <w:rFonts w:ascii="Helvetica" w:eastAsia="Times New Roman" w:hAnsi="Helvetica" w:cs="Helvetica"/>
          <w:color w:val="auto"/>
          <w:sz w:val="22"/>
          <w:lang w:val="it-IT"/>
        </w:rPr>
        <w:t>rre internamente le</w:t>
      </w:r>
      <w:r>
        <w:rPr>
          <w:rFonts w:ascii="Helvetica" w:eastAsia="Times New Roman" w:hAnsi="Helvetica" w:cs="Helvetica"/>
          <w:color w:val="auto"/>
          <w:sz w:val="22"/>
          <w:lang w:val="it-IT"/>
        </w:rPr>
        <w:t xml:space="preserve"> lastre. Questo processo veniva </w:t>
      </w:r>
      <w:r w:rsidR="009701E7">
        <w:rPr>
          <w:rFonts w:ascii="Helvetica" w:eastAsia="Times New Roman" w:hAnsi="Helvetica" w:cs="Helvetica"/>
          <w:color w:val="auto"/>
          <w:sz w:val="22"/>
          <w:lang w:val="it-IT"/>
        </w:rPr>
        <w:t xml:space="preserve">fatto </w:t>
      </w:r>
      <w:r>
        <w:rPr>
          <w:rFonts w:ascii="Helvetica" w:eastAsia="Times New Roman" w:hAnsi="Helvetica" w:cs="Helvetica"/>
          <w:color w:val="auto"/>
          <w:sz w:val="22"/>
          <w:lang w:val="it-IT"/>
        </w:rPr>
        <w:t>esterna</w:t>
      </w:r>
      <w:r w:rsidR="009701E7">
        <w:rPr>
          <w:rFonts w:ascii="Helvetica" w:eastAsia="Times New Roman" w:hAnsi="Helvetica" w:cs="Helvetica"/>
          <w:color w:val="auto"/>
          <w:sz w:val="22"/>
          <w:lang w:val="it-IT"/>
        </w:rPr>
        <w:t>mente</w:t>
      </w:r>
      <w:r>
        <w:rPr>
          <w:rFonts w:ascii="Helvetica" w:eastAsia="Times New Roman" w:hAnsi="Helvetica" w:cs="Helvetica"/>
          <w:color w:val="auto"/>
          <w:sz w:val="22"/>
          <w:lang w:val="it-IT"/>
        </w:rPr>
        <w:t xml:space="preserve"> in passato</w:t>
      </w:r>
      <w:r w:rsidR="0046239F">
        <w:rPr>
          <w:rFonts w:ascii="Helvetica" w:eastAsia="Times New Roman" w:hAnsi="Helvetica" w:cs="Helvetica"/>
          <w:color w:val="auto"/>
          <w:sz w:val="22"/>
          <w:lang w:val="it-IT"/>
        </w:rPr>
        <w:t>: adesso grazie all</w:t>
      </w:r>
      <w:r>
        <w:rPr>
          <w:rFonts w:ascii="Helvetica" w:eastAsia="Times New Roman" w:hAnsi="Helvetica" w:cs="Helvetica"/>
          <w:color w:val="auto"/>
          <w:sz w:val="22"/>
          <w:lang w:val="it-IT"/>
        </w:rPr>
        <w:t>a trasformazione tecnologica</w:t>
      </w:r>
      <w:r w:rsidR="008C4840">
        <w:rPr>
          <w:rFonts w:ascii="Helvetica" w:eastAsia="Times New Roman" w:hAnsi="Helvetica" w:cs="Helvetica"/>
          <w:color w:val="auto"/>
          <w:sz w:val="22"/>
          <w:lang w:val="it-IT"/>
        </w:rPr>
        <w:t xml:space="preserve"> e possibile </w:t>
      </w:r>
      <w:r>
        <w:rPr>
          <w:rFonts w:ascii="Helvetica" w:eastAsia="Times New Roman" w:hAnsi="Helvetica" w:cs="Helvetica"/>
          <w:color w:val="auto"/>
          <w:sz w:val="22"/>
          <w:lang w:val="it-IT"/>
        </w:rPr>
        <w:t xml:space="preserve">produrre lastre just-in-time per </w:t>
      </w:r>
      <w:r w:rsidR="00B24960">
        <w:rPr>
          <w:rFonts w:ascii="Helvetica" w:eastAsia="Times New Roman" w:hAnsi="Helvetica" w:cs="Helvetica"/>
          <w:color w:val="auto"/>
          <w:sz w:val="22"/>
          <w:lang w:val="it-IT"/>
        </w:rPr>
        <w:t>un</w:t>
      </w:r>
      <w:r w:rsidR="009F0C22">
        <w:rPr>
          <w:rFonts w:ascii="Helvetica" w:eastAsia="Times New Roman" w:hAnsi="Helvetica" w:cs="Helvetica"/>
          <w:color w:val="auto"/>
          <w:sz w:val="22"/>
          <w:lang w:val="it-IT"/>
        </w:rPr>
        <w:t>a commessa</w:t>
      </w:r>
      <w:r>
        <w:rPr>
          <w:rFonts w:ascii="Helvetica" w:eastAsia="Times New Roman" w:hAnsi="Helvetica" w:cs="Helvetica"/>
          <w:color w:val="auto"/>
          <w:sz w:val="22"/>
          <w:lang w:val="it-IT"/>
        </w:rPr>
        <w:t xml:space="preserve"> e di generare meno scarti in sala stampa perché in pratica non è necessario fermare la macchina da stampa per la pulizia delle lastre. </w:t>
      </w:r>
    </w:p>
    <w:p w14:paraId="1FA4CA44" w14:textId="4E01A2CD" w:rsidR="00FF1C2E" w:rsidRPr="00D85A57" w:rsidRDefault="0098489B" w:rsidP="004C1FC2">
      <w:pPr>
        <w:rPr>
          <w:rFonts w:ascii="Helvetica" w:eastAsia="Times New Roman" w:hAnsi="Helvetica" w:cs="Helvetica"/>
          <w:color w:val="auto"/>
          <w:sz w:val="22"/>
          <w:lang w:val="it-IT"/>
        </w:rPr>
      </w:pPr>
      <w:r>
        <w:rPr>
          <w:rFonts w:ascii="Helvetica" w:eastAsia="Times New Roman" w:hAnsi="Helvetica" w:cs="Helvetica"/>
          <w:color w:val="auto"/>
          <w:sz w:val="22"/>
          <w:lang w:val="it-IT"/>
        </w:rPr>
        <w:t>"Siamo rimasti colpiti dalla qualità e dalla produttività che abbiamo riscontrato durante la nostra ricerca delle soluzioni migliori,” commenta Sebastian Spitzer, "oltre al fatto che Asahi ha una partnership di sviluppo congiunto con ESKO, leader riconosciuto del settore. Man mano che acquisiamo maggiore esperienza con quest</w:t>
      </w:r>
      <w:r w:rsidR="0020363B">
        <w:rPr>
          <w:rFonts w:ascii="Helvetica" w:eastAsia="Times New Roman" w:hAnsi="Helvetica" w:cs="Helvetica"/>
          <w:color w:val="auto"/>
          <w:sz w:val="22"/>
          <w:lang w:val="it-IT"/>
        </w:rPr>
        <w:t xml:space="preserve">o </w:t>
      </w:r>
      <w:r w:rsidR="007124C6">
        <w:rPr>
          <w:rFonts w:ascii="Helvetica" w:eastAsia="Times New Roman" w:hAnsi="Helvetica" w:cs="Helvetica"/>
          <w:color w:val="auto"/>
          <w:sz w:val="22"/>
          <w:lang w:val="it-IT"/>
        </w:rPr>
        <w:t>s</w:t>
      </w:r>
      <w:r w:rsidR="0020363B">
        <w:rPr>
          <w:rFonts w:ascii="Helvetica" w:eastAsia="Times New Roman" w:hAnsi="Helvetica" w:cs="Helvetica"/>
          <w:color w:val="auto"/>
          <w:sz w:val="22"/>
          <w:lang w:val="it-IT"/>
        </w:rPr>
        <w:t>istema</w:t>
      </w:r>
      <w:r>
        <w:rPr>
          <w:rFonts w:ascii="Helvetica" w:eastAsia="Times New Roman" w:hAnsi="Helvetica" w:cs="Helvetica"/>
          <w:color w:val="auto"/>
          <w:sz w:val="22"/>
          <w:lang w:val="it-IT"/>
        </w:rPr>
        <w:t>, speriamo di poter trasferire parte del nostro lavoro d</w:t>
      </w:r>
      <w:r w:rsidR="009149D8">
        <w:rPr>
          <w:rFonts w:ascii="Helvetica" w:eastAsia="Times New Roman" w:hAnsi="Helvetica" w:cs="Helvetica"/>
          <w:color w:val="auto"/>
          <w:sz w:val="22"/>
          <w:lang w:val="it-IT"/>
        </w:rPr>
        <w:t xml:space="preserve">alla stampa </w:t>
      </w:r>
      <w:r>
        <w:rPr>
          <w:rFonts w:ascii="Helvetica" w:eastAsia="Times New Roman" w:hAnsi="Helvetica" w:cs="Helvetica"/>
          <w:color w:val="auto"/>
          <w:sz w:val="22"/>
          <w:lang w:val="it-IT"/>
        </w:rPr>
        <w:t>rotocalco</w:t>
      </w:r>
      <w:r w:rsidR="009149D8">
        <w:rPr>
          <w:rFonts w:ascii="Helvetica" w:eastAsia="Times New Roman" w:hAnsi="Helvetica" w:cs="Helvetica"/>
          <w:color w:val="auto"/>
          <w:sz w:val="22"/>
          <w:lang w:val="it-IT"/>
        </w:rPr>
        <w:t xml:space="preserve"> a</w:t>
      </w:r>
      <w:r w:rsidR="00025065">
        <w:rPr>
          <w:rFonts w:ascii="Helvetica" w:eastAsia="Times New Roman" w:hAnsi="Helvetica" w:cs="Helvetica"/>
          <w:color w:val="auto"/>
          <w:sz w:val="22"/>
          <w:lang w:val="it-IT"/>
        </w:rPr>
        <w:t xml:space="preserve"> quella</w:t>
      </w:r>
      <w:r>
        <w:rPr>
          <w:rFonts w:ascii="Helvetica" w:eastAsia="Times New Roman" w:hAnsi="Helvetica" w:cs="Helvetica"/>
          <w:color w:val="auto"/>
          <w:sz w:val="22"/>
          <w:lang w:val="it-IT"/>
        </w:rPr>
        <w:t xml:space="preserve"> flessografic</w:t>
      </w:r>
      <w:r w:rsidR="00025065">
        <w:rPr>
          <w:rFonts w:ascii="Helvetica" w:eastAsia="Times New Roman" w:hAnsi="Helvetica" w:cs="Helvetica"/>
          <w:color w:val="auto"/>
          <w:sz w:val="22"/>
          <w:lang w:val="it-IT"/>
        </w:rPr>
        <w:t>a</w:t>
      </w:r>
      <w:r w:rsidR="009149D8">
        <w:rPr>
          <w:rFonts w:ascii="Helvetica" w:eastAsia="Times New Roman" w:hAnsi="Helvetica" w:cs="Helvetica"/>
          <w:color w:val="auto"/>
          <w:sz w:val="22"/>
          <w:lang w:val="it-IT"/>
        </w:rPr>
        <w:t>, che è</w:t>
      </w:r>
      <w:r>
        <w:rPr>
          <w:rFonts w:ascii="Helvetica" w:eastAsia="Times New Roman" w:hAnsi="Helvetica" w:cs="Helvetica"/>
          <w:color w:val="auto"/>
          <w:sz w:val="22"/>
          <w:lang w:val="it-IT"/>
        </w:rPr>
        <w:t xml:space="preserve"> più sostenibile." </w:t>
      </w:r>
    </w:p>
    <w:p w14:paraId="12806BB9" w14:textId="46524A04" w:rsidR="0098489B" w:rsidRPr="00D85A57" w:rsidRDefault="00B96A5D" w:rsidP="004C1FC2">
      <w:pPr>
        <w:rPr>
          <w:rFonts w:ascii="Helvetica" w:eastAsia="Times New Roman" w:hAnsi="Helvetica" w:cs="Helvetica"/>
          <w:color w:val="auto"/>
          <w:sz w:val="22"/>
          <w:lang w:val="it-IT"/>
        </w:rPr>
      </w:pPr>
      <w:r>
        <w:rPr>
          <w:rFonts w:ascii="Helvetica" w:eastAsia="Times New Roman" w:hAnsi="Helvetica" w:cs="Helvetica"/>
          <w:color w:val="auto"/>
          <w:sz w:val="22"/>
          <w:lang w:val="it-IT"/>
        </w:rPr>
        <w:t xml:space="preserve">La produzione interna di lastre flessografiche consente ad Arwed Löseke di controllare meglio i tempi di consegna e la qualità delle lastre. "Anche se dobbiamo sostituire una </w:t>
      </w:r>
      <w:r>
        <w:rPr>
          <w:rFonts w:ascii="Helvetica" w:eastAsia="Times New Roman" w:hAnsi="Helvetica" w:cs="Helvetica"/>
          <w:color w:val="auto"/>
          <w:sz w:val="22"/>
          <w:lang w:val="it-IT"/>
        </w:rPr>
        <w:lastRenderedPageBreak/>
        <w:t>lastra durante la tiratura"</w:t>
      </w:r>
      <w:r w:rsidR="00025065">
        <w:rPr>
          <w:rFonts w:ascii="Helvetica" w:eastAsia="Times New Roman" w:hAnsi="Helvetica" w:cs="Helvetica"/>
          <w:color w:val="auto"/>
          <w:sz w:val="22"/>
          <w:lang w:val="it-IT"/>
        </w:rPr>
        <w:t>,</w:t>
      </w:r>
      <w:r>
        <w:rPr>
          <w:rFonts w:ascii="Helvetica" w:eastAsia="Times New Roman" w:hAnsi="Helvetica" w:cs="Helvetica"/>
          <w:color w:val="auto"/>
          <w:sz w:val="22"/>
          <w:lang w:val="it-IT"/>
        </w:rPr>
        <w:t xml:space="preserve"> spiega Spitzer, "possiamo produrne una nuova in meno di un'ora, molto più rapidamente di quanto si possa fare con la produzione di lastre basata su solventi </w:t>
      </w:r>
      <w:r w:rsidR="00773ACE">
        <w:rPr>
          <w:rFonts w:ascii="Helvetica" w:eastAsia="Times New Roman" w:hAnsi="Helvetica" w:cs="Helvetica"/>
          <w:color w:val="auto"/>
          <w:sz w:val="22"/>
          <w:lang w:val="it-IT"/>
        </w:rPr>
        <w:t>prodotta esternamente</w:t>
      </w:r>
      <w:r>
        <w:rPr>
          <w:rFonts w:ascii="Helvetica" w:eastAsia="Times New Roman" w:hAnsi="Helvetica" w:cs="Helvetica"/>
          <w:color w:val="auto"/>
          <w:sz w:val="22"/>
          <w:lang w:val="it-IT"/>
        </w:rPr>
        <w:t xml:space="preserve">. Abbiamo comunicato tutte queste proposte di valore ai nostri clienti, che apprezzano molto </w:t>
      </w:r>
      <w:r w:rsidR="00877B7B">
        <w:rPr>
          <w:rFonts w:ascii="Helvetica" w:eastAsia="Times New Roman" w:hAnsi="Helvetica" w:cs="Helvetica"/>
          <w:color w:val="auto"/>
          <w:sz w:val="22"/>
          <w:lang w:val="it-IT"/>
        </w:rPr>
        <w:t>gli</w:t>
      </w:r>
      <w:r>
        <w:rPr>
          <w:rFonts w:ascii="Helvetica" w:eastAsia="Times New Roman" w:hAnsi="Helvetica" w:cs="Helvetica"/>
          <w:color w:val="auto"/>
          <w:sz w:val="22"/>
          <w:lang w:val="it-IT"/>
        </w:rPr>
        <w:t xml:space="preserve"> investimenti che stiamo facendo per loro." </w:t>
      </w:r>
    </w:p>
    <w:p w14:paraId="451AC8A6" w14:textId="5ABEBFF3" w:rsidR="00C3062B" w:rsidRPr="00D85A57" w:rsidRDefault="00C3062B" w:rsidP="004C1FC2">
      <w:pPr>
        <w:rPr>
          <w:rFonts w:ascii="Helvetica" w:eastAsia="Times New Roman" w:hAnsi="Helvetica" w:cs="Helvetica"/>
          <w:color w:val="auto"/>
          <w:sz w:val="22"/>
          <w:lang w:val="it-IT"/>
        </w:rPr>
      </w:pPr>
      <w:r>
        <w:rPr>
          <w:rFonts w:ascii="Helvetica" w:eastAsia="Times New Roman" w:hAnsi="Helvetica" w:cs="Helvetica"/>
          <w:color w:val="auto"/>
          <w:sz w:val="22"/>
          <w:lang w:val="it-IT"/>
        </w:rPr>
        <w:t xml:space="preserve">Ariane Löseke conclude: "Il più grande vantaggio di questi investimenti per me, in quanto titolare dell'azienda, è la sostenibilità delle lastre lavabili ad acqua AWP™-DEW. Inoltre, le soluzioni a base di solventi richiedono più spazio perché necessitano di sistemi di estrazione per trattare i COV. Questo rende praticamente impossibile e molto costoso </w:t>
      </w:r>
      <w:r w:rsidR="005B3B4E">
        <w:rPr>
          <w:rFonts w:ascii="Helvetica" w:eastAsia="Times New Roman" w:hAnsi="Helvetica" w:cs="Helvetica"/>
          <w:color w:val="auto"/>
          <w:sz w:val="22"/>
          <w:lang w:val="it-IT"/>
        </w:rPr>
        <w:t>lo spostamento</w:t>
      </w:r>
      <w:r>
        <w:rPr>
          <w:rFonts w:ascii="Helvetica" w:eastAsia="Times New Roman" w:hAnsi="Helvetica" w:cs="Helvetica"/>
          <w:color w:val="auto"/>
          <w:sz w:val="22"/>
          <w:lang w:val="it-IT"/>
        </w:rPr>
        <w:t xml:space="preserve"> del sistema. Con la nostra nuova soluzione Asahi, abbiamo questa ulteriore flessibilità nel caso in cui dovessimo spostare le a</w:t>
      </w:r>
      <w:r w:rsidR="00373EB0">
        <w:rPr>
          <w:rFonts w:ascii="Helvetica" w:eastAsia="Times New Roman" w:hAnsi="Helvetica" w:cs="Helvetica"/>
          <w:color w:val="auto"/>
          <w:sz w:val="22"/>
          <w:lang w:val="it-IT"/>
        </w:rPr>
        <w:t>ttrezz</w:t>
      </w:r>
      <w:r>
        <w:rPr>
          <w:rFonts w:ascii="Helvetica" w:eastAsia="Times New Roman" w:hAnsi="Helvetica" w:cs="Helvetica"/>
          <w:color w:val="auto"/>
          <w:sz w:val="22"/>
          <w:lang w:val="it-IT"/>
        </w:rPr>
        <w:t>ature."</w:t>
      </w:r>
    </w:p>
    <w:p w14:paraId="5D0BC027" w14:textId="2C84CB17" w:rsidR="00C833E4" w:rsidRPr="00D85A57" w:rsidRDefault="00C833E4" w:rsidP="004C1FC2">
      <w:pPr>
        <w:rPr>
          <w:rFonts w:ascii="Helvetica" w:eastAsia="Times New Roman" w:hAnsi="Helvetica" w:cs="Helvetica"/>
          <w:color w:val="auto"/>
          <w:sz w:val="22"/>
          <w:lang w:val="it-IT"/>
        </w:rPr>
      </w:pPr>
      <w:r>
        <w:rPr>
          <w:rFonts w:ascii="Helvetica" w:eastAsia="Times New Roman" w:hAnsi="Helvetica" w:cs="Helvetica"/>
          <w:color w:val="auto"/>
          <w:sz w:val="22"/>
          <w:lang w:val="it-IT"/>
        </w:rPr>
        <w:t xml:space="preserve">"Siamo lieti di dare il benvenuto ad Arwed Löseke come cliente Asahi", ha affermato Martin Schreil, rappresentante commerciale </w:t>
      </w:r>
      <w:r w:rsidR="007A13C1">
        <w:rPr>
          <w:rFonts w:ascii="Helvetica" w:eastAsia="Times New Roman" w:hAnsi="Helvetica" w:cs="Helvetica"/>
          <w:color w:val="auto"/>
          <w:sz w:val="22"/>
          <w:lang w:val="it-IT"/>
        </w:rPr>
        <w:t xml:space="preserve">nella regione </w:t>
      </w:r>
      <w:r>
        <w:rPr>
          <w:rFonts w:ascii="Helvetica" w:eastAsia="Times New Roman" w:hAnsi="Helvetica" w:cs="Helvetica"/>
          <w:color w:val="auto"/>
          <w:sz w:val="22"/>
          <w:lang w:val="it-IT"/>
        </w:rPr>
        <w:t>DACH di Asahi Photoproducts. "È sempre un piacere collaborare con realtà lungimiranti che vogliono rendere le loro attività a prova di futuro, puntando sulla sostenibilità. Riteniamo che la nostra partnership sia un buon passo in questa direzione e non vediamo l'ora di continuare a lavorare insieme."</w:t>
      </w:r>
    </w:p>
    <w:p w14:paraId="25FCE515" w14:textId="1BB75628" w:rsidR="009604FC" w:rsidRPr="00D85A57" w:rsidRDefault="009604FC" w:rsidP="00346F05">
      <w:pPr>
        <w:rPr>
          <w:rFonts w:ascii="Helvetica" w:eastAsia="Times New Roman" w:hAnsi="Helvetica" w:cs="Helvetica"/>
          <w:sz w:val="22"/>
          <w:lang w:val="it-IT"/>
        </w:rPr>
      </w:pPr>
      <w:r>
        <w:rPr>
          <w:rFonts w:ascii="Helvetica" w:eastAsia="Times New Roman" w:hAnsi="Helvetica" w:cs="Helvetica"/>
          <w:color w:val="auto"/>
          <w:sz w:val="22"/>
          <w:lang w:val="it-IT"/>
        </w:rPr>
        <w:t xml:space="preserve">Per ulteriori informazioni sulle soluzioni flessografiche in armonia con l’ambiente di Asahi Photoproducts, visitare </w:t>
      </w:r>
      <w:hyperlink r:id="rId12" w:history="1">
        <w:r>
          <w:rPr>
            <w:rStyle w:val="Hyperlink"/>
            <w:rFonts w:ascii="Helvetica" w:eastAsia="Times New Roman" w:hAnsi="Helvetica" w:cs="Helvetica"/>
            <w:sz w:val="22"/>
            <w:lang w:val="it-IT"/>
          </w:rPr>
          <w:t>www.asahi-photoproducts.com</w:t>
        </w:r>
      </w:hyperlink>
      <w:r>
        <w:rPr>
          <w:rFonts w:ascii="Helvetica" w:eastAsia="Times New Roman" w:hAnsi="Helvetica" w:cs="Helvetica"/>
          <w:color w:val="auto"/>
          <w:sz w:val="22"/>
          <w:lang w:val="it-IT"/>
        </w:rPr>
        <w:t xml:space="preserve">. </w:t>
      </w:r>
    </w:p>
    <w:p w14:paraId="20C4B81A" w14:textId="77777777" w:rsidR="00415E2D" w:rsidRPr="00D85A57" w:rsidRDefault="00415E2D" w:rsidP="00415E2D">
      <w:pPr>
        <w:ind w:left="3600"/>
        <w:rPr>
          <w:rFonts w:ascii="Helvetica" w:hAnsi="Helvetica"/>
          <w:color w:val="auto"/>
          <w:lang w:val="it-IT"/>
        </w:rPr>
      </w:pPr>
      <w:bookmarkStart w:id="3" w:name="_Hlk77583118"/>
      <w:r>
        <w:rPr>
          <w:rFonts w:ascii="Helvetica" w:hAnsi="Helvetica"/>
          <w:color w:val="auto"/>
          <w:lang w:val="it-IT"/>
        </w:rPr>
        <w:t>—FINE—</w:t>
      </w:r>
    </w:p>
    <w:bookmarkEnd w:id="3"/>
    <w:p w14:paraId="5CFC7F05" w14:textId="652CACBD" w:rsidR="006E0070" w:rsidRPr="00D85A57" w:rsidRDefault="006E0070" w:rsidP="009604FC">
      <w:pPr>
        <w:rPr>
          <w:rFonts w:ascii="Helvetica" w:hAnsi="Helvetica" w:cs="Helvetica"/>
          <w:color w:val="auto"/>
          <w:szCs w:val="20"/>
          <w:lang w:val="it-IT"/>
        </w:rPr>
      </w:pPr>
    </w:p>
    <w:p w14:paraId="7F7C8D54" w14:textId="28588325" w:rsidR="006E0070" w:rsidRPr="00D85A57" w:rsidRDefault="006E0070" w:rsidP="006E0070">
      <w:pPr>
        <w:rPr>
          <w:rFonts w:ascii="Helvetica" w:hAnsi="Helvetica" w:cs="Helvetica"/>
          <w:b/>
          <w:color w:val="auto"/>
          <w:szCs w:val="20"/>
          <w:lang w:val="it-IT"/>
        </w:rPr>
      </w:pPr>
      <w:r>
        <w:rPr>
          <w:rFonts w:ascii="Helvetica" w:hAnsi="Helvetica" w:cs="Helvetica"/>
          <w:b/>
          <w:bCs/>
          <w:color w:val="auto"/>
          <w:szCs w:val="20"/>
          <w:lang w:val="it-IT"/>
        </w:rPr>
        <w:t xml:space="preserve">Profilo di Asahi Photoproducts </w:t>
      </w:r>
    </w:p>
    <w:p w14:paraId="6846C753" w14:textId="3CE82872" w:rsidR="006E0070" w:rsidRPr="00D85A57" w:rsidRDefault="006E0070" w:rsidP="006E0070">
      <w:pPr>
        <w:rPr>
          <w:rFonts w:ascii="Helvetica" w:hAnsi="Helvetica" w:cs="Helvetica"/>
          <w:bCs/>
          <w:color w:val="auto"/>
          <w:szCs w:val="20"/>
          <w:lang w:val="it-IT"/>
        </w:rPr>
      </w:pPr>
      <w:r>
        <w:rPr>
          <w:rFonts w:ascii="Helvetica" w:hAnsi="Helvetica" w:cs="Helvetica"/>
          <w:color w:val="auto"/>
          <w:szCs w:val="20"/>
          <w:lang w:val="it-IT"/>
        </w:rPr>
        <w:t xml:space="preserve">Asahi Photoproducts è una società sussidiaria di Asahi Kasei Corporation fondata nel 1973. Asahi Photoproducts è pioniera e leader nello sviluppo di lastre da stampa fotopolimeriche flessografiche. Mediante la creazione di soluzioni flessografiche di alta qualità e l'innovazione continua, l'azienda punta a creare armonia tra stampa e ambiente. </w:t>
      </w:r>
    </w:p>
    <w:p w14:paraId="7E59A612" w14:textId="77777777" w:rsidR="006E0070" w:rsidRPr="00D85A57" w:rsidRDefault="006E0070" w:rsidP="006E0070">
      <w:pPr>
        <w:rPr>
          <w:rFonts w:ascii="Helvetica" w:hAnsi="Helvetica" w:cs="Helvetica"/>
          <w:bCs/>
          <w:color w:val="auto"/>
          <w:szCs w:val="20"/>
          <w:lang w:val="it-IT"/>
        </w:rPr>
      </w:pPr>
      <w:r>
        <w:rPr>
          <w:rFonts w:ascii="Helvetica" w:hAnsi="Helvetica" w:cs="Helvetica"/>
          <w:color w:val="auto"/>
          <w:szCs w:val="20"/>
          <w:lang w:val="it-IT"/>
        </w:rPr>
        <w:t xml:space="preserve">Segui Asahi Photoproducts su </w:t>
      </w:r>
      <w:r>
        <w:rPr>
          <w:rFonts w:ascii="Helvetica" w:hAnsi="Helvetica" w:cs="Helvetica"/>
          <w:noProof/>
          <w:color w:val="auto"/>
          <w:szCs w:val="20"/>
          <w:lang w:val="it-IT"/>
        </w:rPr>
        <w:drawing>
          <wp:inline distT="0" distB="0" distL="0" distR="0" wp14:anchorId="172DFF6E" wp14:editId="5AACD116">
            <wp:extent cx="127000" cy="127000"/>
            <wp:effectExtent l="0" t="0" r="6350" b="6350"/>
            <wp:docPr id="8" name="Grafik 8">
              <a:hlinkClick xmlns:a="http://schemas.openxmlformats.org/drawingml/2006/main" r:id="rId13" tgtFrame="_blank" tooltip="&quot;Asahi Photoproducts on Twit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3" tgtFrame="_blank" tooltip="&quot;Asahi Photoproducts on Twitter&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s="Helvetica"/>
          <w:color w:val="auto"/>
          <w:szCs w:val="20"/>
          <w:lang w:val="it-IT"/>
        </w:rPr>
        <w:t xml:space="preserve"> </w:t>
      </w:r>
      <w:r>
        <w:rPr>
          <w:rFonts w:ascii="Helvetica" w:hAnsi="Helvetica" w:cs="Helvetica"/>
          <w:noProof/>
          <w:color w:val="auto"/>
          <w:szCs w:val="20"/>
          <w:lang w:val="it-IT"/>
        </w:rPr>
        <w:drawing>
          <wp:inline distT="0" distB="0" distL="0" distR="0" wp14:anchorId="32DE26B0" wp14:editId="0F7F04C8">
            <wp:extent cx="127000" cy="127000"/>
            <wp:effectExtent l="0" t="0" r="6350" b="6350"/>
            <wp:docPr id="5" name="Grafik 5">
              <a:hlinkClick xmlns:a="http://schemas.openxmlformats.org/drawingml/2006/main" r:id="rId15"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5" tgtFrame="_blank" tooltip="&quot;Asahi Photoproducts on LinkedIn&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s="Helvetica"/>
          <w:color w:val="auto"/>
          <w:szCs w:val="20"/>
          <w:lang w:val="it-IT"/>
        </w:rPr>
        <w:t xml:space="preserve"> </w:t>
      </w:r>
      <w:r>
        <w:rPr>
          <w:rFonts w:ascii="Helvetica" w:hAnsi="Helvetica" w:cs="Helvetica"/>
          <w:noProof/>
          <w:color w:val="auto"/>
          <w:szCs w:val="20"/>
          <w:lang w:val="it-IT"/>
        </w:rPr>
        <w:drawing>
          <wp:inline distT="0" distB="0" distL="0" distR="0" wp14:anchorId="16E73424" wp14:editId="3EC8077E">
            <wp:extent cx="127000" cy="152400"/>
            <wp:effectExtent l="0" t="0" r="6350" b="0"/>
            <wp:docPr id="4" name="Grafik 4">
              <a:hlinkClick xmlns:a="http://schemas.openxmlformats.org/drawingml/2006/main" r:id="rId17"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7" tgtFrame="_blank" tooltip="&quot;Asahi Photoproducts on YouTube&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cs="Helvetica"/>
          <w:color w:val="auto"/>
          <w:szCs w:val="20"/>
          <w:lang w:val="it-IT"/>
        </w:rPr>
        <w:t xml:space="preserve"> </w:t>
      </w:r>
      <w:r>
        <w:rPr>
          <w:rFonts w:ascii="Helvetica" w:hAnsi="Helvetica" w:cs="Helvetica"/>
          <w:noProof/>
          <w:color w:val="auto"/>
          <w:szCs w:val="20"/>
          <w:lang w:val="it-IT"/>
        </w:rPr>
        <w:drawing>
          <wp:inline distT="0" distB="0" distL="0" distR="0" wp14:anchorId="1AD45261" wp14:editId="5E691267">
            <wp:extent cx="127000" cy="127000"/>
            <wp:effectExtent l="0" t="0" r="6350" b="6350"/>
            <wp:docPr id="1" name="Grafik 1" descr="EskoArtwork su Facebook">
              <a:hlinkClick xmlns:a="http://schemas.openxmlformats.org/drawingml/2006/main" r:id="rId19"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9" tgtFrame="_blank" tooltip="&quot;Asahi on Faceboo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s="Helvetica"/>
          <w:color w:val="auto"/>
          <w:szCs w:val="20"/>
          <w:lang w:val="it-IT"/>
        </w:rPr>
        <w:t>.</w:t>
      </w:r>
    </w:p>
    <w:p w14:paraId="50450875" w14:textId="77777777" w:rsidR="006E0070" w:rsidRPr="00D85A57" w:rsidRDefault="006E0070" w:rsidP="006E0070">
      <w:pPr>
        <w:rPr>
          <w:rFonts w:ascii="Helvetica" w:hAnsi="Helvetica" w:cs="Helvetica"/>
          <w:b/>
          <w:color w:val="auto"/>
          <w:szCs w:val="20"/>
          <w:lang w:val="it-IT"/>
        </w:rPr>
      </w:pPr>
      <w:r>
        <w:rPr>
          <w:rFonts w:ascii="Helvetica" w:hAnsi="Helvetica" w:cs="Helvetica"/>
          <w:color w:val="auto"/>
          <w:szCs w:val="20"/>
          <w:lang w:val="it-IT"/>
        </w:rPr>
        <w:t xml:space="preserve">Ulteriori informazioni sono disponibili su </w:t>
      </w:r>
      <w:hyperlink r:id="rId21" w:history="1">
        <w:r>
          <w:rPr>
            <w:rStyle w:val="Hyperlink"/>
            <w:rFonts w:ascii="Helvetica" w:hAnsi="Helvetica" w:cs="Helvetica"/>
            <w:color w:val="auto"/>
            <w:szCs w:val="20"/>
            <w:lang w:val="it-IT"/>
          </w:rPr>
          <w:t>www.asahi-photoproducts.com</w:t>
        </w:r>
      </w:hyperlink>
      <w:r>
        <w:rPr>
          <w:rFonts w:ascii="Helvetica" w:hAnsi="Helvetica" w:cs="Helvetica"/>
          <w:color w:val="auto"/>
          <w:szCs w:val="20"/>
          <w:lang w:val="it-IT"/>
        </w:rPr>
        <w:t xml:space="preserve"> e su: </w:t>
      </w:r>
      <w:r>
        <w:rPr>
          <w:rFonts w:ascii="Helvetica" w:hAnsi="Helvetica" w:cs="Helvetica"/>
          <w:color w:val="auto"/>
          <w:szCs w:val="20"/>
          <w:lang w:val="it-IT"/>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D85A57" w14:paraId="24D07913" w14:textId="77777777" w:rsidTr="00A83454">
        <w:tc>
          <w:tcPr>
            <w:tcW w:w="4008" w:type="dxa"/>
          </w:tcPr>
          <w:p w14:paraId="2F4D8297" w14:textId="77777777" w:rsidR="004D7A70" w:rsidRPr="00D85A57" w:rsidRDefault="004D7A70" w:rsidP="00A83454">
            <w:pPr>
              <w:rPr>
                <w:rFonts w:ascii="Helvetica" w:hAnsi="Helvetica"/>
                <w:b/>
                <w:color w:val="auto"/>
                <w:lang w:val="de-DE"/>
              </w:rPr>
            </w:pPr>
            <w:r w:rsidRPr="00D85A57">
              <w:rPr>
                <w:rFonts w:ascii="Helvetica" w:hAnsi="Helvetica"/>
                <w:b/>
                <w:bCs/>
                <w:color w:val="auto"/>
                <w:lang w:val="de-DE"/>
              </w:rPr>
              <w:t>Monika Dürr</w:t>
            </w:r>
          </w:p>
          <w:p w14:paraId="4B97947A" w14:textId="77777777" w:rsidR="004D7A70" w:rsidRPr="00D85A57" w:rsidRDefault="004D7A70" w:rsidP="00A83454">
            <w:pPr>
              <w:rPr>
                <w:rFonts w:ascii="Helvetica" w:hAnsi="Helvetica"/>
                <w:color w:val="auto"/>
                <w:lang w:val="de-DE"/>
              </w:rPr>
            </w:pPr>
            <w:r w:rsidRPr="00D85A57">
              <w:rPr>
                <w:rFonts w:ascii="Helvetica" w:hAnsi="Helvetica"/>
                <w:color w:val="auto"/>
                <w:lang w:val="de-DE"/>
              </w:rPr>
              <w:t>duomedia</w:t>
            </w:r>
          </w:p>
          <w:p w14:paraId="1127D9F3" w14:textId="77777777" w:rsidR="004D7A70" w:rsidRPr="00D85A57" w:rsidRDefault="00000000" w:rsidP="00A83454">
            <w:pPr>
              <w:rPr>
                <w:rStyle w:val="Hyperlink"/>
                <w:rFonts w:ascii="Helvetica" w:hAnsi="Helvetica"/>
                <w:color w:val="auto"/>
                <w:lang w:val="de-DE"/>
              </w:rPr>
            </w:pPr>
            <w:hyperlink r:id="rId22">
              <w:r w:rsidR="00186FCA" w:rsidRPr="00D85A57">
                <w:rPr>
                  <w:rStyle w:val="Hyperlink"/>
                  <w:rFonts w:ascii="Helvetica" w:hAnsi="Helvetica"/>
                  <w:color w:val="auto"/>
                  <w:lang w:val="de-DE"/>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color w:val="auto"/>
                <w:lang w:val="it-IT"/>
              </w:rPr>
              <w:t>+49(0)6104 944895</w:t>
            </w:r>
          </w:p>
        </w:tc>
        <w:tc>
          <w:tcPr>
            <w:tcW w:w="5348" w:type="dxa"/>
          </w:tcPr>
          <w:p w14:paraId="11D61BE4" w14:textId="77777777" w:rsidR="004D7A70" w:rsidRPr="00D85A57" w:rsidRDefault="004D7A70" w:rsidP="00A83454">
            <w:pPr>
              <w:rPr>
                <w:rFonts w:ascii="Helvetica" w:hAnsi="Helvetica"/>
                <w:b/>
                <w:color w:val="auto"/>
                <w:lang w:val="de-DE"/>
              </w:rPr>
            </w:pPr>
            <w:r w:rsidRPr="00D85A57">
              <w:rPr>
                <w:rFonts w:ascii="Helvetica" w:hAnsi="Helvetica"/>
                <w:b/>
                <w:bCs/>
                <w:color w:val="auto"/>
                <w:lang w:val="de-DE"/>
              </w:rPr>
              <w:t>Dieter Niederstadt</w:t>
            </w:r>
          </w:p>
          <w:p w14:paraId="5DF8B159" w14:textId="77777777" w:rsidR="004D7A70" w:rsidRPr="00D85A57" w:rsidRDefault="004D7A70" w:rsidP="00A83454">
            <w:pPr>
              <w:rPr>
                <w:rFonts w:ascii="Helvetica" w:hAnsi="Helvetica"/>
                <w:color w:val="auto"/>
                <w:lang w:val="de-DE"/>
              </w:rPr>
            </w:pPr>
            <w:r w:rsidRPr="00D85A57">
              <w:rPr>
                <w:rFonts w:ascii="Helvetica" w:hAnsi="Helvetica"/>
                <w:color w:val="auto"/>
                <w:lang w:val="de-DE"/>
              </w:rPr>
              <w:t>Asahi Photoproducts Europe n.v. /s.a.</w:t>
            </w:r>
          </w:p>
          <w:p w14:paraId="28B89407" w14:textId="2404A3C6" w:rsidR="004D7A70" w:rsidRPr="00D85A57" w:rsidRDefault="00000000" w:rsidP="00A83454">
            <w:pPr>
              <w:rPr>
                <w:rFonts w:ascii="Helvetica" w:hAnsi="Helvetica"/>
                <w:color w:val="auto"/>
                <w:lang w:val="de-DE"/>
              </w:rPr>
            </w:pPr>
            <w:hyperlink r:id="rId23">
              <w:r w:rsidR="00186FCA" w:rsidRPr="00D85A57">
                <w:rPr>
                  <w:rStyle w:val="Hyperlink"/>
                  <w:rFonts w:ascii="Helvetica" w:hAnsi="Helvetica"/>
                  <w:color w:val="auto"/>
                  <w:lang w:val="de-DE"/>
                </w:rPr>
                <w:t>dieter.niederstadt@asahi-photoproducts.com</w:t>
              </w:r>
            </w:hyperlink>
          </w:p>
          <w:p w14:paraId="7399AA4E" w14:textId="77777777" w:rsidR="004D7A70" w:rsidRPr="00D85A57" w:rsidRDefault="00000000" w:rsidP="00A83454">
            <w:pPr>
              <w:rPr>
                <w:rFonts w:ascii="Helvetica" w:hAnsi="Helvetica"/>
                <w:color w:val="auto"/>
                <w:lang w:val="de-DE"/>
              </w:rPr>
            </w:pPr>
            <w:hyperlink r:id="rId24">
              <w:r w:rsidR="00186FCA" w:rsidRPr="00D85A57">
                <w:rPr>
                  <w:rFonts w:ascii="Helvetica" w:hAnsi="Helvetica"/>
                  <w:color w:val="auto"/>
                  <w:lang w:val="de-DE"/>
                </w:rPr>
                <w:t>+49(0)2301 946743</w:t>
              </w:r>
            </w:hyperlink>
          </w:p>
          <w:p w14:paraId="035CD53A" w14:textId="77777777" w:rsidR="00ED4874" w:rsidRPr="00D85A57" w:rsidRDefault="00ED4874" w:rsidP="00A83454">
            <w:pPr>
              <w:rPr>
                <w:rFonts w:ascii="Helvetica" w:hAnsi="Helvetica"/>
                <w:b/>
                <w:color w:val="auto"/>
                <w:lang w:val="de-DE"/>
              </w:rPr>
            </w:pPr>
          </w:p>
          <w:p w14:paraId="4C138B36" w14:textId="0EEBB3C9" w:rsidR="00ED4874" w:rsidRPr="00D85A57" w:rsidRDefault="00ED4874" w:rsidP="00A83454">
            <w:pPr>
              <w:rPr>
                <w:rFonts w:ascii="Helvetica" w:hAnsi="Helvetica"/>
                <w:b/>
                <w:color w:val="auto"/>
                <w:lang w:val="de-DE"/>
              </w:rPr>
            </w:pPr>
          </w:p>
        </w:tc>
      </w:tr>
    </w:tbl>
    <w:p w14:paraId="13EA1B82" w14:textId="1E10368C" w:rsidR="006E0070" w:rsidRPr="00D85A57" w:rsidRDefault="007B07FF" w:rsidP="006E0070">
      <w:pPr>
        <w:rPr>
          <w:rFonts w:ascii="Helvetica" w:hAnsi="Helvetica" w:cs="Helvetica"/>
          <w:color w:val="auto"/>
          <w:szCs w:val="20"/>
          <w:lang w:val="de-DE"/>
        </w:rPr>
      </w:pPr>
      <w:r>
        <w:rPr>
          <w:noProof/>
          <w:color w:val="auto"/>
          <w:lang w:val="it-IT"/>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Immagine con sedie, segno, afferrare, blu&#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7D6B5214" w14:textId="0E459274" w:rsidR="007B07FF" w:rsidRPr="00D85A57" w:rsidRDefault="007B07FF" w:rsidP="007B07FF">
      <w:pPr>
        <w:tabs>
          <w:tab w:val="left" w:pos="1272"/>
        </w:tabs>
        <w:rPr>
          <w:rFonts w:ascii="Helvetica" w:hAnsi="Helvetica" w:cs="Helvetica"/>
          <w:color w:val="auto"/>
          <w:szCs w:val="20"/>
          <w:lang w:val="de-DE"/>
        </w:rPr>
      </w:pPr>
    </w:p>
    <w:p w14:paraId="31F1F9CA" w14:textId="58D49270" w:rsidR="00752589" w:rsidRPr="00D85A57" w:rsidRDefault="00752589">
      <w:pPr>
        <w:rPr>
          <w:rFonts w:ascii="Helvetica" w:hAnsi="Helvetica" w:cs="Helvetica"/>
          <w:color w:val="auto"/>
          <w:szCs w:val="20"/>
          <w:lang w:val="de-DE"/>
        </w:rPr>
      </w:pPr>
    </w:p>
    <w:p w14:paraId="732F6BAD" w14:textId="655A043A" w:rsidR="0036066A" w:rsidRPr="00987CFB" w:rsidRDefault="002478CC" w:rsidP="007B07FF">
      <w:pPr>
        <w:tabs>
          <w:tab w:val="left" w:pos="1272"/>
        </w:tabs>
        <w:rPr>
          <w:rFonts w:ascii="Helvetica" w:hAnsi="Helvetica" w:cs="Helvetica"/>
          <w:b/>
          <w:bCs/>
          <w:color w:val="auto"/>
          <w:szCs w:val="20"/>
        </w:rPr>
      </w:pPr>
      <w:r>
        <w:rPr>
          <w:rFonts w:ascii="Helvetica" w:hAnsi="Helvetica" w:cs="Helvetica"/>
          <w:b/>
          <w:bCs/>
          <w:color w:val="auto"/>
          <w:szCs w:val="20"/>
          <w:lang w:val="it-IT"/>
        </w:rPr>
        <w:t>Immagini e didascalie:</w:t>
      </w:r>
    </w:p>
    <w:p w14:paraId="49D1E268" w14:textId="468613FC" w:rsidR="00DA404E" w:rsidRDefault="009D2F08" w:rsidP="00BB69EA">
      <w:pPr>
        <w:tabs>
          <w:tab w:val="left" w:pos="1272"/>
        </w:tabs>
        <w:rPr>
          <w:rFonts w:ascii="Helvetica" w:hAnsi="Helvetica" w:cs="Helvetica"/>
          <w:color w:val="auto"/>
          <w:szCs w:val="20"/>
        </w:rPr>
      </w:pPr>
      <w:r>
        <w:rPr>
          <w:rFonts w:ascii="Helvetica" w:hAnsi="Helvetica" w:cs="Helvetica"/>
          <w:noProof/>
          <w:color w:val="auto"/>
          <w:szCs w:val="20"/>
          <w:lang w:val="it-IT"/>
        </w:rPr>
        <w:drawing>
          <wp:inline distT="0" distB="0" distL="0" distR="0" wp14:anchorId="7407539A" wp14:editId="410BA120">
            <wp:extent cx="2458800" cy="1800000"/>
            <wp:effectExtent l="0" t="0" r="0" b="0"/>
            <wp:docPr id="10" name="Picture 10" descr="Un'immagine contenente persona, in pied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person, standing&#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58800" cy="1800000"/>
                    </a:xfrm>
                    <a:prstGeom prst="rect">
                      <a:avLst/>
                    </a:prstGeom>
                  </pic:spPr>
                </pic:pic>
              </a:graphicData>
            </a:graphic>
          </wp:inline>
        </w:drawing>
      </w:r>
    </w:p>
    <w:p w14:paraId="1D280A30" w14:textId="4C1A0953" w:rsidR="00383466" w:rsidRPr="00D85A57" w:rsidRDefault="00383466" w:rsidP="00BB69EA">
      <w:pPr>
        <w:tabs>
          <w:tab w:val="left" w:pos="1272"/>
        </w:tabs>
        <w:rPr>
          <w:rFonts w:ascii="Helvetica" w:hAnsi="Helvetica" w:cs="Helvetica"/>
          <w:color w:val="auto"/>
          <w:szCs w:val="20"/>
          <w:lang w:val="it-IT"/>
        </w:rPr>
      </w:pPr>
      <w:r>
        <w:rPr>
          <w:rFonts w:ascii="Helvetica" w:hAnsi="Helvetica" w:cs="Helvetica"/>
          <w:color w:val="auto"/>
          <w:szCs w:val="20"/>
          <w:lang w:val="it-IT"/>
        </w:rPr>
        <w:t>Didascalia: Timo Kreuteler di Wigo Chemie GmbH, Anke Hoefer di Arwed Löseke e Sebastian Spitzer,</w:t>
      </w:r>
      <w:r w:rsidR="005463A7">
        <w:rPr>
          <w:rFonts w:ascii="Helvetica" w:hAnsi="Helvetica" w:cs="Helvetica"/>
          <w:color w:val="auto"/>
          <w:szCs w:val="20"/>
          <w:lang w:val="it-IT"/>
        </w:rPr>
        <w:t xml:space="preserve"> gest</w:t>
      </w:r>
      <w:r>
        <w:rPr>
          <w:rFonts w:ascii="Helvetica" w:hAnsi="Helvetica" w:cs="Helvetica"/>
          <w:color w:val="auto"/>
          <w:szCs w:val="20"/>
          <w:lang w:val="it-IT"/>
        </w:rPr>
        <w:t>ione tecnica, si consultano sulle migliori pratiche di produzione delle lastre</w:t>
      </w:r>
    </w:p>
    <w:p w14:paraId="4F053153" w14:textId="77777777" w:rsidR="00383466" w:rsidRPr="00D85A57" w:rsidRDefault="00383466" w:rsidP="00BB69EA">
      <w:pPr>
        <w:tabs>
          <w:tab w:val="left" w:pos="1272"/>
        </w:tabs>
        <w:rPr>
          <w:rFonts w:ascii="Helvetica" w:hAnsi="Helvetica" w:cs="Helvetica"/>
          <w:color w:val="auto"/>
          <w:szCs w:val="20"/>
          <w:lang w:val="it-IT"/>
        </w:rPr>
      </w:pPr>
    </w:p>
    <w:p w14:paraId="27AEA53E" w14:textId="2326BF18" w:rsidR="009D2F08" w:rsidRDefault="009D2F08" w:rsidP="00BB69EA">
      <w:pPr>
        <w:tabs>
          <w:tab w:val="left" w:pos="1272"/>
        </w:tabs>
        <w:rPr>
          <w:rFonts w:ascii="Helvetica" w:hAnsi="Helvetica" w:cs="Helvetica"/>
          <w:color w:val="auto"/>
          <w:szCs w:val="20"/>
        </w:rPr>
      </w:pPr>
      <w:r>
        <w:rPr>
          <w:rFonts w:ascii="Helvetica" w:hAnsi="Helvetica" w:cs="Helvetica"/>
          <w:noProof/>
          <w:color w:val="auto"/>
          <w:szCs w:val="20"/>
          <w:lang w:val="it-IT"/>
        </w:rPr>
        <w:drawing>
          <wp:inline distT="0" distB="0" distL="0" distR="0" wp14:anchorId="31A8B19A" wp14:editId="76311593">
            <wp:extent cx="2664000" cy="1800000"/>
            <wp:effectExtent l="0" t="0" r="3175" b="0"/>
            <wp:docPr id="11" name="Picture 11" descr="Un'immagine contenente persona, interno, persona, in pied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person, indoor, person, standing&#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64000" cy="1800000"/>
                    </a:xfrm>
                    <a:prstGeom prst="rect">
                      <a:avLst/>
                    </a:prstGeom>
                  </pic:spPr>
                </pic:pic>
              </a:graphicData>
            </a:graphic>
          </wp:inline>
        </w:drawing>
      </w:r>
    </w:p>
    <w:p w14:paraId="10FBDFBC" w14:textId="2E1D6006" w:rsidR="00383466" w:rsidRPr="00D85A57" w:rsidRDefault="00383466" w:rsidP="00383466">
      <w:pPr>
        <w:tabs>
          <w:tab w:val="left" w:pos="1272"/>
        </w:tabs>
        <w:rPr>
          <w:rFonts w:ascii="Helvetica" w:hAnsi="Helvetica" w:cs="Helvetica"/>
          <w:color w:val="auto"/>
          <w:szCs w:val="20"/>
          <w:lang w:val="it-IT"/>
        </w:rPr>
      </w:pPr>
      <w:r>
        <w:rPr>
          <w:rFonts w:ascii="Helvetica" w:hAnsi="Helvetica" w:cs="Helvetica"/>
          <w:color w:val="auto"/>
          <w:szCs w:val="20"/>
          <w:lang w:val="it-IT"/>
        </w:rPr>
        <w:t xml:space="preserve">Didascalia: Ulrich Schulze e Martin Schreil di Asahi si congratulano con Sebastian Spitzer, </w:t>
      </w:r>
      <w:r w:rsidR="00C0114A">
        <w:rPr>
          <w:rFonts w:ascii="Helvetica" w:hAnsi="Helvetica" w:cs="Helvetica"/>
          <w:color w:val="auto"/>
          <w:szCs w:val="20"/>
          <w:lang w:val="it-IT"/>
        </w:rPr>
        <w:t>gest</w:t>
      </w:r>
      <w:r>
        <w:rPr>
          <w:rFonts w:ascii="Helvetica" w:hAnsi="Helvetica" w:cs="Helvetica"/>
          <w:color w:val="auto"/>
          <w:szCs w:val="20"/>
          <w:lang w:val="it-IT"/>
        </w:rPr>
        <w:t>ione tecnica di Arwed Löseke (al centro)</w:t>
      </w:r>
    </w:p>
    <w:p w14:paraId="207DB0FF" w14:textId="77777777" w:rsidR="00383466" w:rsidRPr="00D85A57" w:rsidRDefault="00383466" w:rsidP="00BB69EA">
      <w:pPr>
        <w:tabs>
          <w:tab w:val="left" w:pos="1272"/>
        </w:tabs>
        <w:rPr>
          <w:rFonts w:ascii="Helvetica" w:hAnsi="Helvetica" w:cs="Helvetica"/>
          <w:color w:val="auto"/>
          <w:szCs w:val="20"/>
          <w:lang w:val="it-IT"/>
        </w:rPr>
      </w:pPr>
    </w:p>
    <w:p w14:paraId="67CA2032" w14:textId="69334BE0" w:rsidR="009D2F08" w:rsidRDefault="009D2F08" w:rsidP="00BB69EA">
      <w:pPr>
        <w:tabs>
          <w:tab w:val="left" w:pos="1272"/>
        </w:tabs>
        <w:rPr>
          <w:rFonts w:ascii="Helvetica" w:hAnsi="Helvetica" w:cs="Helvetica"/>
          <w:color w:val="auto"/>
          <w:szCs w:val="20"/>
        </w:rPr>
      </w:pPr>
      <w:r>
        <w:rPr>
          <w:rFonts w:ascii="Helvetica" w:hAnsi="Helvetica" w:cs="Helvetica"/>
          <w:noProof/>
          <w:color w:val="auto"/>
          <w:szCs w:val="20"/>
          <w:lang w:val="it-IT"/>
        </w:rPr>
        <w:drawing>
          <wp:inline distT="0" distB="0" distL="0" distR="0" wp14:anchorId="5A081C33" wp14:editId="54159725">
            <wp:extent cx="2520000" cy="1800000"/>
            <wp:effectExtent l="0" t="0" r="0" b="0"/>
            <wp:docPr id="13" name="Picture 13" descr="Un'immagine contenente testo, in piedi, persona, in pos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tanding, person, posing&#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20000" cy="1800000"/>
                    </a:xfrm>
                    <a:prstGeom prst="rect">
                      <a:avLst/>
                    </a:prstGeom>
                  </pic:spPr>
                </pic:pic>
              </a:graphicData>
            </a:graphic>
          </wp:inline>
        </w:drawing>
      </w:r>
    </w:p>
    <w:p w14:paraId="71C830A9" w14:textId="68E1C170" w:rsidR="00383466" w:rsidRPr="00D85A57" w:rsidRDefault="00383466" w:rsidP="00383466">
      <w:pPr>
        <w:tabs>
          <w:tab w:val="left" w:pos="1272"/>
        </w:tabs>
        <w:rPr>
          <w:rFonts w:ascii="Helvetica" w:hAnsi="Helvetica" w:cs="Helvetica"/>
          <w:color w:val="auto"/>
          <w:szCs w:val="20"/>
          <w:lang w:val="it-IT"/>
        </w:rPr>
      </w:pPr>
      <w:r>
        <w:rPr>
          <w:rFonts w:ascii="Helvetica" w:hAnsi="Helvetica" w:cs="Helvetica"/>
          <w:color w:val="auto"/>
          <w:szCs w:val="20"/>
          <w:lang w:val="it-IT"/>
        </w:rPr>
        <w:lastRenderedPageBreak/>
        <w:t>Didascalia: Il passaggio di Arwed Löseke alla tecnologia di produzione di lastre con lavaggio ad acqua CleanPrint di Asahi ha creato un</w:t>
      </w:r>
      <w:r w:rsidR="00BA2488">
        <w:rPr>
          <w:rFonts w:ascii="Helvetica" w:hAnsi="Helvetica" w:cs="Helvetica"/>
          <w:color w:val="auto"/>
          <w:szCs w:val="20"/>
          <w:lang w:val="it-IT"/>
        </w:rPr>
        <w:t>a squadra</w:t>
      </w:r>
      <w:r>
        <w:rPr>
          <w:rFonts w:ascii="Helvetica" w:hAnsi="Helvetica" w:cs="Helvetica"/>
          <w:color w:val="auto"/>
          <w:szCs w:val="20"/>
          <w:lang w:val="it-IT"/>
        </w:rPr>
        <w:t xml:space="preserve"> che</w:t>
      </w:r>
      <w:r w:rsidR="00BA2488">
        <w:rPr>
          <w:rFonts w:ascii="Helvetica" w:hAnsi="Helvetica" w:cs="Helvetica"/>
          <w:color w:val="auto"/>
          <w:szCs w:val="20"/>
          <w:lang w:val="it-IT"/>
        </w:rPr>
        <w:t xml:space="preserve"> vuole raggiungere</w:t>
      </w:r>
      <w:r>
        <w:rPr>
          <w:rFonts w:ascii="Helvetica" w:hAnsi="Helvetica" w:cs="Helvetica"/>
          <w:color w:val="auto"/>
          <w:szCs w:val="20"/>
          <w:lang w:val="it-IT"/>
        </w:rPr>
        <w:t xml:space="preserve"> il massimo </w:t>
      </w:r>
      <w:r w:rsidR="00BA2488">
        <w:rPr>
          <w:rFonts w:ascii="Helvetica" w:hAnsi="Helvetica" w:cs="Helvetica"/>
          <w:color w:val="auto"/>
          <w:szCs w:val="20"/>
          <w:lang w:val="it-IT"/>
        </w:rPr>
        <w:t xml:space="preserve">dei </w:t>
      </w:r>
      <w:r w:rsidR="00A056BD">
        <w:rPr>
          <w:rFonts w:ascii="Helvetica" w:hAnsi="Helvetica" w:cs="Helvetica"/>
          <w:color w:val="auto"/>
          <w:szCs w:val="20"/>
          <w:lang w:val="it-IT"/>
        </w:rPr>
        <w:t xml:space="preserve">risultati </w:t>
      </w:r>
      <w:r>
        <w:rPr>
          <w:rFonts w:ascii="Helvetica" w:hAnsi="Helvetica" w:cs="Helvetica"/>
          <w:color w:val="auto"/>
          <w:szCs w:val="20"/>
          <w:lang w:val="it-IT"/>
        </w:rPr>
        <w:t>per Arwed Löseke</w:t>
      </w:r>
    </w:p>
    <w:p w14:paraId="36DE3C72" w14:textId="77777777" w:rsidR="00383466" w:rsidRPr="00D85A57" w:rsidRDefault="00383466" w:rsidP="00BB69EA">
      <w:pPr>
        <w:tabs>
          <w:tab w:val="left" w:pos="1272"/>
        </w:tabs>
        <w:rPr>
          <w:rFonts w:ascii="Helvetica" w:hAnsi="Helvetica" w:cs="Helvetica"/>
          <w:color w:val="auto"/>
          <w:szCs w:val="20"/>
          <w:lang w:val="it-IT"/>
        </w:rPr>
      </w:pPr>
    </w:p>
    <w:p w14:paraId="6FF2D020" w14:textId="06C1A561" w:rsidR="009D2F08" w:rsidRDefault="009D2F08" w:rsidP="00BB69EA">
      <w:pPr>
        <w:tabs>
          <w:tab w:val="left" w:pos="1272"/>
        </w:tabs>
        <w:rPr>
          <w:rFonts w:ascii="Helvetica" w:hAnsi="Helvetica" w:cs="Helvetica"/>
          <w:color w:val="auto"/>
          <w:szCs w:val="20"/>
        </w:rPr>
      </w:pPr>
      <w:r>
        <w:rPr>
          <w:rFonts w:ascii="Helvetica" w:hAnsi="Helvetica" w:cs="Helvetica"/>
          <w:noProof/>
          <w:color w:val="auto"/>
          <w:szCs w:val="20"/>
          <w:lang w:val="it-IT"/>
        </w:rPr>
        <w:drawing>
          <wp:inline distT="0" distB="0" distL="0" distR="0" wp14:anchorId="7F110D45" wp14:editId="5B545243">
            <wp:extent cx="2365200" cy="1800000"/>
            <wp:effectExtent l="0" t="0" r="0" b="0"/>
            <wp:docPr id="14" name="Picture 14" descr="Due uomini in piedi accanto a una macchina&#10;&#10;Descrizione generata automaticamente con bassa affidabilit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ouple of men standing next to a machine&#10;&#10;Description automatically generated with low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65200" cy="1800000"/>
                    </a:xfrm>
                    <a:prstGeom prst="rect">
                      <a:avLst/>
                    </a:prstGeom>
                  </pic:spPr>
                </pic:pic>
              </a:graphicData>
            </a:graphic>
          </wp:inline>
        </w:drawing>
      </w:r>
    </w:p>
    <w:p w14:paraId="5D5DC7D5" w14:textId="08358AE1" w:rsidR="00383466" w:rsidRPr="00D85A57" w:rsidRDefault="00383466" w:rsidP="00383466">
      <w:pPr>
        <w:tabs>
          <w:tab w:val="left" w:pos="1272"/>
        </w:tabs>
        <w:rPr>
          <w:rFonts w:ascii="Helvetica" w:hAnsi="Helvetica" w:cs="Helvetica"/>
          <w:color w:val="auto"/>
          <w:szCs w:val="20"/>
          <w:lang w:val="it-IT"/>
        </w:rPr>
      </w:pPr>
      <w:r>
        <w:rPr>
          <w:rFonts w:ascii="Helvetica" w:hAnsi="Helvetica" w:cs="Helvetica"/>
          <w:color w:val="auto"/>
          <w:szCs w:val="20"/>
          <w:lang w:val="it-IT"/>
        </w:rPr>
        <w:t xml:space="preserve">Didascalia: </w:t>
      </w:r>
      <w:r w:rsidR="0095246E">
        <w:rPr>
          <w:rFonts w:ascii="Helvetica" w:hAnsi="Helvetica" w:cs="Helvetica"/>
          <w:color w:val="auto"/>
          <w:szCs w:val="20"/>
          <w:lang w:val="it-IT"/>
        </w:rPr>
        <w:t>G</w:t>
      </w:r>
      <w:r>
        <w:rPr>
          <w:rFonts w:ascii="Helvetica" w:hAnsi="Helvetica" w:cs="Helvetica"/>
          <w:color w:val="auto"/>
          <w:szCs w:val="20"/>
          <w:lang w:val="it-IT"/>
        </w:rPr>
        <w:t>li operatori Heinrich e Caygece</w:t>
      </w:r>
      <w:r w:rsidR="0095246E">
        <w:rPr>
          <w:rFonts w:ascii="Helvetica" w:hAnsi="Helvetica" w:cs="Helvetica"/>
          <w:color w:val="auto"/>
          <w:szCs w:val="20"/>
          <w:lang w:val="it-IT"/>
        </w:rPr>
        <w:t xml:space="preserve"> sono convinti che</w:t>
      </w:r>
      <w:r>
        <w:rPr>
          <w:rFonts w:ascii="Helvetica" w:hAnsi="Helvetica" w:cs="Helvetica"/>
          <w:color w:val="auto"/>
          <w:szCs w:val="20"/>
          <w:lang w:val="it-IT"/>
        </w:rPr>
        <w:t xml:space="preserve"> le </w:t>
      </w:r>
      <w:r w:rsidR="00A056BD">
        <w:rPr>
          <w:rFonts w:ascii="Helvetica" w:hAnsi="Helvetica" w:cs="Helvetica"/>
          <w:color w:val="auto"/>
          <w:szCs w:val="20"/>
          <w:lang w:val="it-IT"/>
        </w:rPr>
        <w:t>l</w:t>
      </w:r>
      <w:r>
        <w:rPr>
          <w:rFonts w:ascii="Helvetica" w:hAnsi="Helvetica" w:cs="Helvetica"/>
          <w:color w:val="auto"/>
          <w:szCs w:val="20"/>
          <w:lang w:val="it-IT"/>
        </w:rPr>
        <w:t>astre flessografiche con lavaggio ad acqua CleanPrint di Asahi si coniugano alla perfezione con la macchina da stampa flessografica ibrida LED Bobst MC di Arwed Löseke</w:t>
      </w:r>
    </w:p>
    <w:p w14:paraId="4DF2240C" w14:textId="64AD7094" w:rsidR="00383466" w:rsidRPr="00D85A57" w:rsidRDefault="00383466" w:rsidP="00BB69EA">
      <w:pPr>
        <w:tabs>
          <w:tab w:val="left" w:pos="1272"/>
        </w:tabs>
        <w:rPr>
          <w:rFonts w:ascii="Helvetica" w:hAnsi="Helvetica" w:cs="Helvetica"/>
          <w:color w:val="auto"/>
          <w:szCs w:val="20"/>
          <w:lang w:val="it-IT"/>
        </w:rPr>
      </w:pPr>
    </w:p>
    <w:p w14:paraId="6CC4CF0E" w14:textId="29CCC1F6" w:rsidR="008D6DF1" w:rsidRDefault="008D6DF1" w:rsidP="00BB69EA">
      <w:pPr>
        <w:tabs>
          <w:tab w:val="left" w:pos="1272"/>
        </w:tabs>
        <w:rPr>
          <w:rFonts w:ascii="Helvetica" w:hAnsi="Helvetica" w:cs="Helvetica"/>
          <w:color w:val="auto"/>
          <w:szCs w:val="20"/>
        </w:rPr>
      </w:pPr>
      <w:r>
        <w:rPr>
          <w:rFonts w:ascii="Helvetica" w:hAnsi="Helvetica" w:cs="Helvetica"/>
          <w:noProof/>
          <w:color w:val="auto"/>
          <w:szCs w:val="20"/>
          <w:lang w:val="it-IT"/>
        </w:rPr>
        <w:drawing>
          <wp:inline distT="0" distB="0" distL="0" distR="0" wp14:anchorId="4687D8F7" wp14:editId="0ABDAE1A">
            <wp:extent cx="3902400" cy="18000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0">
                      <a:extLst>
                        <a:ext uri="{28A0092B-C50C-407E-A947-70E740481C1C}">
                          <a14:useLocalDpi xmlns:a14="http://schemas.microsoft.com/office/drawing/2010/main" val="0"/>
                        </a:ext>
                      </a:extLst>
                    </a:blip>
                    <a:stretch>
                      <a:fillRect/>
                    </a:stretch>
                  </pic:blipFill>
                  <pic:spPr>
                    <a:xfrm>
                      <a:off x="0" y="0"/>
                      <a:ext cx="3902400" cy="1800000"/>
                    </a:xfrm>
                    <a:prstGeom prst="rect">
                      <a:avLst/>
                    </a:prstGeom>
                  </pic:spPr>
                </pic:pic>
              </a:graphicData>
            </a:graphic>
          </wp:inline>
        </w:drawing>
      </w:r>
    </w:p>
    <w:p w14:paraId="2F39BBC8" w14:textId="12AF3C92" w:rsidR="008D6DF1" w:rsidRPr="00D85A57" w:rsidRDefault="008D6DF1" w:rsidP="00BB69EA">
      <w:pPr>
        <w:tabs>
          <w:tab w:val="left" w:pos="1272"/>
        </w:tabs>
        <w:rPr>
          <w:rFonts w:ascii="Helvetica" w:hAnsi="Helvetica" w:cs="Helvetica"/>
          <w:color w:val="auto"/>
          <w:szCs w:val="20"/>
          <w:lang w:val="it-IT"/>
        </w:rPr>
      </w:pPr>
      <w:r>
        <w:rPr>
          <w:rFonts w:ascii="Helvetica" w:hAnsi="Helvetica" w:cs="Helvetica"/>
          <w:color w:val="auto"/>
          <w:szCs w:val="20"/>
          <w:lang w:val="it-IT"/>
        </w:rPr>
        <w:t>Didascalia: Vista aerea dello stabilimento di stampa e trasformazione di Arwed Löseke</w:t>
      </w:r>
    </w:p>
    <w:sectPr w:rsidR="008D6DF1" w:rsidRPr="00D85A57" w:rsidSect="004E6038">
      <w:footerReference w:type="default" r:id="rId31"/>
      <w:headerReference w:type="first" r:id="rId32"/>
      <w:footerReference w:type="first" r:id="rId33"/>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8D274" w14:textId="77777777" w:rsidR="001A570D" w:rsidRDefault="001A570D">
      <w:pPr>
        <w:spacing w:after="0" w:line="240" w:lineRule="auto"/>
      </w:pPr>
      <w:r>
        <w:separator/>
      </w:r>
    </w:p>
  </w:endnote>
  <w:endnote w:type="continuationSeparator" w:id="0">
    <w:p w14:paraId="03107956" w14:textId="77777777" w:rsidR="001A570D" w:rsidRDefault="001A5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5000785B" w:usb2="00000000"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panose1 w:val="020B0500000000000000"/>
    <w:charset w:val="00"/>
    <w:family w:val="swiss"/>
    <w:pitch w:val="variable"/>
    <w:sig w:usb0="800000AF" w:usb1="4000204A" w:usb2="00000000" w:usb3="00000000" w:csb0="00000001" w:csb1="00000000"/>
  </w:font>
  <w:font w:name="Times New Roman (Hoofdtekst CS)">
    <w:altName w:val="Times New Roman"/>
    <w:panose1 w:val="00000000000000000000"/>
    <w:charset w:val="00"/>
    <w:family w:val="roman"/>
    <w:notTrueType/>
    <w:pitch w:val="default"/>
  </w:font>
  <w:font w:name="MinionPro-Regular">
    <w:altName w:val="Calibri"/>
    <w:panose1 w:val="02040503050306020203"/>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lang w:val="it-IT"/>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pPr>
        </w:p>
      </w:tc>
    </w:tr>
  </w:tbl>
  <w:p w14:paraId="75768037" w14:textId="77777777" w:rsidR="001E1161" w:rsidRPr="006E5163" w:rsidRDefault="00D71611" w:rsidP="001E1161">
    <w:r>
      <w:rPr>
        <w:noProof/>
        <w:lang w:val="it-IT"/>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A350A" w14:textId="77777777" w:rsidR="001A570D" w:rsidRDefault="001A570D">
      <w:pPr>
        <w:spacing w:after="0" w:line="240" w:lineRule="auto"/>
      </w:pPr>
      <w:r>
        <w:separator/>
      </w:r>
    </w:p>
  </w:footnote>
  <w:footnote w:type="continuationSeparator" w:id="0">
    <w:p w14:paraId="1CEC1D8E" w14:textId="77777777" w:rsidR="001A570D" w:rsidRDefault="001A57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7283B073" w:rsidR="003264D1" w:rsidRDefault="003F4253">
    <w:pPr>
      <w:pStyle w:val="Header"/>
    </w:pPr>
    <w:r>
      <w:rPr>
        <w:noProof/>
        <w:lang w:val="it-IT"/>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Un'immagine contenent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lang w:val="it-IT"/>
      </w:rPr>
      <w:drawing>
        <wp:anchor distT="0" distB="0" distL="114300" distR="114300" simplePos="0" relativeHeight="251673600" behindDoc="1" locked="0" layoutInCell="1" allowOverlap="1" wp14:anchorId="3B8E6ECC" wp14:editId="5F49C1AF">
          <wp:simplePos x="0" y="0"/>
          <wp:positionH relativeFrom="column">
            <wp:posOffset>-8890</wp:posOffset>
          </wp:positionH>
          <wp:positionV relativeFrom="paragraph">
            <wp:posOffset>-149225</wp:posOffset>
          </wp:positionV>
          <wp:extent cx="716280" cy="716280"/>
          <wp:effectExtent l="0" t="0" r="0" b="0"/>
          <wp:wrapNone/>
          <wp:docPr id="3" name="Afbeelding 3" descr="Immagine con sedie, segno, afferrare, blu&#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r>
      <w:rPr>
        <w:noProof/>
        <w:lang w:val="it-IT"/>
      </w:rPr>
      <w:drawing>
        <wp:anchor distT="0" distB="0" distL="114300" distR="114300" simplePos="0" relativeHeight="251671552" behindDoc="1" locked="0" layoutInCell="1" allowOverlap="1" wp14:anchorId="66230D1F" wp14:editId="762E0297">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AE0650"/>
    <w:multiLevelType w:val="hybridMultilevel"/>
    <w:tmpl w:val="C71A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B12A39"/>
    <w:multiLevelType w:val="hybridMultilevel"/>
    <w:tmpl w:val="F528C9C6"/>
    <w:lvl w:ilvl="0" w:tplc="6E6ECA56">
      <w:numFmt w:val="bullet"/>
      <w:lvlText w:val="-"/>
      <w:lvlJc w:val="left"/>
      <w:pPr>
        <w:ind w:left="540" w:hanging="360"/>
      </w:pPr>
      <w:rPr>
        <w:rFonts w:ascii="Helvetica" w:eastAsia="Times New Roman" w:hAnsi="Helvetica" w:cs="Helvetica"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CA76D0"/>
    <w:multiLevelType w:val="hybridMultilevel"/>
    <w:tmpl w:val="4E0817CC"/>
    <w:lvl w:ilvl="0" w:tplc="0409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num w:numId="1" w16cid:durableId="1939023129">
    <w:abstractNumId w:val="9"/>
  </w:num>
  <w:num w:numId="2" w16cid:durableId="1411193921">
    <w:abstractNumId w:val="7"/>
  </w:num>
  <w:num w:numId="3" w16cid:durableId="427042145">
    <w:abstractNumId w:val="6"/>
  </w:num>
  <w:num w:numId="4" w16cid:durableId="1964732211">
    <w:abstractNumId w:val="5"/>
  </w:num>
  <w:num w:numId="5" w16cid:durableId="568003593">
    <w:abstractNumId w:val="4"/>
  </w:num>
  <w:num w:numId="6" w16cid:durableId="226765129">
    <w:abstractNumId w:val="8"/>
  </w:num>
  <w:num w:numId="7" w16cid:durableId="1325427894">
    <w:abstractNumId w:val="3"/>
  </w:num>
  <w:num w:numId="8" w16cid:durableId="631059945">
    <w:abstractNumId w:val="2"/>
  </w:num>
  <w:num w:numId="9" w16cid:durableId="931935197">
    <w:abstractNumId w:val="1"/>
  </w:num>
  <w:num w:numId="10" w16cid:durableId="1115252267">
    <w:abstractNumId w:val="0"/>
  </w:num>
  <w:num w:numId="11" w16cid:durableId="1804619577">
    <w:abstractNumId w:val="15"/>
  </w:num>
  <w:num w:numId="12" w16cid:durableId="1517188169">
    <w:abstractNumId w:val="14"/>
  </w:num>
  <w:num w:numId="13" w16cid:durableId="1244101896">
    <w:abstractNumId w:val="11"/>
  </w:num>
  <w:num w:numId="14" w16cid:durableId="251819024">
    <w:abstractNumId w:val="11"/>
  </w:num>
  <w:num w:numId="15" w16cid:durableId="839587298">
    <w:abstractNumId w:val="10"/>
  </w:num>
  <w:num w:numId="16" w16cid:durableId="650405114">
    <w:abstractNumId w:val="12"/>
  </w:num>
  <w:num w:numId="17" w16cid:durableId="1686010092">
    <w:abstractNumId w:val="13"/>
  </w:num>
  <w:num w:numId="18" w16cid:durableId="20542313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15116"/>
    <w:rsid w:val="0002145D"/>
    <w:rsid w:val="0002237E"/>
    <w:rsid w:val="00024B04"/>
    <w:rsid w:val="00025065"/>
    <w:rsid w:val="00026F9B"/>
    <w:rsid w:val="0003632C"/>
    <w:rsid w:val="0003759B"/>
    <w:rsid w:val="00042A06"/>
    <w:rsid w:val="00051B3D"/>
    <w:rsid w:val="00056FEB"/>
    <w:rsid w:val="00061A70"/>
    <w:rsid w:val="00064D43"/>
    <w:rsid w:val="00065161"/>
    <w:rsid w:val="000719EE"/>
    <w:rsid w:val="0007681B"/>
    <w:rsid w:val="00082C09"/>
    <w:rsid w:val="000B00ED"/>
    <w:rsid w:val="000B30AF"/>
    <w:rsid w:val="000B47BA"/>
    <w:rsid w:val="000E1E1C"/>
    <w:rsid w:val="000F51AD"/>
    <w:rsid w:val="00101366"/>
    <w:rsid w:val="001047B2"/>
    <w:rsid w:val="0012299C"/>
    <w:rsid w:val="00132283"/>
    <w:rsid w:val="00132AC4"/>
    <w:rsid w:val="00133F95"/>
    <w:rsid w:val="001360FB"/>
    <w:rsid w:val="00137914"/>
    <w:rsid w:val="0014469A"/>
    <w:rsid w:val="00146C3B"/>
    <w:rsid w:val="0015135A"/>
    <w:rsid w:val="0015143A"/>
    <w:rsid w:val="00156415"/>
    <w:rsid w:val="00172A2D"/>
    <w:rsid w:val="00177A02"/>
    <w:rsid w:val="00186FCA"/>
    <w:rsid w:val="0018770A"/>
    <w:rsid w:val="00191F46"/>
    <w:rsid w:val="00193EDF"/>
    <w:rsid w:val="001976EB"/>
    <w:rsid w:val="001A1395"/>
    <w:rsid w:val="001A570D"/>
    <w:rsid w:val="001C0C90"/>
    <w:rsid w:val="001D28EE"/>
    <w:rsid w:val="001D70BC"/>
    <w:rsid w:val="001E0D26"/>
    <w:rsid w:val="001E1161"/>
    <w:rsid w:val="001E1878"/>
    <w:rsid w:val="001E5EA8"/>
    <w:rsid w:val="001F32F2"/>
    <w:rsid w:val="001F3C4C"/>
    <w:rsid w:val="00202EFF"/>
    <w:rsid w:val="0020363B"/>
    <w:rsid w:val="002052A8"/>
    <w:rsid w:val="0020711D"/>
    <w:rsid w:val="00207FEC"/>
    <w:rsid w:val="002212B3"/>
    <w:rsid w:val="002308BA"/>
    <w:rsid w:val="00235612"/>
    <w:rsid w:val="002366B5"/>
    <w:rsid w:val="00241F22"/>
    <w:rsid w:val="002447A4"/>
    <w:rsid w:val="00246F38"/>
    <w:rsid w:val="002478CC"/>
    <w:rsid w:val="00262F29"/>
    <w:rsid w:val="002636C2"/>
    <w:rsid w:val="00272EED"/>
    <w:rsid w:val="00273299"/>
    <w:rsid w:val="00281D00"/>
    <w:rsid w:val="0028462A"/>
    <w:rsid w:val="0029064A"/>
    <w:rsid w:val="00292B95"/>
    <w:rsid w:val="002A0CBC"/>
    <w:rsid w:val="002A7BE3"/>
    <w:rsid w:val="002A7FD5"/>
    <w:rsid w:val="002C24AD"/>
    <w:rsid w:val="002D7FBE"/>
    <w:rsid w:val="002F1DC2"/>
    <w:rsid w:val="00302FF3"/>
    <w:rsid w:val="00305558"/>
    <w:rsid w:val="00313ED7"/>
    <w:rsid w:val="00321DA3"/>
    <w:rsid w:val="003264D1"/>
    <w:rsid w:val="0033113E"/>
    <w:rsid w:val="00340F42"/>
    <w:rsid w:val="00344AB1"/>
    <w:rsid w:val="00346F05"/>
    <w:rsid w:val="00350545"/>
    <w:rsid w:val="00352C2D"/>
    <w:rsid w:val="003540FB"/>
    <w:rsid w:val="0036066A"/>
    <w:rsid w:val="003637DD"/>
    <w:rsid w:val="00370334"/>
    <w:rsid w:val="00373975"/>
    <w:rsid w:val="00373A76"/>
    <w:rsid w:val="00373EB0"/>
    <w:rsid w:val="00383466"/>
    <w:rsid w:val="00384710"/>
    <w:rsid w:val="00393D1D"/>
    <w:rsid w:val="0039710B"/>
    <w:rsid w:val="003976DB"/>
    <w:rsid w:val="003A5CF5"/>
    <w:rsid w:val="003A79E5"/>
    <w:rsid w:val="003B4263"/>
    <w:rsid w:val="003C0DFF"/>
    <w:rsid w:val="003C17B7"/>
    <w:rsid w:val="003C2E2D"/>
    <w:rsid w:val="003D1072"/>
    <w:rsid w:val="003E1C06"/>
    <w:rsid w:val="003E2F79"/>
    <w:rsid w:val="003E347E"/>
    <w:rsid w:val="003F2399"/>
    <w:rsid w:val="003F4253"/>
    <w:rsid w:val="003F7A1A"/>
    <w:rsid w:val="00415E2D"/>
    <w:rsid w:val="00422F15"/>
    <w:rsid w:val="00425D29"/>
    <w:rsid w:val="00434EBC"/>
    <w:rsid w:val="00437E54"/>
    <w:rsid w:val="00440F91"/>
    <w:rsid w:val="00445A6A"/>
    <w:rsid w:val="004469AB"/>
    <w:rsid w:val="00447C56"/>
    <w:rsid w:val="00452E3A"/>
    <w:rsid w:val="00455D2C"/>
    <w:rsid w:val="0046239F"/>
    <w:rsid w:val="00475BB6"/>
    <w:rsid w:val="004908A1"/>
    <w:rsid w:val="004A063D"/>
    <w:rsid w:val="004A171E"/>
    <w:rsid w:val="004A2DE7"/>
    <w:rsid w:val="004B3DA0"/>
    <w:rsid w:val="004B6C1A"/>
    <w:rsid w:val="004C1FC2"/>
    <w:rsid w:val="004D044B"/>
    <w:rsid w:val="004D7A70"/>
    <w:rsid w:val="004E2F75"/>
    <w:rsid w:val="004E6038"/>
    <w:rsid w:val="004F33A4"/>
    <w:rsid w:val="004F4E0B"/>
    <w:rsid w:val="00503165"/>
    <w:rsid w:val="00511E21"/>
    <w:rsid w:val="00517FBE"/>
    <w:rsid w:val="0052157F"/>
    <w:rsid w:val="00521A88"/>
    <w:rsid w:val="00524985"/>
    <w:rsid w:val="00526972"/>
    <w:rsid w:val="005328B0"/>
    <w:rsid w:val="00536978"/>
    <w:rsid w:val="005372E8"/>
    <w:rsid w:val="005450BC"/>
    <w:rsid w:val="005452E6"/>
    <w:rsid w:val="005463A7"/>
    <w:rsid w:val="00546DFC"/>
    <w:rsid w:val="005540AC"/>
    <w:rsid w:val="00556185"/>
    <w:rsid w:val="00581B2B"/>
    <w:rsid w:val="00585216"/>
    <w:rsid w:val="005955F1"/>
    <w:rsid w:val="005A7B6E"/>
    <w:rsid w:val="005B3B4E"/>
    <w:rsid w:val="005D3145"/>
    <w:rsid w:val="005D3904"/>
    <w:rsid w:val="005D3951"/>
    <w:rsid w:val="005E1E1D"/>
    <w:rsid w:val="005E379E"/>
    <w:rsid w:val="005E7B84"/>
    <w:rsid w:val="005F4085"/>
    <w:rsid w:val="0060140B"/>
    <w:rsid w:val="00605411"/>
    <w:rsid w:val="00614F7D"/>
    <w:rsid w:val="006153B2"/>
    <w:rsid w:val="00632E95"/>
    <w:rsid w:val="006357FD"/>
    <w:rsid w:val="00640F87"/>
    <w:rsid w:val="006446D6"/>
    <w:rsid w:val="006500FC"/>
    <w:rsid w:val="00664E1A"/>
    <w:rsid w:val="00683CE5"/>
    <w:rsid w:val="00693F8E"/>
    <w:rsid w:val="0069501A"/>
    <w:rsid w:val="00697D1B"/>
    <w:rsid w:val="006A594B"/>
    <w:rsid w:val="006B2823"/>
    <w:rsid w:val="006B7976"/>
    <w:rsid w:val="006C6684"/>
    <w:rsid w:val="006C6E02"/>
    <w:rsid w:val="006D0BDE"/>
    <w:rsid w:val="006D648F"/>
    <w:rsid w:val="006E0070"/>
    <w:rsid w:val="006E40DF"/>
    <w:rsid w:val="006E5163"/>
    <w:rsid w:val="006F063E"/>
    <w:rsid w:val="006F1748"/>
    <w:rsid w:val="007058BB"/>
    <w:rsid w:val="007070EC"/>
    <w:rsid w:val="00707B1A"/>
    <w:rsid w:val="0071183A"/>
    <w:rsid w:val="007121FF"/>
    <w:rsid w:val="007124C6"/>
    <w:rsid w:val="0073167C"/>
    <w:rsid w:val="00732ECF"/>
    <w:rsid w:val="00747B8B"/>
    <w:rsid w:val="007516A8"/>
    <w:rsid w:val="00752589"/>
    <w:rsid w:val="00752665"/>
    <w:rsid w:val="00763921"/>
    <w:rsid w:val="007707E3"/>
    <w:rsid w:val="00773ACE"/>
    <w:rsid w:val="00773F19"/>
    <w:rsid w:val="00773F71"/>
    <w:rsid w:val="00776AFA"/>
    <w:rsid w:val="00784F8F"/>
    <w:rsid w:val="00787D5F"/>
    <w:rsid w:val="00793B34"/>
    <w:rsid w:val="007A13C1"/>
    <w:rsid w:val="007B07FF"/>
    <w:rsid w:val="007B280B"/>
    <w:rsid w:val="007B4863"/>
    <w:rsid w:val="007B7F60"/>
    <w:rsid w:val="007D2C2C"/>
    <w:rsid w:val="007E7B85"/>
    <w:rsid w:val="007F25CF"/>
    <w:rsid w:val="007F6C6A"/>
    <w:rsid w:val="00802ACE"/>
    <w:rsid w:val="00802D00"/>
    <w:rsid w:val="0081782F"/>
    <w:rsid w:val="008247CC"/>
    <w:rsid w:val="008264F6"/>
    <w:rsid w:val="00831347"/>
    <w:rsid w:val="008405DC"/>
    <w:rsid w:val="0084663D"/>
    <w:rsid w:val="00851746"/>
    <w:rsid w:val="00852E67"/>
    <w:rsid w:val="00853536"/>
    <w:rsid w:val="00853FAA"/>
    <w:rsid w:val="00862234"/>
    <w:rsid w:val="008704BD"/>
    <w:rsid w:val="00877B7B"/>
    <w:rsid w:val="0088132D"/>
    <w:rsid w:val="00882D42"/>
    <w:rsid w:val="0089010E"/>
    <w:rsid w:val="00891025"/>
    <w:rsid w:val="00895E71"/>
    <w:rsid w:val="008A0BE1"/>
    <w:rsid w:val="008A374B"/>
    <w:rsid w:val="008B0ED3"/>
    <w:rsid w:val="008C096E"/>
    <w:rsid w:val="008C1628"/>
    <w:rsid w:val="008C2FD3"/>
    <w:rsid w:val="008C4840"/>
    <w:rsid w:val="008C63E6"/>
    <w:rsid w:val="008C7AAD"/>
    <w:rsid w:val="008D027B"/>
    <w:rsid w:val="008D6DF1"/>
    <w:rsid w:val="008E3A79"/>
    <w:rsid w:val="008E6A17"/>
    <w:rsid w:val="008F141B"/>
    <w:rsid w:val="008F2CF2"/>
    <w:rsid w:val="008F7491"/>
    <w:rsid w:val="00903826"/>
    <w:rsid w:val="00906349"/>
    <w:rsid w:val="00911DC0"/>
    <w:rsid w:val="009149D8"/>
    <w:rsid w:val="00914FCF"/>
    <w:rsid w:val="009221B0"/>
    <w:rsid w:val="009242B6"/>
    <w:rsid w:val="00925F01"/>
    <w:rsid w:val="00926F84"/>
    <w:rsid w:val="00927481"/>
    <w:rsid w:val="00933500"/>
    <w:rsid w:val="009365F9"/>
    <w:rsid w:val="00942BBE"/>
    <w:rsid w:val="00943198"/>
    <w:rsid w:val="0095246E"/>
    <w:rsid w:val="00952532"/>
    <w:rsid w:val="009604FC"/>
    <w:rsid w:val="009628D6"/>
    <w:rsid w:val="00962EE7"/>
    <w:rsid w:val="009701E7"/>
    <w:rsid w:val="00971F31"/>
    <w:rsid w:val="009775EF"/>
    <w:rsid w:val="00981BC5"/>
    <w:rsid w:val="009830D8"/>
    <w:rsid w:val="0098489B"/>
    <w:rsid w:val="00986F7C"/>
    <w:rsid w:val="00987CFB"/>
    <w:rsid w:val="00991268"/>
    <w:rsid w:val="00991B0B"/>
    <w:rsid w:val="00995362"/>
    <w:rsid w:val="0099592D"/>
    <w:rsid w:val="009A39EA"/>
    <w:rsid w:val="009C3A16"/>
    <w:rsid w:val="009C3AB4"/>
    <w:rsid w:val="009C5B33"/>
    <w:rsid w:val="009D2F08"/>
    <w:rsid w:val="009D6672"/>
    <w:rsid w:val="009F0C22"/>
    <w:rsid w:val="009F1E84"/>
    <w:rsid w:val="009F1EBF"/>
    <w:rsid w:val="009F4E9E"/>
    <w:rsid w:val="00A01F5D"/>
    <w:rsid w:val="00A056BD"/>
    <w:rsid w:val="00A068B8"/>
    <w:rsid w:val="00A06D92"/>
    <w:rsid w:val="00A158FB"/>
    <w:rsid w:val="00A21D6B"/>
    <w:rsid w:val="00A24F9B"/>
    <w:rsid w:val="00A27670"/>
    <w:rsid w:val="00A3571A"/>
    <w:rsid w:val="00A37F00"/>
    <w:rsid w:val="00A4131A"/>
    <w:rsid w:val="00A5158E"/>
    <w:rsid w:val="00A52A4F"/>
    <w:rsid w:val="00A52EF6"/>
    <w:rsid w:val="00A544D8"/>
    <w:rsid w:val="00A60405"/>
    <w:rsid w:val="00A70785"/>
    <w:rsid w:val="00A76C96"/>
    <w:rsid w:val="00A81E60"/>
    <w:rsid w:val="00A82049"/>
    <w:rsid w:val="00A84DD2"/>
    <w:rsid w:val="00A93553"/>
    <w:rsid w:val="00A95F5E"/>
    <w:rsid w:val="00AA36AE"/>
    <w:rsid w:val="00AA381F"/>
    <w:rsid w:val="00AA6702"/>
    <w:rsid w:val="00AB1C10"/>
    <w:rsid w:val="00AB7F6E"/>
    <w:rsid w:val="00AC01BC"/>
    <w:rsid w:val="00AC19C4"/>
    <w:rsid w:val="00AC24EA"/>
    <w:rsid w:val="00AC40A4"/>
    <w:rsid w:val="00AD0325"/>
    <w:rsid w:val="00AE3024"/>
    <w:rsid w:val="00AE51F1"/>
    <w:rsid w:val="00AF10DA"/>
    <w:rsid w:val="00AF2F44"/>
    <w:rsid w:val="00B06664"/>
    <w:rsid w:val="00B210E8"/>
    <w:rsid w:val="00B23428"/>
    <w:rsid w:val="00B24960"/>
    <w:rsid w:val="00B33796"/>
    <w:rsid w:val="00B33E39"/>
    <w:rsid w:val="00B37D3A"/>
    <w:rsid w:val="00B428FA"/>
    <w:rsid w:val="00B56426"/>
    <w:rsid w:val="00B56E96"/>
    <w:rsid w:val="00B62D60"/>
    <w:rsid w:val="00B73D04"/>
    <w:rsid w:val="00B75369"/>
    <w:rsid w:val="00B753E8"/>
    <w:rsid w:val="00B84F71"/>
    <w:rsid w:val="00B865B9"/>
    <w:rsid w:val="00B95CF6"/>
    <w:rsid w:val="00B965A0"/>
    <w:rsid w:val="00B96A5D"/>
    <w:rsid w:val="00BA2488"/>
    <w:rsid w:val="00BB1C45"/>
    <w:rsid w:val="00BB51E0"/>
    <w:rsid w:val="00BB69EA"/>
    <w:rsid w:val="00BC232D"/>
    <w:rsid w:val="00BC74D8"/>
    <w:rsid w:val="00BD2A11"/>
    <w:rsid w:val="00BE5168"/>
    <w:rsid w:val="00BE5515"/>
    <w:rsid w:val="00BE65A3"/>
    <w:rsid w:val="00C0114A"/>
    <w:rsid w:val="00C01514"/>
    <w:rsid w:val="00C017D4"/>
    <w:rsid w:val="00C23802"/>
    <w:rsid w:val="00C2458F"/>
    <w:rsid w:val="00C3062B"/>
    <w:rsid w:val="00C331E8"/>
    <w:rsid w:val="00C36F87"/>
    <w:rsid w:val="00C46A34"/>
    <w:rsid w:val="00C5179D"/>
    <w:rsid w:val="00C556AD"/>
    <w:rsid w:val="00C603E1"/>
    <w:rsid w:val="00C62BD0"/>
    <w:rsid w:val="00C647B6"/>
    <w:rsid w:val="00C803AB"/>
    <w:rsid w:val="00C81BE5"/>
    <w:rsid w:val="00C833E4"/>
    <w:rsid w:val="00C900C8"/>
    <w:rsid w:val="00C96FB8"/>
    <w:rsid w:val="00CB63B0"/>
    <w:rsid w:val="00CC4B9E"/>
    <w:rsid w:val="00CC63A7"/>
    <w:rsid w:val="00CD292E"/>
    <w:rsid w:val="00CD330B"/>
    <w:rsid w:val="00CE2D3A"/>
    <w:rsid w:val="00CE64E9"/>
    <w:rsid w:val="00CF22C9"/>
    <w:rsid w:val="00CF4BBE"/>
    <w:rsid w:val="00D140C8"/>
    <w:rsid w:val="00D16E1A"/>
    <w:rsid w:val="00D22922"/>
    <w:rsid w:val="00D23111"/>
    <w:rsid w:val="00D30101"/>
    <w:rsid w:val="00D31E3B"/>
    <w:rsid w:val="00D348AE"/>
    <w:rsid w:val="00D34FFD"/>
    <w:rsid w:val="00D41F9E"/>
    <w:rsid w:val="00D61B07"/>
    <w:rsid w:val="00D61CDF"/>
    <w:rsid w:val="00D65585"/>
    <w:rsid w:val="00D71611"/>
    <w:rsid w:val="00D75090"/>
    <w:rsid w:val="00D85A57"/>
    <w:rsid w:val="00D8769A"/>
    <w:rsid w:val="00D943A8"/>
    <w:rsid w:val="00DA404E"/>
    <w:rsid w:val="00DA4F3F"/>
    <w:rsid w:val="00DA5E96"/>
    <w:rsid w:val="00DA7A5E"/>
    <w:rsid w:val="00DB5B5A"/>
    <w:rsid w:val="00DC30FC"/>
    <w:rsid w:val="00DC37A9"/>
    <w:rsid w:val="00DD19DC"/>
    <w:rsid w:val="00DE675B"/>
    <w:rsid w:val="00DF43F3"/>
    <w:rsid w:val="00E037A2"/>
    <w:rsid w:val="00E03ADE"/>
    <w:rsid w:val="00E1120E"/>
    <w:rsid w:val="00E26CD0"/>
    <w:rsid w:val="00E328D7"/>
    <w:rsid w:val="00E32AAC"/>
    <w:rsid w:val="00E33BFB"/>
    <w:rsid w:val="00E34FE6"/>
    <w:rsid w:val="00E371B0"/>
    <w:rsid w:val="00E53EEC"/>
    <w:rsid w:val="00E61F13"/>
    <w:rsid w:val="00E775FE"/>
    <w:rsid w:val="00E8468E"/>
    <w:rsid w:val="00E90232"/>
    <w:rsid w:val="00E90BC8"/>
    <w:rsid w:val="00E9287D"/>
    <w:rsid w:val="00E95572"/>
    <w:rsid w:val="00EA139A"/>
    <w:rsid w:val="00EA46E5"/>
    <w:rsid w:val="00EC7A5E"/>
    <w:rsid w:val="00ED3D31"/>
    <w:rsid w:val="00ED3FA0"/>
    <w:rsid w:val="00ED4874"/>
    <w:rsid w:val="00EE290B"/>
    <w:rsid w:val="00EE411C"/>
    <w:rsid w:val="00EE6787"/>
    <w:rsid w:val="00EE7443"/>
    <w:rsid w:val="00EF1776"/>
    <w:rsid w:val="00EF5794"/>
    <w:rsid w:val="00F11CA5"/>
    <w:rsid w:val="00F1405E"/>
    <w:rsid w:val="00F15731"/>
    <w:rsid w:val="00F15EE7"/>
    <w:rsid w:val="00F201D9"/>
    <w:rsid w:val="00F24762"/>
    <w:rsid w:val="00F312A0"/>
    <w:rsid w:val="00F455A5"/>
    <w:rsid w:val="00F535EC"/>
    <w:rsid w:val="00F6134E"/>
    <w:rsid w:val="00F70484"/>
    <w:rsid w:val="00F75441"/>
    <w:rsid w:val="00F91272"/>
    <w:rsid w:val="00F91F64"/>
    <w:rsid w:val="00FD27CA"/>
    <w:rsid w:val="00FE065C"/>
    <w:rsid w:val="00FF1C2E"/>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val="en-US"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witter.com/asahiphoto" TargetMode="External"/><Relationship Id="rId18" Type="http://schemas.openxmlformats.org/officeDocument/2006/relationships/image" Target="media/image3.png"/><Relationship Id="rId26"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hyperlink" Target="http://www.asahi-photoproducts.com/"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asahi-photoproducts.com/" TargetMode="External"/><Relationship Id="rId17" Type="http://schemas.openxmlformats.org/officeDocument/2006/relationships/hyperlink" Target="https://www.youtube.com/channel/UC_-fQSWjcK2g2hJEPZHHNlw" TargetMode="External"/><Relationship Id="rId25" Type="http://schemas.openxmlformats.org/officeDocument/2006/relationships/image" Target="media/image5.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ahi-photoproducts.com/en/home" TargetMode="External"/><Relationship Id="rId24" Type="http://schemas.openxmlformats.org/officeDocument/2006/relationships/hyperlink" Target="http://asahi-photoproducts.com/sig/asahi.htm"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linkedin.com/company/3780410" TargetMode="External"/><Relationship Id="rId23" Type="http://schemas.openxmlformats.org/officeDocument/2006/relationships/hyperlink" Target="mailto:dieter.niederstadt@asahi-photoproducts.com" TargetMode="External"/><Relationship Id="rId28" Type="http://schemas.openxmlformats.org/officeDocument/2006/relationships/image" Target="media/image8.jpeg"/><Relationship Id="rId10" Type="http://schemas.openxmlformats.org/officeDocument/2006/relationships/endnotes" Target="endnotes.xml"/><Relationship Id="rId19" Type="http://schemas.openxmlformats.org/officeDocument/2006/relationships/hyperlink" Target="https://www.facebook.com/asahiphotoproduct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mailto:monika.d@duomedia.com" TargetMode="External"/><Relationship Id="rId27" Type="http://schemas.openxmlformats.org/officeDocument/2006/relationships/image" Target="media/image7.jpeg"/><Relationship Id="rId30" Type="http://schemas.openxmlformats.org/officeDocument/2006/relationships/image" Target="media/image10.png"/><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3" Type="http://schemas.openxmlformats.org/officeDocument/2006/relationships/image" Target="media/image14.jpg"/><Relationship Id="rId2" Type="http://schemas.openxmlformats.org/officeDocument/2006/relationships/image" Target="media/image13.png"/><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230CB1597BE74298A8023F8AB8D183" ma:contentTypeVersion="11" ma:contentTypeDescription="Create a new document." ma:contentTypeScope="" ma:versionID="d32131134ed3e06656f2daedaea141dd">
  <xsd:schema xmlns:xsd="http://www.w3.org/2001/XMLSchema" xmlns:xs="http://www.w3.org/2001/XMLSchema" xmlns:p="http://schemas.microsoft.com/office/2006/metadata/properties" xmlns:ns3="76c01ad0-a63c-406e-8dce-5e45b7a03313" xmlns:ns4="160eddc7-f244-4ce4-9964-8eb4005b924b" targetNamespace="http://schemas.microsoft.com/office/2006/metadata/properties" ma:root="true" ma:fieldsID="7d7f9e3f642c2b66a8d3ad31aefdcd46" ns3:_="" ns4:_="">
    <xsd:import namespace="76c01ad0-a63c-406e-8dce-5e45b7a03313"/>
    <xsd:import namespace="160eddc7-f244-4ce4-9964-8eb4005b924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01ad0-a63c-406e-8dce-5e45b7a033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0eddc7-f244-4ce4-9964-8eb4005b924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customXml/itemProps2.xml><?xml version="1.0" encoding="utf-8"?>
<ds:datastoreItem xmlns:ds="http://schemas.openxmlformats.org/officeDocument/2006/customXml" ds:itemID="{F8882872-6875-4B06-A9B7-D6889A716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01ad0-a63c-406e-8dce-5e45b7a03313"/>
    <ds:schemaRef ds:uri="160eddc7-f244-4ce4-9964-8eb4005b92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9AD89A-905F-42F5-9885-5FD0C875A6F9}">
  <ds:schemaRefs>
    <ds:schemaRef ds:uri="http://schemas.microsoft.com/sharepoint/v3/contenttype/forms"/>
  </ds:schemaRefs>
</ds:datastoreItem>
</file>

<file path=customXml/itemProps4.xml><?xml version="1.0" encoding="utf-8"?>
<ds:datastoreItem xmlns:ds="http://schemas.openxmlformats.org/officeDocument/2006/customXml" ds:itemID="{61F7DD9B-0ED3-4CE9-9FAF-5C3925E67D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1258</Words>
  <Characters>6919</Characters>
  <Application>Microsoft Office Word</Application>
  <DocSecurity>0</DocSecurity>
  <Lines>57</Lines>
  <Paragraphs>16</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florence.k@duomedia.com</cp:lastModifiedBy>
  <cp:revision>4</cp:revision>
  <cp:lastPrinted>2020-11-10T12:36:00Z</cp:lastPrinted>
  <dcterms:created xsi:type="dcterms:W3CDTF">2022-08-12T11:47:00Z</dcterms:created>
  <dcterms:modified xsi:type="dcterms:W3CDTF">2022-08-19T15:37:00Z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0x010100C2230CB1597BE74298A8023F8AB8D183</vt:lpwstr>
  </property>
</Properties>
</file>