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C17A" w14:textId="77777777" w:rsidR="004C1EF7" w:rsidRDefault="007D548E">
      <w:pPr>
        <w:rPr>
          <w:rFonts w:ascii="Arial" w:eastAsia="Arial" w:hAnsi="Arial" w:cs="Arial"/>
          <w:sz w:val="22"/>
          <w:szCs w:val="22"/>
        </w:rPr>
      </w:pPr>
      <w:r>
        <w:rPr>
          <w:rFonts w:ascii="Arial" w:eastAsia="Arial" w:hAnsi="Arial" w:cs="Arial"/>
          <w:sz w:val="22"/>
          <w:szCs w:val="22"/>
        </w:rPr>
        <w:t>FOR IMMEDIATE PUBLICATION</w:t>
      </w:r>
    </w:p>
    <w:p w14:paraId="1E473C77" w14:textId="77777777" w:rsidR="004C1EF7" w:rsidRDefault="004C1EF7">
      <w:pPr>
        <w:rPr>
          <w:rFonts w:ascii="Arial" w:eastAsia="Arial" w:hAnsi="Arial" w:cs="Arial"/>
          <w:sz w:val="22"/>
          <w:szCs w:val="22"/>
        </w:rPr>
      </w:pPr>
    </w:p>
    <w:p w14:paraId="2DE75E39" w14:textId="77777777" w:rsidR="004C1EF7" w:rsidRPr="00C71C26" w:rsidRDefault="004C1EF7" w:rsidP="00C71C26">
      <w:pPr>
        <w:rPr>
          <w:rFonts w:ascii="Arial" w:eastAsia="Arial" w:hAnsi="Arial" w:cs="Arial"/>
          <w:sz w:val="22"/>
          <w:szCs w:val="22"/>
        </w:rPr>
      </w:pPr>
    </w:p>
    <w:p w14:paraId="0329173B" w14:textId="77777777" w:rsidR="00F564C9" w:rsidRDefault="00F564C9" w:rsidP="00F564C9">
      <w:pPr>
        <w:jc w:val="center"/>
        <w:rPr>
          <w:rFonts w:ascii="Arial" w:hAnsi="Arial" w:cs="Arial"/>
          <w:sz w:val="28"/>
          <w:szCs w:val="28"/>
        </w:rPr>
      </w:pPr>
      <w:r>
        <w:rPr>
          <w:rFonts w:ascii="Arial" w:hAnsi="Arial" w:cs="Arial"/>
          <w:sz w:val="28"/>
          <w:szCs w:val="28"/>
        </w:rPr>
        <w:t>Xeikon appoints Jens Henrik Osmundsen as Head of Sales for IDERA</w:t>
      </w:r>
    </w:p>
    <w:p w14:paraId="2D1D4D79" w14:textId="77777777" w:rsidR="00F82B73" w:rsidRDefault="00F82B73" w:rsidP="00F82B73">
      <w:pPr>
        <w:jc w:val="center"/>
        <w:rPr>
          <w:rFonts w:ascii="Arial" w:eastAsia="Arial" w:hAnsi="Arial" w:cs="Arial"/>
          <w:b/>
          <w:bCs/>
          <w:sz w:val="22"/>
          <w:szCs w:val="22"/>
        </w:rPr>
      </w:pPr>
    </w:p>
    <w:p w14:paraId="35E181F5" w14:textId="77777777" w:rsidR="00F564C9" w:rsidRDefault="00F564C9" w:rsidP="00F564C9">
      <w:pPr>
        <w:spacing w:line="280" w:lineRule="auto"/>
        <w:jc w:val="both"/>
        <w:rPr>
          <w:rFonts w:ascii="Arial" w:hAnsi="Arial" w:cs="Arial"/>
          <w:color w:val="000000"/>
          <w:sz w:val="20"/>
          <w:szCs w:val="20"/>
        </w:rPr>
      </w:pPr>
      <w:r>
        <w:rPr>
          <w:rFonts w:ascii="Arial" w:hAnsi="Arial" w:cs="Arial"/>
          <w:b/>
          <w:sz w:val="20"/>
          <w:szCs w:val="20"/>
        </w:rPr>
        <w:t>Lier</w:t>
      </w:r>
      <w:r>
        <w:rPr>
          <w:rFonts w:ascii="Arial" w:hAnsi="Arial" w:cs="Arial"/>
          <w:b/>
          <w:color w:val="000000"/>
          <w:sz w:val="20"/>
          <w:szCs w:val="20"/>
        </w:rPr>
        <w:t xml:space="preserve">, </w:t>
      </w:r>
      <w:r>
        <w:rPr>
          <w:rFonts w:ascii="Arial" w:hAnsi="Arial" w:cs="Arial"/>
          <w:b/>
          <w:sz w:val="20"/>
          <w:szCs w:val="20"/>
        </w:rPr>
        <w:t>Belgium, 3 October 20</w:t>
      </w:r>
      <w:r>
        <w:rPr>
          <w:rFonts w:ascii="Arial" w:hAnsi="Arial" w:cs="Arial"/>
          <w:b/>
          <w:color w:val="000000"/>
          <w:sz w:val="20"/>
          <w:szCs w:val="20"/>
        </w:rPr>
        <w:t xml:space="preserve">22 </w:t>
      </w:r>
      <w:r>
        <w:rPr>
          <w:rFonts w:ascii="Arial" w:hAnsi="Arial" w:cs="Arial"/>
          <w:color w:val="000000"/>
          <w:sz w:val="20"/>
          <w:szCs w:val="20"/>
        </w:rPr>
        <w:t xml:space="preserve">– Xeikon has announced the appointment of </w:t>
      </w:r>
      <w:hyperlink r:id="rId6">
        <w:r>
          <w:rPr>
            <w:rFonts w:ascii="Arial" w:hAnsi="Arial" w:cs="Arial"/>
            <w:color w:val="1155CC"/>
            <w:sz w:val="20"/>
            <w:szCs w:val="20"/>
            <w:u w:val="single"/>
          </w:rPr>
          <w:t>Jens Henrik Osmundsen</w:t>
        </w:r>
      </w:hyperlink>
      <w:r>
        <w:rPr>
          <w:rFonts w:ascii="Arial" w:hAnsi="Arial" w:cs="Arial"/>
          <w:sz w:val="20"/>
          <w:szCs w:val="20"/>
        </w:rPr>
        <w:t xml:space="preserve"> </w:t>
      </w:r>
      <w:r>
        <w:rPr>
          <w:rFonts w:ascii="Arial" w:hAnsi="Arial" w:cs="Arial"/>
          <w:color w:val="000000"/>
          <w:sz w:val="20"/>
          <w:szCs w:val="20"/>
        </w:rPr>
        <w:t xml:space="preserve">as Head of Corrugated Sales for the EMEA region, a new role that has been created to help accelerate the digital transformation of the corrugated sector with Xeikon IDERA. His remit will be to build up and strengthen the go-to-market strategy and to maximize opportunities for customers looking to take advantage of Xeikon’s new single-pass, water-based digital inkjet printing technology for corrugated. </w:t>
      </w:r>
    </w:p>
    <w:p w14:paraId="27436D3F" w14:textId="77777777" w:rsidR="00F564C9" w:rsidRDefault="00F564C9" w:rsidP="00F564C9">
      <w:pPr>
        <w:spacing w:line="280" w:lineRule="auto"/>
        <w:jc w:val="both"/>
        <w:rPr>
          <w:rFonts w:ascii="Arial" w:hAnsi="Arial" w:cs="Arial"/>
          <w:sz w:val="20"/>
          <w:szCs w:val="20"/>
        </w:rPr>
      </w:pPr>
    </w:p>
    <w:p w14:paraId="60C2CA2C" w14:textId="77777777" w:rsidR="00F564C9" w:rsidRDefault="00F564C9" w:rsidP="00F564C9">
      <w:pPr>
        <w:spacing w:line="281" w:lineRule="auto"/>
        <w:jc w:val="both"/>
        <w:rPr>
          <w:rFonts w:ascii="Arial" w:hAnsi="Arial" w:cs="Arial"/>
          <w:sz w:val="20"/>
          <w:szCs w:val="20"/>
        </w:rPr>
      </w:pPr>
      <w:r>
        <w:rPr>
          <w:rFonts w:ascii="Arial" w:hAnsi="Arial" w:cs="Arial"/>
          <w:sz w:val="20"/>
          <w:szCs w:val="20"/>
        </w:rPr>
        <w:t xml:space="preserve">IDERA has been built by combining Xeikon’s digital transformation expertise with Flint Group’s corrugated know-how to deliver a new post-print inkjet technology that offers all the benefits of digital from faster production times, shorter runs and print-on-demand capabilities to full flexibility in design and meaningful savings in waste. Printing with water-based inks also makes IDERA compatible with the sustainability pledges made by brand owners worldwide. </w:t>
      </w:r>
    </w:p>
    <w:p w14:paraId="2BD2F458" w14:textId="77777777" w:rsidR="00F564C9" w:rsidRDefault="00F564C9" w:rsidP="00F564C9">
      <w:pPr>
        <w:spacing w:line="280" w:lineRule="auto"/>
        <w:jc w:val="both"/>
        <w:rPr>
          <w:rFonts w:ascii="Arial" w:hAnsi="Arial" w:cs="Arial"/>
          <w:sz w:val="20"/>
          <w:szCs w:val="20"/>
        </w:rPr>
      </w:pPr>
    </w:p>
    <w:p w14:paraId="56F49F32" w14:textId="77777777" w:rsidR="00F564C9" w:rsidRDefault="00F564C9" w:rsidP="00F564C9">
      <w:pPr>
        <w:spacing w:line="280" w:lineRule="auto"/>
        <w:jc w:val="both"/>
        <w:rPr>
          <w:rFonts w:ascii="Arial" w:hAnsi="Arial" w:cs="Arial"/>
          <w:sz w:val="20"/>
          <w:szCs w:val="20"/>
        </w:rPr>
      </w:pPr>
      <w:r>
        <w:rPr>
          <w:rFonts w:ascii="Arial" w:hAnsi="Arial" w:cs="Arial"/>
          <w:sz w:val="20"/>
          <w:szCs w:val="20"/>
        </w:rPr>
        <w:t xml:space="preserve">“The corrugated market is ripe for digital transformation and I’m very excited to take on this new role because there is a fantastic opportunity to translate Xeikon’s success from other market segments into the corrugated segment with the IDERA platform,” said Osmundsen. “We are at the tipping point where digital can start to play a very significant role in corrugated and I believe I can contribute a great deal to Xeikon becoming a major player in the digital transformation of that segment based on my technical background in printing, my experience in the market and understanding of the varied needs of the customers that mix combined with Xeikon’s capabilities, I hope will be a very powerful cocktail.” </w:t>
      </w:r>
    </w:p>
    <w:p w14:paraId="018C2918" w14:textId="77777777" w:rsidR="00F564C9" w:rsidRDefault="00F564C9" w:rsidP="00F564C9">
      <w:pPr>
        <w:spacing w:line="280" w:lineRule="auto"/>
        <w:jc w:val="both"/>
        <w:rPr>
          <w:rFonts w:ascii="Arial" w:hAnsi="Arial" w:cs="Arial"/>
          <w:sz w:val="20"/>
          <w:szCs w:val="20"/>
        </w:rPr>
      </w:pPr>
    </w:p>
    <w:p w14:paraId="79112EB8" w14:textId="77777777" w:rsidR="00F564C9" w:rsidRDefault="00F564C9" w:rsidP="00F564C9">
      <w:pPr>
        <w:spacing w:line="280" w:lineRule="auto"/>
        <w:jc w:val="both"/>
        <w:rPr>
          <w:rFonts w:ascii="Arial" w:hAnsi="Arial" w:cs="Arial"/>
          <w:sz w:val="20"/>
          <w:szCs w:val="20"/>
        </w:rPr>
      </w:pPr>
      <w:r>
        <w:rPr>
          <w:rFonts w:ascii="Arial" w:hAnsi="Arial" w:cs="Arial"/>
          <w:sz w:val="20"/>
          <w:szCs w:val="20"/>
        </w:rPr>
        <w:t xml:space="preserve">“Flint Group and Xeikon together have all the know-how to bring digital production to the corrugated market. “We are very excited to welcome Jens Henrik, who joins as we prepare to scale up the deployment of  IDERA, a new digital solutions platform developed to make high-quality corrugated packaging production easy, adaptable and sustainable,” said Daniel Velema, Xeikon’s Vice President for corrugated and solutions services. “Jens Henrik will head up the sales efforts in </w:t>
      </w:r>
      <w:proofErr w:type="spellStart"/>
      <w:r>
        <w:rPr>
          <w:rFonts w:ascii="Arial" w:hAnsi="Arial" w:cs="Arial"/>
          <w:sz w:val="20"/>
          <w:szCs w:val="20"/>
        </w:rPr>
        <w:t>EMEA.I’m</w:t>
      </w:r>
      <w:proofErr w:type="spellEnd"/>
      <w:r>
        <w:rPr>
          <w:rFonts w:ascii="Arial" w:hAnsi="Arial" w:cs="Arial"/>
          <w:sz w:val="20"/>
          <w:szCs w:val="20"/>
        </w:rPr>
        <w:t xml:space="preserve"> sure our customers will benefit hugely from his deep knowledge and great understanding of new technology implementation for packaging.” </w:t>
      </w:r>
    </w:p>
    <w:p w14:paraId="7CE03CC1" w14:textId="77777777" w:rsidR="004C1EF7" w:rsidRDefault="004C1EF7">
      <w:pPr>
        <w:pBdr>
          <w:top w:val="nil"/>
          <w:left w:val="nil"/>
          <w:bottom w:val="nil"/>
          <w:right w:val="nil"/>
          <w:between w:val="nil"/>
        </w:pBdr>
        <w:spacing w:line="280" w:lineRule="auto"/>
        <w:rPr>
          <w:rFonts w:ascii="Arial" w:eastAsia="Arial" w:hAnsi="Arial" w:cs="Arial"/>
          <w:sz w:val="20"/>
          <w:szCs w:val="20"/>
        </w:rPr>
      </w:pPr>
    </w:p>
    <w:p w14:paraId="4187ABCE" w14:textId="77777777" w:rsidR="004C1EF7" w:rsidRDefault="004C1EF7">
      <w:pPr>
        <w:pBdr>
          <w:top w:val="nil"/>
          <w:left w:val="nil"/>
          <w:bottom w:val="nil"/>
          <w:right w:val="nil"/>
          <w:between w:val="nil"/>
        </w:pBdr>
        <w:spacing w:line="280" w:lineRule="auto"/>
        <w:rPr>
          <w:rFonts w:ascii="Arial" w:eastAsia="Arial" w:hAnsi="Arial" w:cs="Arial"/>
          <w:color w:val="000000"/>
          <w:sz w:val="20"/>
          <w:szCs w:val="20"/>
        </w:rPr>
      </w:pPr>
    </w:p>
    <w:p w14:paraId="6BA13C45" w14:textId="77777777" w:rsidR="00F564C9" w:rsidRDefault="00F564C9" w:rsidP="00F564C9">
      <w:pPr>
        <w:rPr>
          <w:rFonts w:ascii="Arial" w:hAnsi="Arial" w:cs="Arial"/>
          <w:b/>
          <w:sz w:val="18"/>
          <w:szCs w:val="18"/>
        </w:rPr>
      </w:pPr>
      <w:r>
        <w:rPr>
          <w:rFonts w:ascii="Arial" w:hAnsi="Arial" w:cs="Arial"/>
          <w:b/>
          <w:sz w:val="18"/>
          <w:szCs w:val="18"/>
        </w:rPr>
        <w:t>ABOUT XEIKON</w:t>
      </w:r>
    </w:p>
    <w:p w14:paraId="23922572" w14:textId="77777777" w:rsidR="00F564C9" w:rsidRDefault="00F564C9" w:rsidP="00F564C9">
      <w:pPr>
        <w:jc w:val="both"/>
        <w:rPr>
          <w:rFonts w:ascii="Arial" w:hAnsi="Arial" w:cs="Arial"/>
          <w:color w:val="000000"/>
          <w:sz w:val="18"/>
          <w:szCs w:val="18"/>
        </w:rPr>
      </w:pPr>
      <w:r>
        <w:rPr>
          <w:rFonts w:ascii="Arial" w:hAnsi="Arial" w:cs="Arial"/>
          <w:color w:val="000000"/>
          <w:sz w:val="18"/>
          <w:szCs w:val="18"/>
        </w:rPr>
        <w:t>Xeikon, a division of Flint Group, is a long-standing leader and innovator in digital printing technology. Grounded in the principles of quality, flexibility and sustainability, Xeikon designs, develops and delivers digital colour presses for label and packaging applications</w:t>
      </w:r>
      <w:r>
        <w:rPr>
          <w:rFonts w:ascii="Arial" w:hAnsi="Arial" w:cs="Arial"/>
          <w:sz w:val="18"/>
          <w:szCs w:val="18"/>
        </w:rPr>
        <w:t xml:space="preserve"> as well as graphic arts and </w:t>
      </w:r>
      <w:r>
        <w:rPr>
          <w:rFonts w:ascii="Arial" w:hAnsi="Arial" w:cs="Arial"/>
          <w:color w:val="000000"/>
          <w:sz w:val="18"/>
          <w:szCs w:val="18"/>
        </w:rPr>
        <w:t>commercial printing. These printing machines work with different imaging technologies, open workflow software and application-specific consumables.</w:t>
      </w:r>
    </w:p>
    <w:p w14:paraId="38B33BFD" w14:textId="77777777" w:rsidR="00F564C9" w:rsidRDefault="00F564C9" w:rsidP="00F564C9">
      <w:pPr>
        <w:tabs>
          <w:tab w:val="left" w:pos="1323"/>
        </w:tabs>
        <w:jc w:val="both"/>
        <w:rPr>
          <w:rFonts w:ascii="Arial" w:hAnsi="Arial" w:cs="Arial"/>
          <w:color w:val="000000"/>
          <w:sz w:val="18"/>
          <w:szCs w:val="18"/>
        </w:rPr>
      </w:pPr>
    </w:p>
    <w:p w14:paraId="4F112DE1" w14:textId="77777777" w:rsidR="00F564C9" w:rsidRDefault="00F564C9" w:rsidP="00F564C9">
      <w:pPr>
        <w:jc w:val="both"/>
        <w:rPr>
          <w:rFonts w:ascii="Arial" w:hAnsi="Arial" w:cs="Arial"/>
          <w:sz w:val="18"/>
          <w:szCs w:val="18"/>
        </w:rPr>
      </w:pPr>
      <w:r>
        <w:rPr>
          <w:rFonts w:ascii="Arial" w:hAnsi="Arial" w:cs="Arial"/>
          <w:sz w:val="18"/>
          <w:szCs w:val="18"/>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Flint Group is based in Luxembourg and employs around 5500 people. On a worldwide basis, the company is the number one or number two supplier in every major market segment it serves.</w:t>
      </w:r>
    </w:p>
    <w:p w14:paraId="6119E9D4" w14:textId="77777777" w:rsidR="00F564C9" w:rsidRDefault="00F564C9" w:rsidP="00F564C9">
      <w:pPr>
        <w:rPr>
          <w:rFonts w:ascii="Arial" w:hAnsi="Arial" w:cs="Arial"/>
          <w:b/>
          <w:color w:val="000000"/>
          <w:sz w:val="18"/>
          <w:szCs w:val="18"/>
        </w:rPr>
      </w:pPr>
    </w:p>
    <w:p w14:paraId="3A2C42BB" w14:textId="77777777" w:rsidR="00F564C9" w:rsidRDefault="00F564C9" w:rsidP="00F564C9">
      <w:pPr>
        <w:rPr>
          <w:rFonts w:ascii="Arial" w:hAnsi="Arial" w:cs="Arial"/>
          <w:b/>
          <w:color w:val="000000"/>
          <w:sz w:val="18"/>
          <w:szCs w:val="18"/>
        </w:rPr>
      </w:pPr>
    </w:p>
    <w:p w14:paraId="0026101B" w14:textId="77777777" w:rsidR="00F564C9" w:rsidRDefault="00F564C9">
      <w:pPr>
        <w:rPr>
          <w:rFonts w:ascii="Arial" w:hAnsi="Arial" w:cs="Arial"/>
          <w:b/>
          <w:color w:val="000000"/>
          <w:sz w:val="18"/>
          <w:szCs w:val="18"/>
        </w:rPr>
      </w:pPr>
      <w:r>
        <w:rPr>
          <w:rFonts w:ascii="Arial" w:hAnsi="Arial" w:cs="Arial"/>
          <w:b/>
          <w:color w:val="000000"/>
          <w:sz w:val="18"/>
          <w:szCs w:val="18"/>
        </w:rPr>
        <w:br w:type="page"/>
      </w:r>
    </w:p>
    <w:p w14:paraId="14FD2C67" w14:textId="77777777" w:rsidR="00F564C9" w:rsidRDefault="00F564C9" w:rsidP="00F564C9">
      <w:pPr>
        <w:rPr>
          <w:rFonts w:ascii="Arial" w:hAnsi="Arial" w:cs="Arial"/>
          <w:b/>
          <w:color w:val="000000"/>
          <w:sz w:val="18"/>
          <w:szCs w:val="18"/>
        </w:rPr>
      </w:pPr>
    </w:p>
    <w:p w14:paraId="21F34E77" w14:textId="4F449461" w:rsidR="00F564C9" w:rsidRDefault="00F564C9" w:rsidP="00F564C9">
      <w:pPr>
        <w:rPr>
          <w:rFonts w:ascii="Arial" w:hAnsi="Arial" w:cs="Arial"/>
          <w:b/>
          <w:sz w:val="18"/>
          <w:szCs w:val="18"/>
        </w:rPr>
      </w:pPr>
      <w:r>
        <w:rPr>
          <w:rFonts w:ascii="Arial" w:hAnsi="Arial" w:cs="Arial"/>
          <w:b/>
          <w:color w:val="000000"/>
          <w:sz w:val="18"/>
          <w:szCs w:val="18"/>
        </w:rPr>
        <w:t xml:space="preserve">For more information about Xeikon, visit </w:t>
      </w:r>
      <w:hyperlink r:id="rId7">
        <w:r>
          <w:rPr>
            <w:rFonts w:ascii="Arial" w:hAnsi="Arial" w:cs="Arial"/>
            <w:b/>
            <w:color w:val="0000FF"/>
            <w:sz w:val="18"/>
            <w:szCs w:val="18"/>
            <w:u w:val="single"/>
          </w:rPr>
          <w:t>www.xeikon.com</w:t>
        </w:r>
      </w:hyperlink>
      <w:r>
        <w:rPr>
          <w:rFonts w:ascii="Arial" w:hAnsi="Arial" w:cs="Arial"/>
          <w:b/>
          <w:color w:val="000000"/>
          <w:sz w:val="18"/>
          <w:szCs w:val="18"/>
        </w:rPr>
        <w:t xml:space="preserve"> and for Flint Group, visit </w:t>
      </w:r>
      <w:hyperlink r:id="rId8">
        <w:r>
          <w:rPr>
            <w:rFonts w:ascii="Arial" w:hAnsi="Arial" w:cs="Arial"/>
            <w:b/>
            <w:color w:val="0000FF"/>
            <w:sz w:val="18"/>
            <w:szCs w:val="18"/>
            <w:u w:val="single"/>
          </w:rPr>
          <w:t>www.flintgrp.com</w:t>
        </w:r>
      </w:hyperlink>
      <w:r>
        <w:rPr>
          <w:color w:val="000000"/>
        </w:rPr>
        <w:t xml:space="preserve"> </w:t>
      </w:r>
      <w:r>
        <w:rPr>
          <w:rFonts w:ascii="Arial" w:hAnsi="Arial" w:cs="Arial"/>
          <w:b/>
          <w:sz w:val="18"/>
          <w:szCs w:val="18"/>
        </w:rPr>
        <w:t>or contact:</w:t>
      </w:r>
    </w:p>
    <w:p w14:paraId="0E15F3D7" w14:textId="77777777" w:rsidR="00F564C9" w:rsidRDefault="00F564C9" w:rsidP="00F564C9">
      <w:pPr>
        <w:rPr>
          <w:rFonts w:ascii="Arial" w:hAnsi="Arial" w:cs="Arial"/>
          <w:b/>
          <w:sz w:val="18"/>
          <w:szCs w:val="18"/>
        </w:rPr>
      </w:pPr>
    </w:p>
    <w:tbl>
      <w:tblPr>
        <w:tblW w:w="9390" w:type="dxa"/>
        <w:tblInd w:w="-42" w:type="dxa"/>
        <w:tblLayout w:type="fixed"/>
        <w:tblLook w:val="0400" w:firstRow="0" w:lastRow="0" w:firstColumn="0" w:lastColumn="0" w:noHBand="0" w:noVBand="1"/>
      </w:tblPr>
      <w:tblGrid>
        <w:gridCol w:w="5145"/>
        <w:gridCol w:w="4245"/>
      </w:tblGrid>
      <w:tr w:rsidR="00F564C9" w:rsidRPr="00F564C9" w14:paraId="702B07F3" w14:textId="77777777" w:rsidTr="006D7A18">
        <w:tc>
          <w:tcPr>
            <w:tcW w:w="5145" w:type="dxa"/>
          </w:tcPr>
          <w:p w14:paraId="7B3832F4" w14:textId="77777777" w:rsidR="00F564C9" w:rsidRDefault="00F564C9" w:rsidP="006D7A18">
            <w:pPr>
              <w:ind w:left="33"/>
              <w:rPr>
                <w:rFonts w:ascii="Arial" w:hAnsi="Arial" w:cs="Arial"/>
                <w:sz w:val="18"/>
                <w:szCs w:val="18"/>
              </w:rPr>
            </w:pPr>
            <w:bookmarkStart w:id="0" w:name="_heading=h.gjdgxs" w:colFirst="0" w:colLast="0"/>
            <w:bookmarkEnd w:id="0"/>
            <w:r>
              <w:rPr>
                <w:rFonts w:ascii="Arial" w:hAnsi="Arial" w:cs="Arial"/>
                <w:b/>
                <w:sz w:val="18"/>
                <w:szCs w:val="18"/>
              </w:rPr>
              <w:t xml:space="preserve">Xeikon </w:t>
            </w:r>
          </w:p>
          <w:p w14:paraId="3607AF28" w14:textId="77777777" w:rsidR="00F564C9" w:rsidRDefault="00F564C9" w:rsidP="006D7A18">
            <w:pPr>
              <w:ind w:left="33"/>
              <w:rPr>
                <w:rFonts w:ascii="Arial" w:hAnsi="Arial" w:cs="Arial"/>
                <w:sz w:val="18"/>
                <w:szCs w:val="18"/>
              </w:rPr>
            </w:pPr>
            <w:r>
              <w:rPr>
                <w:rFonts w:ascii="Arial" w:hAnsi="Arial" w:cs="Arial"/>
                <w:sz w:val="18"/>
                <w:szCs w:val="18"/>
              </w:rPr>
              <w:t>Corporate Communications Manager</w:t>
            </w:r>
          </w:p>
          <w:p w14:paraId="5FD75664" w14:textId="77777777" w:rsidR="00F564C9" w:rsidRDefault="00F564C9" w:rsidP="006D7A18">
            <w:pPr>
              <w:ind w:left="33"/>
              <w:rPr>
                <w:rFonts w:ascii="Arial" w:hAnsi="Arial" w:cs="Arial"/>
                <w:sz w:val="18"/>
                <w:szCs w:val="18"/>
              </w:rPr>
            </w:pPr>
            <w:r>
              <w:rPr>
                <w:rFonts w:ascii="Arial" w:hAnsi="Arial" w:cs="Arial"/>
                <w:b/>
                <w:sz w:val="18"/>
                <w:szCs w:val="18"/>
              </w:rPr>
              <w:t>Danny Mertens</w:t>
            </w:r>
          </w:p>
          <w:p w14:paraId="631A1165" w14:textId="77777777" w:rsidR="00F564C9" w:rsidRDefault="00F564C9" w:rsidP="006D7A18">
            <w:pPr>
              <w:ind w:left="33"/>
              <w:rPr>
                <w:rFonts w:ascii="Arial" w:hAnsi="Arial" w:cs="Arial"/>
                <w:sz w:val="18"/>
                <w:szCs w:val="18"/>
              </w:rPr>
            </w:pPr>
            <w:proofErr w:type="spellStart"/>
            <w:r>
              <w:rPr>
                <w:rFonts w:ascii="Arial" w:hAnsi="Arial" w:cs="Arial"/>
                <w:sz w:val="18"/>
                <w:szCs w:val="18"/>
              </w:rPr>
              <w:t>Duwijckstraat</w:t>
            </w:r>
            <w:proofErr w:type="spellEnd"/>
            <w:r>
              <w:rPr>
                <w:rFonts w:ascii="Arial" w:hAnsi="Arial" w:cs="Arial"/>
                <w:sz w:val="18"/>
                <w:szCs w:val="18"/>
              </w:rPr>
              <w:t xml:space="preserve"> 17 – 2500 Lier, Belgium</w:t>
            </w:r>
          </w:p>
          <w:p w14:paraId="7A1A2C13" w14:textId="77777777" w:rsidR="00F564C9" w:rsidRDefault="00F564C9" w:rsidP="006D7A18">
            <w:pPr>
              <w:ind w:left="33"/>
              <w:rPr>
                <w:rFonts w:ascii="Arial" w:hAnsi="Arial" w:cs="Arial"/>
                <w:sz w:val="18"/>
                <w:szCs w:val="18"/>
              </w:rPr>
            </w:pPr>
            <w:r>
              <w:rPr>
                <w:rFonts w:ascii="Arial" w:hAnsi="Arial" w:cs="Arial"/>
                <w:sz w:val="18"/>
                <w:szCs w:val="18"/>
              </w:rPr>
              <w:t>T: +32 (0) 3 443 13 11 – M: +32 (0) 494 50 00 57</w:t>
            </w:r>
          </w:p>
          <w:p w14:paraId="5919D3AE" w14:textId="77777777" w:rsidR="00F564C9" w:rsidRDefault="00F564C9" w:rsidP="006D7A18">
            <w:pPr>
              <w:ind w:left="33"/>
              <w:rPr>
                <w:rFonts w:ascii="Arial" w:hAnsi="Arial" w:cs="Arial"/>
                <w:sz w:val="18"/>
                <w:szCs w:val="18"/>
              </w:rPr>
            </w:pPr>
            <w:hyperlink r:id="rId9">
              <w:r>
                <w:rPr>
                  <w:rFonts w:ascii="Arial" w:hAnsi="Arial" w:cs="Arial"/>
                  <w:color w:val="0000FF"/>
                  <w:sz w:val="18"/>
                  <w:szCs w:val="18"/>
                  <w:u w:val="single"/>
                </w:rPr>
                <w:t>Danny.Mertens@xeikon.com</w:t>
              </w:r>
            </w:hyperlink>
            <w:r>
              <w:rPr>
                <w:rFonts w:ascii="Arial" w:hAnsi="Arial" w:cs="Arial"/>
                <w:color w:val="0000FF"/>
                <w:sz w:val="18"/>
                <w:szCs w:val="18"/>
                <w:u w:val="single"/>
              </w:rPr>
              <w:t xml:space="preserve"> </w:t>
            </w:r>
            <w:r>
              <w:rPr>
                <w:rFonts w:ascii="Arial" w:hAnsi="Arial" w:cs="Arial"/>
                <w:sz w:val="18"/>
                <w:szCs w:val="18"/>
              </w:rPr>
              <w:t xml:space="preserve">– </w:t>
            </w:r>
            <w:hyperlink r:id="rId10">
              <w:r>
                <w:rPr>
                  <w:rFonts w:ascii="Arial" w:hAnsi="Arial" w:cs="Arial"/>
                  <w:color w:val="0000FF"/>
                  <w:sz w:val="18"/>
                  <w:szCs w:val="18"/>
                  <w:u w:val="single"/>
                </w:rPr>
                <w:t>www.xeikon.com</w:t>
              </w:r>
            </w:hyperlink>
          </w:p>
        </w:tc>
        <w:tc>
          <w:tcPr>
            <w:tcW w:w="4245" w:type="dxa"/>
          </w:tcPr>
          <w:p w14:paraId="4EDAA0F0" w14:textId="77777777" w:rsidR="00F564C9" w:rsidRDefault="00F564C9" w:rsidP="006D7A18">
            <w:pPr>
              <w:rPr>
                <w:rFonts w:ascii="Arial" w:hAnsi="Arial" w:cs="Arial"/>
                <w:b/>
                <w:sz w:val="18"/>
                <w:szCs w:val="18"/>
              </w:rPr>
            </w:pPr>
            <w:r>
              <w:rPr>
                <w:rFonts w:ascii="Arial" w:hAnsi="Arial" w:cs="Arial"/>
                <w:b/>
                <w:sz w:val="18"/>
                <w:szCs w:val="18"/>
              </w:rPr>
              <w:t xml:space="preserve">PR Agency for Xeikon </w:t>
            </w:r>
          </w:p>
          <w:p w14:paraId="345CF227" w14:textId="77777777" w:rsidR="00F564C9" w:rsidRDefault="00F564C9" w:rsidP="006D7A18">
            <w:pPr>
              <w:rPr>
                <w:rFonts w:ascii="Arial" w:hAnsi="Arial" w:cs="Arial"/>
                <w:sz w:val="18"/>
                <w:szCs w:val="18"/>
              </w:rPr>
            </w:pPr>
            <w:r>
              <w:rPr>
                <w:rFonts w:ascii="Arial" w:hAnsi="Arial" w:cs="Arial"/>
                <w:sz w:val="18"/>
                <w:szCs w:val="18"/>
              </w:rPr>
              <w:t xml:space="preserve">duomedia </w:t>
            </w:r>
          </w:p>
          <w:p w14:paraId="6CC28946" w14:textId="77777777" w:rsidR="00F564C9" w:rsidRDefault="00F564C9" w:rsidP="006D7A18">
            <w:pPr>
              <w:rPr>
                <w:rFonts w:ascii="Arial" w:hAnsi="Arial" w:cs="Arial"/>
                <w:sz w:val="18"/>
                <w:szCs w:val="18"/>
              </w:rPr>
            </w:pPr>
            <w:r>
              <w:rPr>
                <w:rFonts w:ascii="Arial" w:hAnsi="Arial" w:cs="Arial"/>
                <w:b/>
                <w:sz w:val="18"/>
                <w:szCs w:val="18"/>
              </w:rPr>
              <w:t>Dorien Cooreman</w:t>
            </w:r>
          </w:p>
          <w:p w14:paraId="7E192ABA" w14:textId="77777777" w:rsidR="00F564C9" w:rsidRPr="00F564C9" w:rsidRDefault="00F564C9" w:rsidP="006D7A18">
            <w:pPr>
              <w:rPr>
                <w:rFonts w:ascii="Arial" w:hAnsi="Arial" w:cs="Arial"/>
                <w:sz w:val="18"/>
                <w:szCs w:val="18"/>
                <w:lang w:val="de-DE"/>
              </w:rPr>
            </w:pPr>
            <w:r w:rsidRPr="00F564C9">
              <w:rPr>
                <w:rFonts w:ascii="Arial" w:hAnsi="Arial" w:cs="Arial"/>
                <w:sz w:val="18"/>
                <w:szCs w:val="18"/>
                <w:lang w:val="de-DE"/>
              </w:rPr>
              <w:t xml:space="preserve">Barastraat 175 – 1070 </w:t>
            </w:r>
            <w:proofErr w:type="spellStart"/>
            <w:r w:rsidRPr="00F564C9">
              <w:rPr>
                <w:rFonts w:ascii="Arial" w:hAnsi="Arial" w:cs="Arial"/>
                <w:sz w:val="18"/>
                <w:szCs w:val="18"/>
                <w:lang w:val="de-DE"/>
              </w:rPr>
              <w:t>Brussels</w:t>
            </w:r>
            <w:proofErr w:type="spellEnd"/>
            <w:r w:rsidRPr="00F564C9">
              <w:rPr>
                <w:rFonts w:ascii="Arial" w:hAnsi="Arial" w:cs="Arial"/>
                <w:sz w:val="18"/>
                <w:szCs w:val="18"/>
                <w:lang w:val="de-DE"/>
              </w:rPr>
              <w:t xml:space="preserve">, </w:t>
            </w:r>
            <w:proofErr w:type="spellStart"/>
            <w:r w:rsidRPr="00F564C9">
              <w:rPr>
                <w:rFonts w:ascii="Arial" w:hAnsi="Arial" w:cs="Arial"/>
                <w:sz w:val="18"/>
                <w:szCs w:val="18"/>
                <w:lang w:val="de-DE"/>
              </w:rPr>
              <w:t>Belgium</w:t>
            </w:r>
            <w:proofErr w:type="spellEnd"/>
          </w:p>
          <w:p w14:paraId="26891BC8" w14:textId="77777777" w:rsidR="00F564C9" w:rsidRPr="00F564C9" w:rsidRDefault="00F564C9" w:rsidP="006D7A18">
            <w:pPr>
              <w:rPr>
                <w:rFonts w:ascii="Arial" w:hAnsi="Arial" w:cs="Arial"/>
                <w:sz w:val="18"/>
                <w:szCs w:val="18"/>
                <w:lang w:val="de-DE"/>
              </w:rPr>
            </w:pPr>
            <w:r w:rsidRPr="00F564C9">
              <w:rPr>
                <w:rFonts w:ascii="Arial" w:hAnsi="Arial" w:cs="Arial"/>
                <w:sz w:val="18"/>
                <w:szCs w:val="18"/>
                <w:lang w:val="de-DE"/>
              </w:rPr>
              <w:t>T: +32 (0)2 560 21 50 – M: +32 (0)478 98 60 58</w:t>
            </w:r>
          </w:p>
          <w:p w14:paraId="74FB8505" w14:textId="77777777" w:rsidR="00F564C9" w:rsidRPr="00F564C9" w:rsidRDefault="00F564C9" w:rsidP="006D7A18">
            <w:pPr>
              <w:tabs>
                <w:tab w:val="left" w:pos="2688"/>
              </w:tabs>
              <w:rPr>
                <w:rFonts w:ascii="Arial" w:hAnsi="Arial" w:cs="Arial"/>
                <w:sz w:val="18"/>
                <w:szCs w:val="18"/>
                <w:lang w:val="de-DE"/>
              </w:rPr>
            </w:pPr>
            <w:hyperlink r:id="rId11">
              <w:r w:rsidRPr="00F564C9">
                <w:rPr>
                  <w:rFonts w:ascii="Arial" w:hAnsi="Arial" w:cs="Arial"/>
                  <w:color w:val="0000FF"/>
                  <w:sz w:val="18"/>
                  <w:szCs w:val="18"/>
                  <w:u w:val="single"/>
                  <w:lang w:val="de-DE"/>
                </w:rPr>
                <w:t>Dorien.C@duomedia.com</w:t>
              </w:r>
            </w:hyperlink>
            <w:r w:rsidRPr="00F564C9">
              <w:rPr>
                <w:rFonts w:ascii="Arial" w:hAnsi="Arial" w:cs="Arial"/>
                <w:color w:val="000000"/>
                <w:sz w:val="18"/>
                <w:szCs w:val="18"/>
                <w:lang w:val="de-DE"/>
              </w:rPr>
              <w:t xml:space="preserve"> – </w:t>
            </w:r>
            <w:hyperlink r:id="rId12">
              <w:r w:rsidRPr="00F564C9">
                <w:rPr>
                  <w:rFonts w:ascii="Arial" w:hAnsi="Arial" w:cs="Arial"/>
                  <w:color w:val="0000FF"/>
                  <w:sz w:val="18"/>
                  <w:szCs w:val="18"/>
                  <w:u w:val="single"/>
                  <w:lang w:val="de-DE"/>
                </w:rPr>
                <w:t>www.duomedia.com</w:t>
              </w:r>
            </w:hyperlink>
          </w:p>
        </w:tc>
      </w:tr>
    </w:tbl>
    <w:p w14:paraId="3DDCEE49" w14:textId="77777777" w:rsidR="00F564C9" w:rsidRPr="00F564C9" w:rsidRDefault="00F564C9" w:rsidP="00F564C9">
      <w:pPr>
        <w:rPr>
          <w:rFonts w:ascii="Arial" w:hAnsi="Arial" w:cs="Arial"/>
          <w:sz w:val="18"/>
          <w:szCs w:val="18"/>
          <w:lang w:val="de-DE"/>
        </w:rPr>
      </w:pPr>
    </w:p>
    <w:p w14:paraId="5FAE4DD8" w14:textId="77777777" w:rsidR="00F564C9" w:rsidRPr="00F564C9" w:rsidRDefault="00F564C9" w:rsidP="00F564C9">
      <w:pPr>
        <w:tabs>
          <w:tab w:val="left" w:pos="2688"/>
        </w:tabs>
        <w:rPr>
          <w:rFonts w:ascii="Arial" w:hAnsi="Arial" w:cs="Arial"/>
          <w:color w:val="000000"/>
          <w:sz w:val="18"/>
          <w:szCs w:val="18"/>
          <w:lang w:val="de-DE"/>
        </w:rPr>
      </w:pPr>
    </w:p>
    <w:p w14:paraId="3CED43D1" w14:textId="77777777" w:rsidR="00F564C9" w:rsidRPr="00F564C9" w:rsidRDefault="00F564C9" w:rsidP="00F564C9">
      <w:pPr>
        <w:tabs>
          <w:tab w:val="left" w:pos="2688"/>
        </w:tabs>
        <w:rPr>
          <w:rFonts w:ascii="Arial" w:hAnsi="Arial" w:cs="Arial"/>
          <w:b/>
          <w:color w:val="000000"/>
          <w:sz w:val="18"/>
          <w:szCs w:val="18"/>
          <w:lang w:val="de-DE"/>
        </w:rPr>
      </w:pPr>
    </w:p>
    <w:p w14:paraId="754F756D" w14:textId="77777777" w:rsidR="00F564C9" w:rsidRPr="00F564C9" w:rsidRDefault="00F564C9" w:rsidP="00F564C9">
      <w:pPr>
        <w:tabs>
          <w:tab w:val="left" w:pos="2688"/>
        </w:tabs>
        <w:spacing w:line="280" w:lineRule="auto"/>
        <w:jc w:val="both"/>
        <w:rPr>
          <w:rFonts w:ascii="Arial" w:hAnsi="Arial" w:cs="Arial"/>
          <w:b/>
          <w:color w:val="000000"/>
          <w:sz w:val="18"/>
          <w:szCs w:val="18"/>
          <w:lang w:val="de-DE"/>
        </w:rPr>
      </w:pPr>
      <w:r w:rsidRPr="00F564C9">
        <w:rPr>
          <w:rFonts w:ascii="Arial" w:hAnsi="Arial" w:cs="Arial"/>
          <w:b/>
          <w:color w:val="000000"/>
          <w:sz w:val="18"/>
          <w:szCs w:val="18"/>
          <w:lang w:val="de-DE"/>
        </w:rPr>
        <w:t>Follow Xeikon on:</w:t>
      </w:r>
    </w:p>
    <w:p w14:paraId="4191C7D0" w14:textId="60D97CEA" w:rsidR="004C1EF7" w:rsidRPr="007735D2" w:rsidRDefault="00F564C9" w:rsidP="00F564C9">
      <w:pPr>
        <w:pBdr>
          <w:top w:val="nil"/>
          <w:left w:val="nil"/>
          <w:bottom w:val="nil"/>
          <w:right w:val="nil"/>
          <w:between w:val="nil"/>
        </w:pBdr>
        <w:tabs>
          <w:tab w:val="left" w:pos="2688"/>
        </w:tabs>
        <w:rPr>
          <w:rFonts w:ascii="Arial" w:eastAsia="Arial" w:hAnsi="Arial" w:cs="Arial"/>
          <w:color w:val="000000"/>
          <w:sz w:val="16"/>
          <w:szCs w:val="16"/>
          <w:lang w:val="de-DE"/>
        </w:rPr>
      </w:pPr>
      <w:r>
        <w:rPr>
          <w:noProof/>
        </w:rPr>
        <w:drawing>
          <wp:inline distT="0" distB="0" distL="0" distR="0" wp14:anchorId="62663F86" wp14:editId="079FEBBF">
            <wp:extent cx="238125" cy="238125"/>
            <wp:effectExtent l="0" t="0" r="0" b="0"/>
            <wp:docPr id="4"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3.png" descr="Logo&#10;&#10;Description automatically generated"/>
                    <pic:cNvPicPr/>
                  </pic:nvPicPr>
                  <pic:blipFill>
                    <a:blip r:embed="rId13"/>
                    <a:srcRect/>
                    <a:stretch>
                      <a:fillRect/>
                    </a:stretch>
                  </pic:blipFill>
                  <pic:spPr>
                    <a:xfrm>
                      <a:off x="0" y="0"/>
                      <a:ext cx="238125" cy="238125"/>
                    </a:xfrm>
                    <a:prstGeom prst="rect">
                      <a:avLst/>
                    </a:prstGeom>
                    <a:ln/>
                  </pic:spPr>
                </pic:pic>
              </a:graphicData>
            </a:graphic>
          </wp:inline>
        </w:drawing>
      </w:r>
      <w:hyperlink r:id="rId14">
        <w:r w:rsidRPr="00F564C9">
          <w:rPr>
            <w:rFonts w:ascii="Arial" w:hAnsi="Arial" w:cs="Arial"/>
            <w:color w:val="0000FF"/>
            <w:sz w:val="18"/>
            <w:szCs w:val="18"/>
            <w:u w:val="single"/>
            <w:lang w:val="de-DE"/>
          </w:rPr>
          <w:t>Twitter.com/Xeikon</w:t>
        </w:r>
      </w:hyperlink>
      <w:r w:rsidRPr="00F564C9">
        <w:rPr>
          <w:rFonts w:ascii="Arial" w:hAnsi="Arial" w:cs="Arial"/>
          <w:color w:val="000000"/>
          <w:sz w:val="18"/>
          <w:szCs w:val="18"/>
          <w:lang w:val="de-DE"/>
        </w:rPr>
        <w:t xml:space="preserve"> | </w:t>
      </w:r>
      <w:r w:rsidRPr="00E60641">
        <w:rPr>
          <w:noProof/>
        </w:rPr>
        <w:drawing>
          <wp:inline distT="0" distB="0" distL="0" distR="0" wp14:anchorId="7D609B3F" wp14:editId="27927CA1">
            <wp:extent cx="213360" cy="205740"/>
            <wp:effectExtent l="0" t="0" r="0" b="3810"/>
            <wp:docPr id="3" name="Picture 3"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con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 cy="205740"/>
                    </a:xfrm>
                    <a:prstGeom prst="rect">
                      <a:avLst/>
                    </a:prstGeom>
                    <a:noFill/>
                    <a:ln>
                      <a:noFill/>
                    </a:ln>
                  </pic:spPr>
                </pic:pic>
              </a:graphicData>
            </a:graphic>
          </wp:inline>
        </w:drawing>
      </w:r>
      <w:r w:rsidRPr="00F564C9">
        <w:rPr>
          <w:rFonts w:ascii="Arial" w:hAnsi="Arial" w:cs="Arial"/>
          <w:color w:val="000000"/>
          <w:sz w:val="18"/>
          <w:szCs w:val="18"/>
          <w:lang w:val="de-DE"/>
        </w:rPr>
        <w:t xml:space="preserve"> </w:t>
      </w:r>
      <w:hyperlink r:id="rId16">
        <w:r w:rsidRPr="00F564C9">
          <w:rPr>
            <w:rFonts w:ascii="Arial" w:hAnsi="Arial" w:cs="Arial"/>
            <w:color w:val="0000FF"/>
            <w:sz w:val="18"/>
            <w:szCs w:val="18"/>
            <w:u w:val="single"/>
            <w:lang w:val="de-DE"/>
          </w:rPr>
          <w:t>Linkedin.com/Xeikon</w:t>
        </w:r>
      </w:hyperlink>
      <w:r w:rsidRPr="00F564C9">
        <w:rPr>
          <w:rFonts w:ascii="Arial" w:hAnsi="Arial" w:cs="Arial"/>
          <w:color w:val="000000"/>
          <w:sz w:val="18"/>
          <w:szCs w:val="18"/>
          <w:lang w:val="de-DE"/>
        </w:rPr>
        <w:t xml:space="preserve"> | </w:t>
      </w:r>
      <w:r w:rsidRPr="00E60641">
        <w:rPr>
          <w:noProof/>
        </w:rPr>
        <w:drawing>
          <wp:inline distT="0" distB="0" distL="0" distR="0" wp14:anchorId="7E30AB41" wp14:editId="48F69362">
            <wp:extent cx="213360" cy="220980"/>
            <wp:effectExtent l="0" t="0" r="0" b="7620"/>
            <wp:docPr id="2" name="Picture 2"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youtube_Logo_sma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 cy="220980"/>
                    </a:xfrm>
                    <a:prstGeom prst="rect">
                      <a:avLst/>
                    </a:prstGeom>
                    <a:noFill/>
                    <a:ln>
                      <a:noFill/>
                    </a:ln>
                  </pic:spPr>
                </pic:pic>
              </a:graphicData>
            </a:graphic>
          </wp:inline>
        </w:drawing>
      </w:r>
      <w:r w:rsidRPr="00F564C9">
        <w:rPr>
          <w:rFonts w:ascii="Arial" w:hAnsi="Arial" w:cs="Arial"/>
          <w:color w:val="000000"/>
          <w:sz w:val="18"/>
          <w:szCs w:val="18"/>
          <w:lang w:val="de-DE"/>
        </w:rPr>
        <w:t xml:space="preserve"> </w:t>
      </w:r>
      <w:hyperlink r:id="rId18">
        <w:r w:rsidRPr="00F564C9">
          <w:rPr>
            <w:rFonts w:ascii="Arial" w:hAnsi="Arial" w:cs="Arial"/>
            <w:color w:val="0000FF"/>
            <w:sz w:val="18"/>
            <w:szCs w:val="18"/>
            <w:u w:val="single"/>
            <w:lang w:val="de-DE"/>
          </w:rPr>
          <w:t>Youtube.com/Xeikon</w:t>
        </w:r>
      </w:hyperlink>
      <w:r w:rsidRPr="00F564C9">
        <w:rPr>
          <w:rFonts w:ascii="Arial" w:hAnsi="Arial" w:cs="Arial"/>
          <w:color w:val="000000"/>
          <w:sz w:val="18"/>
          <w:szCs w:val="18"/>
          <w:lang w:val="de-DE"/>
        </w:rPr>
        <w:t xml:space="preserve"> | </w:t>
      </w:r>
      <w:r w:rsidRPr="00E60641">
        <w:rPr>
          <w:noProof/>
        </w:rPr>
        <w:drawing>
          <wp:inline distT="0" distB="0" distL="0" distR="0" wp14:anchorId="2C26E80E" wp14:editId="06309111">
            <wp:extent cx="213360" cy="205740"/>
            <wp:effectExtent l="0" t="0" r="0" b="3810"/>
            <wp:docPr id="1" name="Picture 1"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Icon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360" cy="205740"/>
                    </a:xfrm>
                    <a:prstGeom prst="rect">
                      <a:avLst/>
                    </a:prstGeom>
                    <a:noFill/>
                    <a:ln>
                      <a:noFill/>
                    </a:ln>
                  </pic:spPr>
                </pic:pic>
              </a:graphicData>
            </a:graphic>
          </wp:inline>
        </w:drawing>
      </w:r>
      <w:r w:rsidRPr="00F564C9">
        <w:rPr>
          <w:rFonts w:ascii="Arial" w:hAnsi="Arial" w:cs="Arial"/>
          <w:color w:val="000000"/>
          <w:sz w:val="18"/>
          <w:szCs w:val="18"/>
          <w:lang w:val="de-DE"/>
        </w:rPr>
        <w:t xml:space="preserve"> </w:t>
      </w:r>
      <w:hyperlink r:id="rId20">
        <w:r w:rsidRPr="00F564C9">
          <w:rPr>
            <w:rFonts w:ascii="Arial" w:hAnsi="Arial" w:cs="Arial"/>
            <w:color w:val="0000FF"/>
            <w:sz w:val="18"/>
            <w:szCs w:val="18"/>
            <w:u w:val="single"/>
            <w:lang w:val="de-DE"/>
          </w:rPr>
          <w:t>Facebook.com/</w:t>
        </w:r>
        <w:proofErr w:type="spellStart"/>
        <w:r w:rsidRPr="00F564C9">
          <w:rPr>
            <w:rFonts w:ascii="Arial" w:hAnsi="Arial" w:cs="Arial"/>
            <w:color w:val="0000FF"/>
            <w:sz w:val="18"/>
            <w:szCs w:val="18"/>
            <w:u w:val="single"/>
            <w:lang w:val="de-DE"/>
          </w:rPr>
          <w:t>XeikonInternational</w:t>
        </w:r>
        <w:proofErr w:type="spellEnd"/>
      </w:hyperlink>
    </w:p>
    <w:sectPr w:rsidR="004C1EF7" w:rsidRPr="007735D2" w:rsidSect="00C71C26">
      <w:headerReference w:type="default" r:id="rId21"/>
      <w:footerReference w:type="default" r:id="rId22"/>
      <w:type w:val="continuous"/>
      <w:pgSz w:w="11907" w:h="16839"/>
      <w:pgMar w:top="1985" w:right="79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4C3F2" w14:textId="77777777" w:rsidR="00011523" w:rsidRDefault="00011523">
      <w:r>
        <w:separator/>
      </w:r>
    </w:p>
  </w:endnote>
  <w:endnote w:type="continuationSeparator" w:id="0">
    <w:p w14:paraId="5B37ECB4" w14:textId="77777777" w:rsidR="00011523" w:rsidRDefault="0001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78B2" w14:textId="227FC12B" w:rsidR="004C1EF7" w:rsidRDefault="00FE3DE6">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color w:val="000000"/>
      </w:rPr>
      <w:drawing>
        <wp:anchor distT="0" distB="0" distL="114300" distR="114300" simplePos="0" relativeHeight="251658240" behindDoc="0" locked="0" layoutInCell="1" allowOverlap="1" wp14:anchorId="1A2264A4" wp14:editId="77955294">
          <wp:simplePos x="0" y="0"/>
          <wp:positionH relativeFrom="margin">
            <wp:align>right</wp:align>
          </wp:positionH>
          <wp:positionV relativeFrom="bottomMargin">
            <wp:align>top</wp:align>
          </wp:positionV>
          <wp:extent cx="2598420" cy="365760"/>
          <wp:effectExtent l="0" t="0" r="0" b="0"/>
          <wp:wrapSquare wrapText="bothSides"/>
          <wp:docPr id="6"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A13F" w14:textId="77777777" w:rsidR="00011523" w:rsidRDefault="00011523">
      <w:r>
        <w:separator/>
      </w:r>
    </w:p>
  </w:footnote>
  <w:footnote w:type="continuationSeparator" w:id="0">
    <w:p w14:paraId="656C5860" w14:textId="77777777" w:rsidR="00011523" w:rsidRDefault="0001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0279" w14:textId="77777777" w:rsidR="004C1EF7" w:rsidRDefault="007D548E">
    <w:pPr>
      <w:pBdr>
        <w:top w:val="nil"/>
        <w:left w:val="nil"/>
        <w:bottom w:val="nil"/>
        <w:right w:val="nil"/>
        <w:between w:val="nil"/>
      </w:pBdr>
      <w:tabs>
        <w:tab w:val="right" w:pos="9781"/>
      </w:tabs>
      <w:ind w:right="-37"/>
      <w:rPr>
        <w:color w:val="000000"/>
      </w:rPr>
    </w:pPr>
    <w:r>
      <w:rPr>
        <w:rFonts w:ascii="Arial" w:eastAsia="Arial" w:hAnsi="Arial" w:cs="Arial"/>
        <w:color w:val="A6A6A6"/>
        <w:sz w:val="36"/>
        <w:szCs w:val="36"/>
      </w:rPr>
      <w:t>PRESS RELEASE</w:t>
    </w:r>
    <w:r>
      <w:rPr>
        <w:rFonts w:ascii="Arial" w:eastAsia="Arial" w:hAnsi="Arial" w:cs="Arial"/>
        <w:color w:val="A6A6A6"/>
        <w:sz w:val="36"/>
        <w:szCs w:val="36"/>
      </w:rPr>
      <w:tab/>
    </w:r>
    <w:r>
      <w:rPr>
        <w:rFonts w:ascii="Arial" w:eastAsia="Arial" w:hAnsi="Arial" w:cs="Arial"/>
        <w:color w:val="A6A6A6"/>
        <w:sz w:val="36"/>
        <w:szCs w:val="36"/>
      </w:rPr>
      <w:tab/>
    </w:r>
    <w:r>
      <w:rPr>
        <w:noProof/>
        <w:color w:val="000000"/>
      </w:rPr>
      <w:drawing>
        <wp:inline distT="0" distB="0" distL="0" distR="0" wp14:anchorId="7B65F165" wp14:editId="10EA9C57">
          <wp:extent cx="1323975" cy="323850"/>
          <wp:effectExtent l="0" t="0" r="0" b="0"/>
          <wp:docPr id="7"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inline>
      </w:drawing>
    </w:r>
  </w:p>
  <w:p w14:paraId="7B15ABC1" w14:textId="77777777" w:rsidR="004C1EF7" w:rsidRDefault="004C1EF7">
    <w:pPr>
      <w:pBdr>
        <w:top w:val="nil"/>
        <w:left w:val="nil"/>
        <w:bottom w:val="nil"/>
        <w:right w:val="nil"/>
        <w:between w:val="nil"/>
      </w:pBd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F7"/>
    <w:rsid w:val="00011523"/>
    <w:rsid w:val="002B7CC0"/>
    <w:rsid w:val="00407749"/>
    <w:rsid w:val="00423DDF"/>
    <w:rsid w:val="00476002"/>
    <w:rsid w:val="004A2F9B"/>
    <w:rsid w:val="004C1EF7"/>
    <w:rsid w:val="004D46CD"/>
    <w:rsid w:val="004E3B68"/>
    <w:rsid w:val="004F0A5C"/>
    <w:rsid w:val="00507956"/>
    <w:rsid w:val="00510B3C"/>
    <w:rsid w:val="007735D2"/>
    <w:rsid w:val="007D548E"/>
    <w:rsid w:val="00914440"/>
    <w:rsid w:val="00AA4FED"/>
    <w:rsid w:val="00B974CF"/>
    <w:rsid w:val="00BA665C"/>
    <w:rsid w:val="00BB08A3"/>
    <w:rsid w:val="00C62F73"/>
    <w:rsid w:val="00C71C26"/>
    <w:rsid w:val="00DD6C6A"/>
    <w:rsid w:val="00F445E2"/>
    <w:rsid w:val="00F564C9"/>
    <w:rsid w:val="00F82B73"/>
    <w:rsid w:val="00FB4C87"/>
    <w:rsid w:val="00FE3DE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B82F4"/>
  <w15:docId w15:val="{59961362-616A-4FA9-A2FD-3DB36FA7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5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lintgrp.com" TargetMode="External"/><Relationship Id="rId13" Type="http://schemas.openxmlformats.org/officeDocument/2006/relationships/image" Target="media/image1.png"/><Relationship Id="rId18" Type="http://schemas.openxmlformats.org/officeDocument/2006/relationships/hyperlink" Target="https://www.youtube.com/c/xeikon"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www.xeikon.com" TargetMode="External"/><Relationship Id="rId12" Type="http://schemas.openxmlformats.org/officeDocument/2006/relationships/hyperlink" Target="http://www.duomedia.com"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s://www.linkedin.com/company/xeikon/" TargetMode="External"/><Relationship Id="rId20" Type="http://schemas.openxmlformats.org/officeDocument/2006/relationships/hyperlink" Target="https://www.facebook.com/xeikoninternational" TargetMode="External"/><Relationship Id="rId1" Type="http://schemas.openxmlformats.org/officeDocument/2006/relationships/styles" Target="styles.xml"/><Relationship Id="rId6" Type="http://schemas.openxmlformats.org/officeDocument/2006/relationships/hyperlink" Target="https://www.linkedin.com/in/jhosmundsen/" TargetMode="External"/><Relationship Id="rId11" Type="http://schemas.openxmlformats.org/officeDocument/2006/relationships/hyperlink" Target="mailto:Dorien.C@duomedia.com"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xeikon.com" TargetMode="External"/><Relationship Id="rId19"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mailto:Danny.Mertens@xeikon.com" TargetMode="External"/><Relationship Id="rId14" Type="http://schemas.openxmlformats.org/officeDocument/2006/relationships/hyperlink" Target="https://twitter.com/Xeiko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Dorien Cooreman</cp:lastModifiedBy>
  <cp:revision>15</cp:revision>
  <dcterms:created xsi:type="dcterms:W3CDTF">2020-10-13T12:10:00Z</dcterms:created>
  <dcterms:modified xsi:type="dcterms:W3CDTF">2022-10-03T13:07:00Z</dcterms:modified>
</cp:coreProperties>
</file>