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D5AFB" w14:textId="77777777" w:rsidR="0057363B" w:rsidRPr="00387565" w:rsidRDefault="0057363B" w:rsidP="006C261B">
      <w:pPr>
        <w:pStyle w:val="NoSpacing"/>
        <w:rPr>
          <w:rFonts w:ascii="Arial" w:hAnsi="Arial" w:cs="Arial"/>
          <w:sz w:val="20"/>
          <w:szCs w:val="20"/>
          <w:lang w:val="en-GB"/>
        </w:rPr>
      </w:pPr>
    </w:p>
    <w:p w14:paraId="0D582B0D" w14:textId="77777777" w:rsidR="0057363B" w:rsidRDefault="0057363B" w:rsidP="006C261B">
      <w:pPr>
        <w:pStyle w:val="NoSpacing"/>
        <w:rPr>
          <w:rFonts w:ascii="Arial" w:hAnsi="Arial" w:cs="Arial"/>
          <w:sz w:val="20"/>
          <w:szCs w:val="20"/>
          <w:lang w:val="en-GB"/>
        </w:rPr>
      </w:pPr>
    </w:p>
    <w:p w14:paraId="0A78395D"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6BEFB1B7" w14:textId="77777777" w:rsidTr="00C22481">
        <w:trPr>
          <w:trHeight w:val="1291"/>
        </w:trPr>
        <w:tc>
          <w:tcPr>
            <w:tcW w:w="5885" w:type="dxa"/>
          </w:tcPr>
          <w:p w14:paraId="413D5BA2" w14:textId="77777777" w:rsidR="00387565" w:rsidRPr="00387565" w:rsidRDefault="00387565" w:rsidP="00434774">
            <w:pPr>
              <w:pStyle w:val="Header"/>
              <w:spacing w:line="260" w:lineRule="exact"/>
              <w:rPr>
                <w:rFonts w:ascii="Arial" w:hAnsi="Arial" w:cs="Arial"/>
                <w:b/>
                <w:bCs/>
                <w:sz w:val="20"/>
                <w:szCs w:val="20"/>
              </w:rPr>
            </w:pPr>
          </w:p>
          <w:p w14:paraId="69F12E31"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6485ED8F" w14:textId="77777777" w:rsidR="00387565" w:rsidRPr="00434774" w:rsidRDefault="00387565" w:rsidP="00434774">
            <w:pPr>
              <w:pStyle w:val="Header"/>
              <w:tabs>
                <w:tab w:val="left" w:pos="2859"/>
              </w:tabs>
              <w:spacing w:line="260" w:lineRule="exact"/>
              <w:rPr>
                <w:rFonts w:ascii="Arial" w:hAnsi="Arial" w:cs="Arial"/>
                <w:b/>
                <w:bCs/>
                <w:sz w:val="20"/>
                <w:szCs w:val="20"/>
              </w:rPr>
            </w:pPr>
            <w:r>
              <w:rPr>
                <w:rFonts w:ascii="Arial" w:hAnsi="Arial"/>
                <w:b/>
                <w:bCs/>
                <w:sz w:val="20"/>
                <w:szCs w:val="20"/>
              </w:rPr>
              <w:t>Kontakt</w:t>
            </w:r>
          </w:p>
          <w:p w14:paraId="00F7660A" w14:textId="77777777" w:rsidR="00407CC8" w:rsidRPr="00434774" w:rsidRDefault="00407CC8" w:rsidP="00407CC8">
            <w:pPr>
              <w:pStyle w:val="Header"/>
              <w:tabs>
                <w:tab w:val="left" w:pos="2859"/>
              </w:tabs>
              <w:spacing w:line="260" w:lineRule="exact"/>
              <w:rPr>
                <w:rFonts w:ascii="Arial" w:hAnsi="Arial" w:cs="Arial"/>
                <w:sz w:val="20"/>
                <w:szCs w:val="20"/>
              </w:rPr>
            </w:pPr>
            <w:r>
              <w:rPr>
                <w:rFonts w:ascii="Arial" w:hAnsi="Arial"/>
                <w:sz w:val="20"/>
                <w:szCs w:val="20"/>
              </w:rPr>
              <w:t>Ozan Öztürk</w:t>
            </w:r>
          </w:p>
          <w:p w14:paraId="2E122E01" w14:textId="77777777" w:rsidR="00407CC8" w:rsidRPr="009B199B" w:rsidRDefault="00407CC8" w:rsidP="00407CC8">
            <w:pPr>
              <w:rPr>
                <w:rFonts w:eastAsia="Arial"/>
                <w:sz w:val="20"/>
                <w:szCs w:val="20"/>
              </w:rPr>
            </w:pPr>
            <w:r>
              <w:rPr>
                <w:sz w:val="20"/>
                <w:szCs w:val="20"/>
              </w:rPr>
              <w:t>Global Marketing &amp; Communications Manager</w:t>
            </w:r>
          </w:p>
          <w:p w14:paraId="0A7BA1D4" w14:textId="77777777" w:rsidR="00407CC8" w:rsidRPr="009B199B" w:rsidRDefault="00407CC8" w:rsidP="00407CC8">
            <w:pPr>
              <w:pStyle w:val="Header"/>
              <w:tabs>
                <w:tab w:val="left" w:pos="2859"/>
              </w:tabs>
              <w:spacing w:line="260" w:lineRule="exact"/>
              <w:rPr>
                <w:rFonts w:ascii="Arial" w:hAnsi="Arial" w:cs="Arial"/>
                <w:sz w:val="20"/>
                <w:szCs w:val="20"/>
              </w:rPr>
            </w:pPr>
            <w:r>
              <w:rPr>
                <w:rFonts w:ascii="Arial" w:hAnsi="Arial"/>
                <w:sz w:val="20"/>
                <w:szCs w:val="20"/>
              </w:rPr>
              <w:t>M: +32 498 105 504</w:t>
            </w:r>
          </w:p>
          <w:p w14:paraId="43FBE93E" w14:textId="77777777" w:rsidR="00407CC8" w:rsidRPr="009B199B" w:rsidRDefault="0095705B" w:rsidP="00407CC8">
            <w:pPr>
              <w:rPr>
                <w:sz w:val="20"/>
                <w:szCs w:val="20"/>
              </w:rPr>
            </w:pPr>
            <w:hyperlink w:history="1">
              <w:r w:rsidR="00B53FF9">
                <w:rPr>
                  <w:rStyle w:val="Hyperlink"/>
                  <w:sz w:val="20"/>
                  <w:szCs w:val="20"/>
                </w:rPr>
                <w:t>ozan.oeztuerk@xsysglobal.com</w:t>
              </w:r>
            </w:hyperlink>
          </w:p>
          <w:p w14:paraId="322FB997" w14:textId="77777777" w:rsidR="00387565" w:rsidRPr="000268A9" w:rsidRDefault="00387565" w:rsidP="00407CC8">
            <w:pPr>
              <w:pStyle w:val="Header"/>
              <w:rPr>
                <w:rFonts w:ascii="Arial" w:hAnsi="Arial" w:cs="Arial"/>
                <w:color w:val="7A0003" w:themeColor="hyperlink"/>
                <w:u w:val="single"/>
              </w:rPr>
            </w:pPr>
          </w:p>
        </w:tc>
      </w:tr>
    </w:tbl>
    <w:p w14:paraId="6581ADD8" w14:textId="77777777" w:rsidR="008B1776" w:rsidRDefault="008B1776" w:rsidP="008B1776">
      <w:pPr>
        <w:pStyle w:val="NoSpacing"/>
        <w:rPr>
          <w:rFonts w:ascii="Arial" w:hAnsi="Arial" w:cs="Arial"/>
          <w:sz w:val="20"/>
          <w:szCs w:val="20"/>
        </w:rPr>
      </w:pPr>
    </w:p>
    <w:p w14:paraId="3AF714C1" w14:textId="77777777" w:rsidR="00074286" w:rsidRPr="000268A9" w:rsidRDefault="00074286" w:rsidP="008B1776">
      <w:pPr>
        <w:pStyle w:val="NoSpacing"/>
        <w:rPr>
          <w:rFonts w:ascii="Arial" w:hAnsi="Arial" w:cs="Arial"/>
          <w:sz w:val="20"/>
          <w:szCs w:val="20"/>
        </w:rPr>
      </w:pPr>
    </w:p>
    <w:p w14:paraId="33E40F6C" w14:textId="77777777" w:rsidR="001E4B79" w:rsidRPr="009B199B" w:rsidRDefault="001E4B79" w:rsidP="00CA1E65">
      <w:pPr>
        <w:pStyle w:val="NoSpacing"/>
        <w:rPr>
          <w:rFonts w:ascii="Arial" w:hAnsi="Arial" w:cs="Arial"/>
          <w:sz w:val="20"/>
          <w:szCs w:val="20"/>
        </w:rPr>
      </w:pPr>
    </w:p>
    <w:p w14:paraId="4F307DDF" w14:textId="77777777" w:rsidR="00CA1E65" w:rsidRDefault="000577B5" w:rsidP="00CA1E65">
      <w:pPr>
        <w:pStyle w:val="NoSpacing"/>
        <w:rPr>
          <w:rFonts w:ascii="Arial" w:hAnsi="Arial" w:cs="Arial"/>
          <w:b/>
          <w:bCs/>
          <w:sz w:val="24"/>
          <w:szCs w:val="24"/>
        </w:rPr>
      </w:pPr>
      <w:r>
        <w:rPr>
          <w:rFonts w:ascii="Arial" w:hAnsi="Arial"/>
          <w:b/>
          <w:bCs/>
          <w:sz w:val="24"/>
          <w:szCs w:val="24"/>
        </w:rPr>
        <w:t xml:space="preserve">XSYS: Rückblick auf ein erfolgreiches Jahr 2022 </w:t>
      </w:r>
    </w:p>
    <w:p w14:paraId="1259B379" w14:textId="77777777" w:rsidR="000577B5" w:rsidRPr="002418D2" w:rsidRDefault="000577B5" w:rsidP="00CA1E65">
      <w:pPr>
        <w:pStyle w:val="NoSpacing"/>
        <w:rPr>
          <w:rFonts w:ascii="Arial" w:hAnsi="Arial" w:cs="Arial"/>
          <w:b/>
          <w:bCs/>
          <w:sz w:val="24"/>
          <w:szCs w:val="24"/>
        </w:rPr>
      </w:pPr>
    </w:p>
    <w:p w14:paraId="1646EC2C" w14:textId="77777777" w:rsidR="000577B5" w:rsidRDefault="003E354F" w:rsidP="00CA1E65">
      <w:pPr>
        <w:pStyle w:val="NoSpacing"/>
        <w:rPr>
          <w:rFonts w:ascii="Arial" w:hAnsi="Arial" w:cs="Arial"/>
          <w:b/>
          <w:bCs/>
        </w:rPr>
      </w:pPr>
      <w:r>
        <w:rPr>
          <w:rFonts w:ascii="Arial" w:hAnsi="Arial"/>
          <w:b/>
          <w:bCs/>
        </w:rPr>
        <w:t>Nach seinem ersten vollständigen Jahr als eigenständiges Unternehmen zieht XSYS Bilanz über sein Leistungsversprechen in der globalen Flexo-Druckvorstufe und verrät, was als nächstes ansteht.</w:t>
      </w:r>
    </w:p>
    <w:p w14:paraId="39DF04D7" w14:textId="77777777" w:rsidR="003E354F" w:rsidRPr="00F044C8" w:rsidRDefault="003E354F" w:rsidP="00CA1E65">
      <w:pPr>
        <w:pStyle w:val="NoSpacing"/>
        <w:rPr>
          <w:rFonts w:ascii="Arial" w:hAnsi="Arial" w:cs="Arial"/>
          <w:b/>
          <w:bCs/>
        </w:rPr>
      </w:pPr>
    </w:p>
    <w:p w14:paraId="39DD0C5A" w14:textId="66E869C3" w:rsidR="007033F6" w:rsidRDefault="00407CC8" w:rsidP="00F044C8">
      <w:pPr>
        <w:jc w:val="both"/>
        <w:rPr>
          <w:sz w:val="20"/>
          <w:szCs w:val="20"/>
        </w:rPr>
      </w:pPr>
      <w:r w:rsidRPr="00F044C8">
        <w:rPr>
          <w:b/>
          <w:bCs/>
          <w:sz w:val="20"/>
          <w:szCs w:val="20"/>
        </w:rPr>
        <w:t>Willstätt, 1</w:t>
      </w:r>
      <w:r w:rsidR="0095705B">
        <w:rPr>
          <w:b/>
          <w:bCs/>
          <w:sz w:val="20"/>
          <w:szCs w:val="20"/>
        </w:rPr>
        <w:t>9</w:t>
      </w:r>
      <w:r w:rsidRPr="00F044C8">
        <w:rPr>
          <w:b/>
          <w:bCs/>
          <w:sz w:val="20"/>
          <w:szCs w:val="20"/>
        </w:rPr>
        <w:t>. Januar 2023</w:t>
      </w:r>
      <w:r w:rsidRPr="00F044C8">
        <w:rPr>
          <w:sz w:val="20"/>
          <w:szCs w:val="20"/>
        </w:rPr>
        <w:t xml:space="preserve"> – </w:t>
      </w:r>
      <w:r w:rsidR="00F044C8" w:rsidRPr="00F044C8">
        <w:rPr>
          <w:sz w:val="20"/>
          <w:szCs w:val="20"/>
        </w:rPr>
        <w:t>Im vergangenen Jahr bestand der zentrale Fokus für XSYS darin, der Druckvorstufe im Flexo- und Buchdruck mit wettbewerbsfähigen Lösungen zum Erfolg zu verhelfen</w:t>
      </w:r>
      <w:r w:rsidRPr="00F044C8">
        <w:rPr>
          <w:sz w:val="20"/>
          <w:szCs w:val="20"/>
        </w:rPr>
        <w:t>. Zwar stellte das turbulente Jahr 2022 hohe Herausforderungen an die Geschäftswelt allgemein, jedoch konnte das Unternehmen seine Position als spezialisierter Anbieter von Komplettlösungen mit marktführenden Innovationen und wertschöpfenden Dienstleistungen weiter ausbauen.</w:t>
      </w:r>
    </w:p>
    <w:p w14:paraId="0843635D" w14:textId="77777777" w:rsidR="00F044C8" w:rsidRPr="00F044C8" w:rsidRDefault="00F044C8" w:rsidP="00F044C8">
      <w:pPr>
        <w:jc w:val="both"/>
        <w:rPr>
          <w:sz w:val="20"/>
          <w:szCs w:val="20"/>
        </w:rPr>
      </w:pPr>
    </w:p>
    <w:p w14:paraId="6D2C6E1E" w14:textId="09E0D121" w:rsidR="007033F6" w:rsidRPr="00F044C8" w:rsidRDefault="007033F6" w:rsidP="000C6A2D">
      <w:pPr>
        <w:jc w:val="both"/>
        <w:rPr>
          <w:sz w:val="20"/>
          <w:szCs w:val="20"/>
        </w:rPr>
      </w:pPr>
      <w:r w:rsidRPr="00F044C8">
        <w:rPr>
          <w:sz w:val="20"/>
          <w:szCs w:val="20"/>
        </w:rPr>
        <w:t>„Unser unermüdliches Bestreben, Kunden mit brillanten Produkten und erstklassigen Dienstleistungen zu versorgen, mit denen hochwertige Druckergebnisse</w:t>
      </w:r>
      <w:r>
        <w:rPr>
          <w:sz w:val="20"/>
          <w:szCs w:val="20"/>
        </w:rPr>
        <w:t xml:space="preserve"> erzielt werden, hat sich 2022 eindeutig ausgezahlt. Im Laufe des Jahres wurden weltweit über 80 neue Maschinen installiert - Erfolgsgeschichten, die den vielen Herausforderungen auf Grund der stark beeinträchtigten Lieferketten, steigenden Strom- und Materialkosten, sowie dem Mangel an Fachpersonal trotzen,” sagt Friedrich von Rechteren, Global Commercial Vice President bei XSYS.</w:t>
      </w:r>
    </w:p>
    <w:p w14:paraId="5C895F85" w14:textId="77777777" w:rsidR="007033F6" w:rsidRDefault="007033F6" w:rsidP="007033F6">
      <w:pPr>
        <w:jc w:val="both"/>
        <w:rPr>
          <w:rFonts w:eastAsiaTheme="minorHAnsi"/>
          <w:sz w:val="20"/>
          <w:szCs w:val="20"/>
        </w:rPr>
      </w:pPr>
      <w:r>
        <w:rPr>
          <w:sz w:val="20"/>
          <w:szCs w:val="20"/>
        </w:rPr>
        <w:t xml:space="preserve"> </w:t>
      </w:r>
    </w:p>
    <w:p w14:paraId="7D330499" w14:textId="77777777" w:rsidR="00CB0CF7" w:rsidRPr="00CB0CF7" w:rsidRDefault="00874F82" w:rsidP="00374EC0">
      <w:pPr>
        <w:jc w:val="both"/>
        <w:rPr>
          <w:rFonts w:eastAsiaTheme="minorHAnsi"/>
          <w:b/>
          <w:bCs/>
          <w:sz w:val="20"/>
          <w:szCs w:val="20"/>
        </w:rPr>
      </w:pPr>
      <w:r>
        <w:rPr>
          <w:b/>
          <w:bCs/>
          <w:sz w:val="20"/>
          <w:szCs w:val="20"/>
        </w:rPr>
        <w:t>Innovationsförderung im Flexodruck</w:t>
      </w:r>
    </w:p>
    <w:p w14:paraId="294464DC" w14:textId="231214BE" w:rsidR="00CB0CF7" w:rsidRPr="00F044C8" w:rsidRDefault="008218FE" w:rsidP="00374EC0">
      <w:pPr>
        <w:jc w:val="both"/>
        <w:rPr>
          <w:sz w:val="20"/>
          <w:szCs w:val="20"/>
        </w:rPr>
      </w:pPr>
      <w:r>
        <w:rPr>
          <w:sz w:val="20"/>
          <w:szCs w:val="20"/>
        </w:rPr>
        <w:t xml:space="preserve">Die Innovationen von XSYS decken das unter allen Anbietern breiteste Spektrum in diesem hart umkämpften Marktsegment ab: von Druckplatten, Plattenbebilderungs und -verarbeitungsgeräten bis hin zu Sleeves und Adaptern. Das ThermoFlexX-Portfolio für die Herstellung von Druckplatten bietet Kunden mehr Automatisierung. So </w:t>
      </w:r>
      <w:r w:rsidR="00083D2D">
        <w:rPr>
          <w:sz w:val="20"/>
          <w:szCs w:val="20"/>
        </w:rPr>
        <w:t>wie</w:t>
      </w:r>
      <w:r w:rsidR="000D651B">
        <w:rPr>
          <w:sz w:val="20"/>
          <w:szCs w:val="20"/>
        </w:rPr>
        <w:t xml:space="preserve"> </w:t>
      </w:r>
      <w:r>
        <w:rPr>
          <w:sz w:val="20"/>
          <w:szCs w:val="20"/>
        </w:rPr>
        <w:t>bei der Kirk Group in Australien, die 2022 dank der Inbetriebnahme einer kompletten Catena+ Linie mit ThermoFlexX Belichter ihrer allgemeinen Betriebsleistung einen Aufschwung verleihen konnte</w:t>
      </w:r>
      <w:r w:rsidRPr="00F044C8">
        <w:rPr>
          <w:sz w:val="20"/>
          <w:szCs w:val="20"/>
        </w:rPr>
        <w:t xml:space="preserve">. </w:t>
      </w:r>
      <w:r w:rsidR="002F4C8E" w:rsidRPr="00F044C8">
        <w:rPr>
          <w:sz w:val="20"/>
          <w:szCs w:val="20"/>
        </w:rPr>
        <w:t>In Kom</w:t>
      </w:r>
      <w:r w:rsidR="000D0B95" w:rsidRPr="00F044C8">
        <w:rPr>
          <w:sz w:val="20"/>
          <w:szCs w:val="20"/>
        </w:rPr>
        <w:t>b</w:t>
      </w:r>
      <w:r w:rsidR="002F4C8E" w:rsidRPr="00F044C8">
        <w:rPr>
          <w:sz w:val="20"/>
          <w:szCs w:val="20"/>
        </w:rPr>
        <w:t xml:space="preserve">ination mit Druckplatten von XSYS hebt diese </w:t>
      </w:r>
      <w:r w:rsidR="00B125FA" w:rsidRPr="00F044C8">
        <w:rPr>
          <w:sz w:val="20"/>
          <w:szCs w:val="20"/>
        </w:rPr>
        <w:t>vollautomatische end-to-end-Lösung</w:t>
      </w:r>
      <w:r w:rsidR="002F4C8E" w:rsidRPr="00F044C8">
        <w:rPr>
          <w:sz w:val="20"/>
          <w:szCs w:val="20"/>
        </w:rPr>
        <w:t xml:space="preserve"> die Plattenherstellung auf den nächsten Level mit mehr Effizienz und weniger Makulatur</w:t>
      </w:r>
      <w:r w:rsidR="002F4C8E">
        <w:rPr>
          <w:sz w:val="20"/>
          <w:szCs w:val="20"/>
        </w:rPr>
        <w:t>.</w:t>
      </w:r>
    </w:p>
    <w:p w14:paraId="3FDE0864" w14:textId="77777777" w:rsidR="008218FE" w:rsidRPr="002418D2" w:rsidRDefault="008218FE" w:rsidP="00374EC0">
      <w:pPr>
        <w:jc w:val="both"/>
        <w:rPr>
          <w:rFonts w:eastAsiaTheme="minorHAnsi"/>
          <w:sz w:val="20"/>
          <w:szCs w:val="20"/>
        </w:rPr>
      </w:pPr>
    </w:p>
    <w:p w14:paraId="43F4AE35" w14:textId="02BF1025" w:rsidR="00A305C5" w:rsidRDefault="008218FE" w:rsidP="00374EC0">
      <w:pPr>
        <w:jc w:val="both"/>
        <w:rPr>
          <w:rFonts w:eastAsiaTheme="minorHAnsi"/>
          <w:sz w:val="20"/>
          <w:szCs w:val="20"/>
        </w:rPr>
      </w:pPr>
      <w:r>
        <w:rPr>
          <w:sz w:val="20"/>
          <w:szCs w:val="20"/>
        </w:rPr>
        <w:t>Das Angebot von XSYS im Bereich Druckplatten für alle Verpackungsbereiche befindet sich ebenfalls auf der Erfolgsspur. Die digitale Flexodruckplatte nyloflex® FTM Digital wurde kürzlich entwickelt, um den Umstieg von lösemittel- auf wasserbasierten Druck zu erleichtern und wird bereits bei Saint André Plastique eingesetzt. Der französische Hersteller von flexiblen Verpackungen erkannte sofort die einmalige Gelegenheit, die eingebaute, überlegene Flat Top Dot Technologie der Platte im Rahmen einer zusätzlichen Produktionseinheit mit nachhaltigeren Papiersubstraten auszunutzen.</w:t>
      </w:r>
    </w:p>
    <w:p w14:paraId="1CCC04D8" w14:textId="77777777" w:rsidR="008218FE" w:rsidRPr="002418D2" w:rsidRDefault="008218FE" w:rsidP="00374EC0">
      <w:pPr>
        <w:jc w:val="both"/>
        <w:rPr>
          <w:rFonts w:eastAsiaTheme="minorHAnsi"/>
          <w:sz w:val="20"/>
          <w:szCs w:val="20"/>
        </w:rPr>
      </w:pPr>
    </w:p>
    <w:p w14:paraId="59E280EC" w14:textId="77777777" w:rsidR="00E64D06" w:rsidRDefault="00CF3DE8" w:rsidP="00374EC0">
      <w:pPr>
        <w:jc w:val="both"/>
        <w:rPr>
          <w:rFonts w:eastAsiaTheme="minorHAnsi"/>
          <w:sz w:val="20"/>
          <w:szCs w:val="20"/>
        </w:rPr>
      </w:pPr>
      <w:r>
        <w:rPr>
          <w:sz w:val="20"/>
          <w:szCs w:val="20"/>
        </w:rPr>
        <w:t>Eine weitere Neuerung, die Verarbeitern einen Wettbewerbsvorsprung bietet, ist die ThermoFlexX Woodpecker Oberflächenraster-Technologie, die 2022 um die Nevis-Ausführung für den Druck mit Weiß auf folienbasierten Substraten erweitert wurde. Die neuen Woodpecker Nevis Raster erzielen allgemein mehr Glanz und helfen dabei zugleich, beim Verbrauch von Weiß Kosten einzusparen und den Bebilderungsprozess zu beschleunigen.</w:t>
      </w:r>
    </w:p>
    <w:p w14:paraId="6178CF40" w14:textId="77777777" w:rsidR="008218FE" w:rsidRPr="002418D2" w:rsidRDefault="008218FE" w:rsidP="00374EC0">
      <w:pPr>
        <w:jc w:val="both"/>
        <w:rPr>
          <w:rFonts w:ascii="Helv" w:eastAsiaTheme="minorHAnsi" w:hAnsi="Helv" w:cs="Helv"/>
          <w:b/>
          <w:bCs/>
          <w:color w:val="000000"/>
          <w:sz w:val="20"/>
          <w:szCs w:val="20"/>
        </w:rPr>
      </w:pPr>
    </w:p>
    <w:p w14:paraId="1387F9F4" w14:textId="77777777" w:rsidR="0095705B" w:rsidRDefault="0095705B">
      <w:pPr>
        <w:spacing w:after="160" w:line="259" w:lineRule="auto"/>
        <w:rPr>
          <w:rFonts w:ascii="Helv" w:hAnsi="Helv"/>
          <w:b/>
          <w:bCs/>
          <w:color w:val="000000"/>
          <w:sz w:val="20"/>
          <w:szCs w:val="20"/>
        </w:rPr>
      </w:pPr>
      <w:r>
        <w:rPr>
          <w:rFonts w:ascii="Helv" w:hAnsi="Helv"/>
          <w:b/>
          <w:bCs/>
          <w:color w:val="000000"/>
          <w:sz w:val="20"/>
          <w:szCs w:val="20"/>
        </w:rPr>
        <w:br w:type="page"/>
      </w:r>
    </w:p>
    <w:p w14:paraId="4B84071F" w14:textId="77777777" w:rsidR="0095705B" w:rsidRDefault="0095705B" w:rsidP="00374EC0">
      <w:pPr>
        <w:jc w:val="both"/>
        <w:rPr>
          <w:rFonts w:ascii="Helv" w:hAnsi="Helv"/>
          <w:b/>
          <w:bCs/>
          <w:color w:val="000000"/>
          <w:sz w:val="20"/>
          <w:szCs w:val="20"/>
        </w:rPr>
      </w:pPr>
    </w:p>
    <w:p w14:paraId="72B3AB34" w14:textId="628CB837" w:rsidR="00F52CE7" w:rsidRDefault="00874F82" w:rsidP="00374EC0">
      <w:pPr>
        <w:jc w:val="both"/>
        <w:rPr>
          <w:rFonts w:ascii="Helv" w:eastAsiaTheme="minorHAnsi" w:hAnsi="Helv" w:cs="Helv"/>
          <w:b/>
          <w:bCs/>
          <w:color w:val="000000"/>
          <w:sz w:val="20"/>
          <w:szCs w:val="20"/>
        </w:rPr>
      </w:pPr>
      <w:r>
        <w:rPr>
          <w:rFonts w:ascii="Helv" w:hAnsi="Helv"/>
          <w:b/>
          <w:bCs/>
          <w:color w:val="000000"/>
          <w:sz w:val="20"/>
          <w:szCs w:val="20"/>
        </w:rPr>
        <w:t>Nachhaltigkeit als Mentalität</w:t>
      </w:r>
    </w:p>
    <w:p w14:paraId="514FA99F" w14:textId="70DDD3A9" w:rsidR="00CF1006" w:rsidRDefault="008218FE" w:rsidP="00374EC0">
      <w:pPr>
        <w:jc w:val="both"/>
        <w:rPr>
          <w:rFonts w:ascii="Helv" w:eastAsiaTheme="minorHAnsi" w:hAnsi="Helv" w:cs="Helv"/>
          <w:color w:val="000000"/>
          <w:sz w:val="20"/>
          <w:szCs w:val="20"/>
        </w:rPr>
      </w:pPr>
      <w:r w:rsidRPr="00F044C8">
        <w:rPr>
          <w:sz w:val="20"/>
          <w:szCs w:val="20"/>
        </w:rPr>
        <w:lastRenderedPageBreak/>
        <w:t xml:space="preserve">XSYS hat im vergangenen Jahr außerdem sein Engagement für Nachhaltigkeit </w:t>
      </w:r>
      <w:r w:rsidR="00B125FA" w:rsidRPr="00F044C8">
        <w:rPr>
          <w:sz w:val="20"/>
          <w:szCs w:val="20"/>
        </w:rPr>
        <w:t xml:space="preserve">weiter verstärkt und </w:t>
      </w:r>
      <w:r w:rsidR="002F4C8E" w:rsidRPr="00F044C8">
        <w:rPr>
          <w:sz w:val="20"/>
          <w:szCs w:val="20"/>
        </w:rPr>
        <w:t xml:space="preserve">abfallarme Produkte und Dienstleistungen eingeführt. Darüber hinaus hat das Unternehmen </w:t>
      </w:r>
      <w:r w:rsidR="00B125FA" w:rsidRPr="00F044C8">
        <w:rPr>
          <w:sz w:val="20"/>
          <w:szCs w:val="20"/>
        </w:rPr>
        <w:t>in Zusammenarbeit mit anderen Zulieferern umweltfreundliche Lösungen entwickelt.</w:t>
      </w:r>
      <w:r w:rsidRPr="00F044C8">
        <w:rPr>
          <w:sz w:val="20"/>
          <w:szCs w:val="20"/>
        </w:rPr>
        <w:t xml:space="preserve"> Im Dezember war </w:t>
      </w:r>
      <w:r w:rsidR="00B125FA" w:rsidRPr="00F044C8">
        <w:rPr>
          <w:sz w:val="20"/>
          <w:szCs w:val="20"/>
        </w:rPr>
        <w:t xml:space="preserve">XSYS </w:t>
      </w:r>
      <w:r w:rsidRPr="00F044C8">
        <w:rPr>
          <w:sz w:val="20"/>
          <w:szCs w:val="20"/>
        </w:rPr>
        <w:t>Mitglied einer Gruppe, die im Rahmen eines Webinars umweltfreundlichere</w:t>
      </w:r>
      <w:r>
        <w:rPr>
          <w:rFonts w:ascii="Helv" w:hAnsi="Helv"/>
          <w:color w:val="000000"/>
          <w:sz w:val="20"/>
          <w:szCs w:val="20"/>
        </w:rPr>
        <w:t xml:space="preserve"> Lösungen mit Zukunftstechnologien für Zentraldruck-Flexobetriebe präsentierte. Als weitere Bestätigung seines Engagements erhielt XSYS Germany GmbH eine Silber-Bewertung für Nachhaltigkeitsperformance von EcoVadis und wurde unter den besten 10% der Produktionsstätten eingestuft.</w:t>
      </w:r>
    </w:p>
    <w:p w14:paraId="782B0B41" w14:textId="77777777" w:rsidR="008218FE" w:rsidRPr="002418D2" w:rsidRDefault="008218FE" w:rsidP="00374EC0">
      <w:pPr>
        <w:jc w:val="both"/>
        <w:rPr>
          <w:rFonts w:ascii="Helv" w:eastAsiaTheme="minorHAnsi" w:hAnsi="Helv" w:cs="Helv"/>
          <w:b/>
          <w:bCs/>
          <w:color w:val="000000"/>
          <w:sz w:val="20"/>
          <w:szCs w:val="20"/>
        </w:rPr>
      </w:pPr>
    </w:p>
    <w:p w14:paraId="265BBC4B" w14:textId="2226FDA3" w:rsidR="00CF1006" w:rsidRPr="00874F82" w:rsidRDefault="00874F82" w:rsidP="00374EC0">
      <w:pPr>
        <w:jc w:val="both"/>
        <w:rPr>
          <w:rFonts w:ascii="Helv" w:eastAsiaTheme="minorHAnsi" w:hAnsi="Helv" w:cs="Helv"/>
          <w:b/>
          <w:bCs/>
          <w:color w:val="000000"/>
          <w:sz w:val="20"/>
          <w:szCs w:val="20"/>
        </w:rPr>
      </w:pPr>
      <w:r>
        <w:rPr>
          <w:rFonts w:ascii="Helv" w:hAnsi="Helv"/>
          <w:b/>
          <w:bCs/>
          <w:color w:val="000000"/>
          <w:sz w:val="20"/>
          <w:szCs w:val="20"/>
        </w:rPr>
        <w:t>Mit Support und Dienstleistungen Mehrwert schaffen</w:t>
      </w:r>
    </w:p>
    <w:p w14:paraId="28535081" w14:textId="77777777" w:rsidR="003F13FC" w:rsidRDefault="00A95B4E" w:rsidP="00374EC0">
      <w:pPr>
        <w:jc w:val="both"/>
        <w:rPr>
          <w:rFonts w:ascii="Helv" w:eastAsiaTheme="minorHAnsi" w:hAnsi="Helv" w:cs="Helv"/>
          <w:color w:val="000000"/>
          <w:sz w:val="20"/>
          <w:szCs w:val="20"/>
        </w:rPr>
      </w:pPr>
      <w:r>
        <w:rPr>
          <w:rFonts w:ascii="Helv" w:hAnsi="Helv"/>
          <w:color w:val="000000"/>
          <w:sz w:val="20"/>
          <w:szCs w:val="20"/>
        </w:rPr>
        <w:t>XSYS bemüht sich ständig darum, seinen Kunden den Alltag zu erleichtern. 2022 führte das Unternehmen eine Reihe von wertschöpfenden Initiativen ein, wie etwa den Flexo Solutions Finder - ein neues Online-Tool für schnellere Fehlersuche und sofortigen Zugriff auf Lösungen für gängige Probleme bei der Flexodruckproduktion. Das Tool wurde im Rahmen von XSYSs Strategie entwickelt, Kunden mehr Flexibilität und Agilität zu bieten und dabei weniger Stillstandzeiten und höhere Qualität zu erreichen.</w:t>
      </w:r>
    </w:p>
    <w:p w14:paraId="1F4434BD" w14:textId="77777777" w:rsidR="003F13FC" w:rsidRPr="002418D2" w:rsidRDefault="003F13FC" w:rsidP="00374EC0">
      <w:pPr>
        <w:jc w:val="both"/>
        <w:rPr>
          <w:rFonts w:ascii="Helv" w:eastAsiaTheme="minorHAnsi" w:hAnsi="Helv" w:cs="Helv"/>
          <w:color w:val="000000"/>
          <w:sz w:val="20"/>
          <w:szCs w:val="20"/>
        </w:rPr>
      </w:pPr>
    </w:p>
    <w:p w14:paraId="16A80244" w14:textId="26BF2B03" w:rsidR="008218FE" w:rsidRPr="008218FE" w:rsidRDefault="008218FE" w:rsidP="008218FE">
      <w:pPr>
        <w:jc w:val="both"/>
        <w:rPr>
          <w:rFonts w:ascii="Helv" w:eastAsiaTheme="minorHAnsi" w:hAnsi="Helv" w:cs="Helv"/>
          <w:color w:val="000000"/>
          <w:sz w:val="20"/>
          <w:szCs w:val="20"/>
        </w:rPr>
      </w:pPr>
      <w:r>
        <w:rPr>
          <w:rFonts w:ascii="Helv" w:hAnsi="Helv"/>
          <w:color w:val="000000"/>
          <w:sz w:val="20"/>
          <w:szCs w:val="20"/>
        </w:rPr>
        <w:t>Um Problemen in der Lieferkette entgegenzuwirken, führte XSYS im gesamten Betrieb globale Lösungen ein, die Kunden angesichts schwieriger Marktkonditionen zum Erfolg verhelfen. Ein Beispiel dazu aus den USA betrifft die Erweiterung der Herstellungskapazitäten für rotec® Sleeves und Adapter in Asheville, die Kunden zu zuverlässigeren Lieferungen hochwertiger Produkte aus dem rotec® Sortiment verhilft.</w:t>
      </w:r>
    </w:p>
    <w:p w14:paraId="466BA8BE" w14:textId="0A059394" w:rsidR="008218FE" w:rsidRPr="002418D2" w:rsidRDefault="008218FE" w:rsidP="008218FE">
      <w:pPr>
        <w:jc w:val="both"/>
        <w:rPr>
          <w:rFonts w:ascii="Helv" w:eastAsiaTheme="minorHAnsi" w:hAnsi="Helv" w:cs="Helv"/>
          <w:color w:val="000000"/>
          <w:sz w:val="20"/>
          <w:szCs w:val="20"/>
        </w:rPr>
      </w:pPr>
    </w:p>
    <w:p w14:paraId="2B356A26" w14:textId="77777777" w:rsidR="00CF479C" w:rsidRDefault="004C037F" w:rsidP="008218FE">
      <w:pPr>
        <w:jc w:val="both"/>
        <w:rPr>
          <w:rFonts w:ascii="Helv" w:eastAsiaTheme="minorHAnsi" w:hAnsi="Helv" w:cs="Helv"/>
          <w:color w:val="000000"/>
          <w:sz w:val="20"/>
          <w:szCs w:val="20"/>
        </w:rPr>
      </w:pPr>
      <w:r>
        <w:rPr>
          <w:rFonts w:ascii="Helv" w:hAnsi="Helv"/>
          <w:b/>
          <w:bCs/>
          <w:color w:val="000000"/>
          <w:sz w:val="20"/>
          <w:szCs w:val="20"/>
        </w:rPr>
        <w:t>Wie geht es weiter?</w:t>
      </w:r>
    </w:p>
    <w:p w14:paraId="3B360793" w14:textId="39127979" w:rsidR="00C3507C" w:rsidRDefault="004C037F" w:rsidP="00374EC0">
      <w:pPr>
        <w:jc w:val="both"/>
        <w:rPr>
          <w:rFonts w:ascii="Helv" w:eastAsiaTheme="minorHAnsi" w:hAnsi="Helv" w:cs="Helv"/>
          <w:color w:val="000000"/>
          <w:sz w:val="20"/>
          <w:szCs w:val="20"/>
        </w:rPr>
      </w:pPr>
      <w:r>
        <w:rPr>
          <w:rFonts w:ascii="Helv" w:hAnsi="Helv"/>
          <w:color w:val="000000"/>
          <w:sz w:val="20"/>
          <w:szCs w:val="20"/>
        </w:rPr>
        <w:t>Das Jahr 2023 hat gerade erst begonnen. XSYS wird auch weiterhin danach streben, Kunden auf lokaler Ebene mit Innovationen, Lösungen und Dienstleistungen zur Seite zu stehen</w:t>
      </w:r>
      <w:r w:rsidR="00D03DC0">
        <w:rPr>
          <w:rFonts w:ascii="Helv" w:hAnsi="Helv"/>
          <w:color w:val="000000"/>
          <w:sz w:val="20"/>
          <w:szCs w:val="20"/>
        </w:rPr>
        <w:t>.</w:t>
      </w:r>
      <w:r>
        <w:rPr>
          <w:rFonts w:ascii="Helv" w:hAnsi="Helv"/>
          <w:color w:val="000000"/>
          <w:sz w:val="20"/>
          <w:szCs w:val="20"/>
        </w:rPr>
        <w:t xml:space="preserve"> </w:t>
      </w:r>
      <w:r>
        <w:t>Im Laufe der nächsten Monate werden</w:t>
      </w:r>
      <w:r>
        <w:rPr>
          <w:rFonts w:ascii="Helv" w:hAnsi="Helv"/>
          <w:color w:val="000000"/>
          <w:sz w:val="20"/>
          <w:szCs w:val="20"/>
        </w:rPr>
        <w:t xml:space="preserve"> </w:t>
      </w:r>
      <w:r>
        <w:rPr>
          <w:rFonts w:ascii="Helvetica" w:hAnsi="Helvetica"/>
          <w:color w:val="241F21"/>
          <w:shd w:val="clear" w:color="auto" w:fill="FCFCFB"/>
        </w:rPr>
        <w:t>neue Platten und Plattenverarbeitungsgeräte auf den Markt kommen,</w:t>
      </w:r>
      <w:r>
        <w:rPr>
          <w:rFonts w:ascii="Helv" w:hAnsi="Helv"/>
          <w:color w:val="000000"/>
          <w:sz w:val="20"/>
          <w:szCs w:val="20"/>
        </w:rPr>
        <w:t xml:space="preserve"> die mehr Flexibilität und Nachhaltigkeit in die Flexoproduktion einbringen und dabei zugleich Druckprodukte von höchster Qualität bei wettbewerbsfähigen Kosten liefern.</w:t>
      </w:r>
    </w:p>
    <w:p w14:paraId="22CD6F17" w14:textId="77777777" w:rsidR="00C3507C" w:rsidRPr="002418D2" w:rsidRDefault="00C3507C" w:rsidP="00374EC0">
      <w:pPr>
        <w:jc w:val="both"/>
        <w:rPr>
          <w:rFonts w:ascii="Helv" w:eastAsiaTheme="minorHAnsi" w:hAnsi="Helv" w:cs="Helv"/>
          <w:color w:val="000000"/>
          <w:sz w:val="20"/>
          <w:szCs w:val="20"/>
        </w:rPr>
      </w:pPr>
    </w:p>
    <w:p w14:paraId="3E2B9348" w14:textId="47895A02" w:rsidR="004C037F" w:rsidRDefault="008218FE" w:rsidP="000B3805">
      <w:pPr>
        <w:jc w:val="both"/>
        <w:rPr>
          <w:rFonts w:ascii="Helv" w:eastAsiaTheme="minorHAnsi" w:hAnsi="Helv" w:cs="Helv"/>
          <w:color w:val="000000"/>
          <w:sz w:val="20"/>
          <w:szCs w:val="20"/>
        </w:rPr>
      </w:pPr>
      <w:r>
        <w:rPr>
          <w:rFonts w:ascii="Helv" w:hAnsi="Helv"/>
          <w:color w:val="000000"/>
          <w:sz w:val="20"/>
          <w:szCs w:val="20"/>
        </w:rPr>
        <w:t xml:space="preserve">Dagmar Schmidt, CEO von XSYS, bemerkt abschließend: „Zunächst möchte ich all unseren Kunden auf der ganzen Welt für ihr Vertrauen in XSYS danken. </w:t>
      </w:r>
      <w:r w:rsidRPr="00F044C8">
        <w:rPr>
          <w:rFonts w:ascii="Helv" w:hAnsi="Helv"/>
          <w:color w:val="000000"/>
          <w:sz w:val="20"/>
          <w:szCs w:val="20"/>
        </w:rPr>
        <w:t xml:space="preserve">Das vergangene Jahr hat bewiesen, dass XSYS ein </w:t>
      </w:r>
      <w:r w:rsidR="00D03DC0" w:rsidRPr="00F044C8">
        <w:rPr>
          <w:rFonts w:ascii="Helv" w:hAnsi="Helv"/>
          <w:color w:val="000000"/>
          <w:sz w:val="20"/>
          <w:szCs w:val="20"/>
        </w:rPr>
        <w:t xml:space="preserve">eigenständiges Unternehmen ist und Lösungen bereitstellt, mit denen </w:t>
      </w:r>
      <w:r w:rsidRPr="00F044C8">
        <w:rPr>
          <w:rFonts w:ascii="Helv" w:hAnsi="Helv"/>
          <w:color w:val="000000"/>
          <w:sz w:val="20"/>
          <w:szCs w:val="20"/>
        </w:rPr>
        <w:t xml:space="preserve">Kunden </w:t>
      </w:r>
      <w:r w:rsidR="00D03DC0" w:rsidRPr="00F044C8">
        <w:rPr>
          <w:rFonts w:ascii="Helv" w:hAnsi="Helv"/>
          <w:color w:val="000000"/>
          <w:sz w:val="20"/>
          <w:szCs w:val="20"/>
        </w:rPr>
        <w:t xml:space="preserve">auf Erfolgskurs </w:t>
      </w:r>
      <w:r w:rsidRPr="00F044C8">
        <w:rPr>
          <w:rFonts w:ascii="Helv" w:hAnsi="Helv"/>
          <w:color w:val="000000"/>
          <w:sz w:val="20"/>
          <w:szCs w:val="20"/>
        </w:rPr>
        <w:t>bleiben</w:t>
      </w:r>
      <w:r>
        <w:rPr>
          <w:rFonts w:ascii="Helv" w:hAnsi="Helv"/>
          <w:color w:val="000000"/>
          <w:sz w:val="20"/>
          <w:szCs w:val="20"/>
        </w:rPr>
        <w:t>. Auch für das Jahr 2023 haben wir viel vor: wir werden neue Technologien einführen, noch mehr kollaborieren und mit der Verpackungsbranche auf Messen und Veranstaltungen zusammentreffen. Gemeinsam machen wir 2023 zu einem Wachstumsjahr.“</w:t>
      </w:r>
    </w:p>
    <w:p w14:paraId="6D94C687" w14:textId="77777777" w:rsidR="000C6A2D" w:rsidRPr="00525747" w:rsidRDefault="000C6A2D" w:rsidP="000B3805">
      <w:pPr>
        <w:jc w:val="both"/>
      </w:pPr>
    </w:p>
    <w:p w14:paraId="28BE0767" w14:textId="77777777" w:rsidR="00E2171E" w:rsidRPr="002418D2" w:rsidRDefault="00E2171E" w:rsidP="00E2171E">
      <w:pPr>
        <w:jc w:val="both"/>
        <w:rPr>
          <w:sz w:val="20"/>
          <w:szCs w:val="20"/>
        </w:rPr>
      </w:pPr>
    </w:p>
    <w:p w14:paraId="1D2EB085" w14:textId="77777777" w:rsidR="00E2171E" w:rsidRDefault="00E2171E" w:rsidP="00E2171E">
      <w:pPr>
        <w:jc w:val="both"/>
        <w:rPr>
          <w:b/>
          <w:bCs/>
        </w:rPr>
      </w:pPr>
      <w:r>
        <w:rPr>
          <w:b/>
          <w:bCs/>
        </w:rPr>
        <w:t>ÜBER XSYS</w:t>
      </w:r>
    </w:p>
    <w:p w14:paraId="23369757" w14:textId="77777777" w:rsidR="00E2171E" w:rsidRPr="00E45F06" w:rsidRDefault="00E2171E" w:rsidP="00E2171E">
      <w:pPr>
        <w:jc w:val="both"/>
        <w:rPr>
          <w:i/>
          <w:iCs/>
          <w:sz w:val="20"/>
          <w:szCs w:val="20"/>
        </w:rPr>
      </w:pPr>
      <w:r>
        <w:rPr>
          <w:i/>
          <w:iCs/>
          <w:sz w:val="20"/>
          <w:szCs w:val="20"/>
        </w:rPr>
        <w:t>Der Geschäftssitz von XSYS befindet sich in Willstätt. Das Unternehmen ist weltweit aktiv und bleibt einer der größten Zulieferer für die Druckvorstufe. Sein Angebotsportfolio umfasst Lösungen für den Flexo- und Buchdruck, wie Druckplatten, Sleeves, Verarbeitungsgeräte, Workflow-Lösungen und professionelle Dienstleistungen, die diesen Branchen helfen, sich mit größerer Innovationskraft, Produktivität und Rentabilität sowie mit einer besseren Umweltbilanz weiterzuentwickeln.</w:t>
      </w:r>
    </w:p>
    <w:p w14:paraId="0058A0DA" w14:textId="77777777" w:rsidR="00E2171E" w:rsidRPr="00E45F06" w:rsidRDefault="00E2171E" w:rsidP="00E2171E">
      <w:pPr>
        <w:jc w:val="both"/>
        <w:rPr>
          <w:i/>
          <w:iCs/>
          <w:sz w:val="20"/>
          <w:szCs w:val="20"/>
        </w:rPr>
      </w:pPr>
      <w:r>
        <w:rPr>
          <w:i/>
          <w:iCs/>
          <w:sz w:val="20"/>
          <w:szCs w:val="20"/>
        </w:rPr>
        <w:br/>
        <w:t>In Anerkennung seiner Bestrebungen, mehr Brillanz in die Verpackungsindustrie – und damit in das Leben der Kunden und Mitarbeiter – einzubringen, wurde XSYS für seine Nachhaltigkeit von EcoVadis mit einer Silver Medal bewertet. Diese Auszeichnung geht über das Engagement des Unternehmens zum Schutz der Umwelt hinaus, da sie auch dessen Einsatz für soziale Verantwortung, Vielfalt und Menschenrechte würdigt.</w:t>
      </w:r>
    </w:p>
    <w:p w14:paraId="631F802B" w14:textId="77777777" w:rsidR="00E2171E" w:rsidRPr="00E45F06" w:rsidRDefault="00E2171E" w:rsidP="00E2171E">
      <w:pPr>
        <w:jc w:val="both"/>
        <w:rPr>
          <w:i/>
          <w:iCs/>
          <w:sz w:val="20"/>
          <w:szCs w:val="20"/>
        </w:rPr>
      </w:pPr>
    </w:p>
    <w:p w14:paraId="3DE22B82" w14:textId="640AC305" w:rsidR="00EC5ADF" w:rsidRPr="00524039" w:rsidRDefault="00E2171E" w:rsidP="00E2171E">
      <w:pPr>
        <w:jc w:val="both"/>
        <w:rPr>
          <w:i/>
          <w:iCs/>
          <w:sz w:val="20"/>
          <w:szCs w:val="20"/>
        </w:rPr>
      </w:pPr>
      <w:r>
        <w:rPr>
          <w:i/>
          <w:iCs/>
          <w:sz w:val="20"/>
          <w:szCs w:val="20"/>
        </w:rPr>
        <w:t>Das breite Portfolio von XSYS umfasst einige der branchenweit bekanntesten Marken für Verbrauchsmaterialien, wie Druckplatten (nyloflex® und nyloprint®), für Plattenverarbeitungsgeräte (Xpress, ThermoFlexX und Catena), für Oberflächenrastersoftware (Woodpecker), für die Plattenmontage (rotec®) und für Auswaschlösemittel (nylosolv®). Großartige Produkte und Dienstleistungen für großartige Druckergebnisse und Geschäftserfolge.</w:t>
      </w:r>
    </w:p>
    <w:sectPr w:rsidR="00EC5ADF" w:rsidRPr="00524039"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63B4F" w14:textId="77777777" w:rsidR="0042453C" w:rsidRDefault="0042453C" w:rsidP="006C261B">
      <w:r>
        <w:separator/>
      </w:r>
    </w:p>
  </w:endnote>
  <w:endnote w:type="continuationSeparator" w:id="0">
    <w:p w14:paraId="003153E1" w14:textId="77777777" w:rsidR="0042453C" w:rsidRDefault="0042453C"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FCB3" w14:textId="77777777" w:rsidR="00FD2ECA" w:rsidRDefault="00D1374A">
    <w:pPr>
      <w:pStyle w:val="Footer"/>
      <w:jc w:val="right"/>
    </w:pPr>
    <w:r>
      <w:rPr>
        <w:noProof/>
        <w:lang w:eastAsia="de-DE"/>
      </w:rPr>
      <mc:AlternateContent>
        <mc:Choice Requires="wpg">
          <w:drawing>
            <wp:anchor distT="0" distB="0" distL="114300" distR="114300" simplePos="0" relativeHeight="251658239" behindDoc="0" locked="0" layoutInCell="1" allowOverlap="1" wp14:anchorId="007B3F83" wp14:editId="134047BB">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6032F78C"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460EA1">
          <w:rPr>
            <w:noProof/>
          </w:rPr>
          <w:t>- 2 -</w:t>
        </w:r>
        <w:r w:rsidR="00FD2ECA">
          <w:fldChar w:fldCharType="end"/>
        </w:r>
      </w:sdtContent>
    </w:sdt>
  </w:p>
  <w:p w14:paraId="67FD40F5" w14:textId="77777777" w:rsidR="00747CB3" w:rsidRPr="00FD2ECA" w:rsidRDefault="00747CB3">
    <w:pPr>
      <w:pStyle w:val="Footer"/>
      <w:rPr>
        <w:sz w:val="24"/>
      </w:rPr>
    </w:pPr>
  </w:p>
  <w:p w14:paraId="79B1E06D" w14:textId="77777777" w:rsidR="00FD2ECA" w:rsidRDefault="00FD2ECA">
    <w:pPr>
      <w:pStyle w:val="Footer"/>
    </w:pPr>
    <w:r>
      <w:rPr>
        <w:noProof/>
        <w:lang w:eastAsia="de-DE"/>
      </w:rPr>
      <mc:AlternateContent>
        <mc:Choice Requires="wps">
          <w:drawing>
            <wp:anchor distT="0" distB="0" distL="114300" distR="114300" simplePos="0" relativeHeight="251659264" behindDoc="0" locked="1" layoutInCell="1" allowOverlap="1" wp14:anchorId="240C7AD2" wp14:editId="0DD09DE0">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1B490F51" w14:textId="77777777" w:rsidR="009A5416" w:rsidRDefault="009A5416" w:rsidP="00111D0B">
                          <w:pPr>
                            <w:pStyle w:val="NoSpacing"/>
                            <w:rPr>
                              <w:rFonts w:ascii="Arial" w:hAnsi="Arial" w:cs="Arial"/>
                              <w:color w:val="FFFFFF" w:themeColor="background1"/>
                              <w:sz w:val="20"/>
                              <w:szCs w:val="20"/>
                            </w:rPr>
                          </w:pPr>
                        </w:p>
                        <w:p w14:paraId="5CDD555D" w14:textId="77777777" w:rsidR="009A5416" w:rsidRDefault="009A5416" w:rsidP="00111D0B">
                          <w:pPr>
                            <w:pStyle w:val="NoSpacing"/>
                            <w:rPr>
                              <w:rFonts w:ascii="Arial" w:hAnsi="Arial" w:cs="Arial"/>
                              <w:color w:val="FFFFFF" w:themeColor="background1"/>
                              <w:sz w:val="20"/>
                              <w:szCs w:val="20"/>
                            </w:rPr>
                          </w:pPr>
                        </w:p>
                        <w:p w14:paraId="3220C0CE" w14:textId="77777777" w:rsidR="009A5416" w:rsidRDefault="009A5416" w:rsidP="00111D0B">
                          <w:pPr>
                            <w:pStyle w:val="NoSpacing"/>
                            <w:rPr>
                              <w:rFonts w:ascii="Arial" w:hAnsi="Arial" w:cs="Arial"/>
                              <w:color w:val="FFFFFF" w:themeColor="background1"/>
                              <w:sz w:val="20"/>
                              <w:szCs w:val="20"/>
                            </w:rPr>
                          </w:pPr>
                        </w:p>
                        <w:p w14:paraId="2D916785"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szCs w:val="20"/>
                            </w:rPr>
                            <w:t>info@xsysglobal.com</w:t>
                          </w:r>
                        </w:p>
                        <w:p w14:paraId="3E3D1423"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szCs w:val="20"/>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240C7AD2"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1B490F51" w14:textId="77777777" w:rsidR="009A5416" w:rsidRDefault="009A5416" w:rsidP="00111D0B">
                    <w:pPr>
                      <w:pStyle w:val="NoSpacing"/>
                      <w:rPr>
                        <w:rFonts w:ascii="Arial" w:hAnsi="Arial" w:cs="Arial"/>
                        <w:color w:val="FFFFFF" w:themeColor="background1"/>
                        <w:sz w:val="20"/>
                        <w:szCs w:val="20"/>
                      </w:rPr>
                    </w:pPr>
                  </w:p>
                  <w:p w14:paraId="5CDD555D" w14:textId="77777777" w:rsidR="009A5416" w:rsidRDefault="009A5416" w:rsidP="00111D0B">
                    <w:pPr>
                      <w:pStyle w:val="NoSpacing"/>
                      <w:rPr>
                        <w:rFonts w:ascii="Arial" w:hAnsi="Arial" w:cs="Arial"/>
                        <w:color w:val="FFFFFF" w:themeColor="background1"/>
                        <w:sz w:val="20"/>
                        <w:szCs w:val="20"/>
                      </w:rPr>
                    </w:pPr>
                  </w:p>
                  <w:p w14:paraId="3220C0CE" w14:textId="77777777" w:rsidR="009A5416" w:rsidRDefault="009A5416" w:rsidP="00111D0B">
                    <w:pPr>
                      <w:pStyle w:val="NoSpacing"/>
                      <w:rPr>
                        <w:rFonts w:ascii="Arial" w:hAnsi="Arial" w:cs="Arial"/>
                        <w:color w:val="FFFFFF" w:themeColor="background1"/>
                        <w:sz w:val="20"/>
                        <w:szCs w:val="20"/>
                      </w:rPr>
                    </w:pPr>
                  </w:p>
                  <w:p w14:paraId="2D916785"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szCs w:val="20"/>
                      </w:rPr>
                      <w:t>info@xsysglobal.com</w:t>
                    </w:r>
                  </w:p>
                  <w:p w14:paraId="3E3D1423"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szCs w:val="20"/>
                      </w:rPr>
                      <w:t>www.xsysglobal.com</w:t>
                    </w:r>
                  </w:p>
                </w:txbxContent>
              </v:textbox>
              <w10:wrap anchorx="margin" anchory="page"/>
              <w10:anchorlock/>
            </v:shape>
          </w:pict>
        </mc:Fallback>
      </mc:AlternateContent>
    </w:r>
  </w:p>
  <w:p w14:paraId="37FBA53E" w14:textId="77777777" w:rsidR="00FD2ECA" w:rsidRDefault="00FD2ECA">
    <w:pPr>
      <w:pStyle w:val="Footer"/>
    </w:pPr>
  </w:p>
  <w:p w14:paraId="4BFF07E0"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A7DC3" w14:textId="77777777" w:rsidR="0042453C" w:rsidRDefault="0042453C" w:rsidP="006C261B">
      <w:r>
        <w:separator/>
      </w:r>
    </w:p>
  </w:footnote>
  <w:footnote w:type="continuationSeparator" w:id="0">
    <w:p w14:paraId="60817C16" w14:textId="77777777" w:rsidR="0042453C" w:rsidRDefault="0042453C"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3540" w14:textId="77777777" w:rsidR="00A75A15" w:rsidRDefault="00A75A15">
    <w:pPr>
      <w:pStyle w:val="Header"/>
    </w:pPr>
  </w:p>
  <w:p w14:paraId="1F49B3F7" w14:textId="77777777" w:rsidR="00A75A15" w:rsidRDefault="00D1374A">
    <w:pPr>
      <w:pStyle w:val="Header"/>
    </w:pPr>
    <w:r>
      <w:rPr>
        <w:noProof/>
        <w:lang w:eastAsia="de-DE"/>
      </w:rPr>
      <mc:AlternateContent>
        <mc:Choice Requires="wps">
          <w:drawing>
            <wp:anchor distT="0" distB="0" distL="114300" distR="114300" simplePos="0" relativeHeight="251666432" behindDoc="0" locked="1" layoutInCell="1" allowOverlap="1" wp14:anchorId="40D7E9EB" wp14:editId="3635BC35">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17455276"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szCs w:val="48"/>
                            </w:rPr>
                            <w:t>Pressemitteilung</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40D7E9EB"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17455276"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szCs w:val="48"/>
                      </w:rPr>
                      <w:t>Pressemitteilung</w:t>
                    </w:r>
                  </w:p>
                </w:txbxContent>
              </v:textbox>
              <w10:wrap anchorx="margin" anchory="page"/>
              <w10:anchorlock/>
            </v:shape>
          </w:pict>
        </mc:Fallback>
      </mc:AlternateContent>
    </w:r>
  </w:p>
  <w:p w14:paraId="6989CACB" w14:textId="77777777" w:rsidR="00A75A15" w:rsidRDefault="00A75A15">
    <w:pPr>
      <w:pStyle w:val="Header"/>
    </w:pPr>
  </w:p>
  <w:p w14:paraId="6635B332" w14:textId="77777777" w:rsidR="006C261B" w:rsidRDefault="00A75A15">
    <w:pPr>
      <w:pStyle w:val="Header"/>
    </w:pPr>
    <w:r>
      <w:rPr>
        <w:noProof/>
        <w:lang w:eastAsia="de-DE"/>
      </w:rPr>
      <w:drawing>
        <wp:inline distT="0" distB="0" distL="0" distR="0" wp14:anchorId="4681FCF1" wp14:editId="03D19288">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lang w:eastAsia="de-DE"/>
      </w:rPr>
      <mc:AlternateContent>
        <mc:Choice Requires="wps">
          <w:drawing>
            <wp:anchor distT="0" distB="0" distL="114300" distR="114300" simplePos="0" relativeHeight="251664384" behindDoc="0" locked="1" layoutInCell="1" allowOverlap="1" wp14:anchorId="19EF0AE1" wp14:editId="0281184F">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532FAB67"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lang w:eastAsia="de-DE"/>
      </w:rPr>
      <mc:AlternateContent>
        <mc:Choice Requires="wps">
          <w:drawing>
            <wp:anchor distT="0" distB="0" distL="114300" distR="114300" simplePos="0" relativeHeight="251662336" behindDoc="0" locked="1" layoutInCell="1" allowOverlap="1" wp14:anchorId="2D8E3583" wp14:editId="43A7BFE1">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74320EC2"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lang w:eastAsia="de-DE"/>
      </w:rPr>
      <mc:AlternateContent>
        <mc:Choice Requires="wps">
          <w:drawing>
            <wp:anchor distT="0" distB="0" distL="114300" distR="114300" simplePos="0" relativeHeight="251660288" behindDoc="0" locked="1" layoutInCell="1" allowOverlap="1" wp14:anchorId="1578EAB1" wp14:editId="5AD03482">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0638B0"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6421643">
    <w:abstractNumId w:val="3"/>
  </w:num>
  <w:num w:numId="2" w16cid:durableId="1352953134">
    <w:abstractNumId w:val="2"/>
  </w:num>
  <w:num w:numId="3" w16cid:durableId="1031344380">
    <w:abstractNumId w:val="1"/>
  </w:num>
  <w:num w:numId="4" w16cid:durableId="1266502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68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24985"/>
    <w:rsid w:val="000268A9"/>
    <w:rsid w:val="000530E9"/>
    <w:rsid w:val="000577B5"/>
    <w:rsid w:val="0006064A"/>
    <w:rsid w:val="000626FA"/>
    <w:rsid w:val="00067C26"/>
    <w:rsid w:val="00074286"/>
    <w:rsid w:val="000804C6"/>
    <w:rsid w:val="0008309A"/>
    <w:rsid w:val="00083D2D"/>
    <w:rsid w:val="000866F7"/>
    <w:rsid w:val="0009264A"/>
    <w:rsid w:val="000B110C"/>
    <w:rsid w:val="000B3805"/>
    <w:rsid w:val="000B39B8"/>
    <w:rsid w:val="000B3A7C"/>
    <w:rsid w:val="000C0693"/>
    <w:rsid w:val="000C28BE"/>
    <w:rsid w:val="000C6A2D"/>
    <w:rsid w:val="000D0B95"/>
    <w:rsid w:val="000D600F"/>
    <w:rsid w:val="000D651B"/>
    <w:rsid w:val="000D7DBC"/>
    <w:rsid w:val="000E29F2"/>
    <w:rsid w:val="000F6A82"/>
    <w:rsid w:val="00110CED"/>
    <w:rsid w:val="00111D0B"/>
    <w:rsid w:val="00112D55"/>
    <w:rsid w:val="00117FB1"/>
    <w:rsid w:val="0013508C"/>
    <w:rsid w:val="00143FCB"/>
    <w:rsid w:val="00144AD4"/>
    <w:rsid w:val="00180EB8"/>
    <w:rsid w:val="00190906"/>
    <w:rsid w:val="001923ED"/>
    <w:rsid w:val="00192CD3"/>
    <w:rsid w:val="001A73C6"/>
    <w:rsid w:val="001B6ECC"/>
    <w:rsid w:val="001C2251"/>
    <w:rsid w:val="001C3793"/>
    <w:rsid w:val="001D0150"/>
    <w:rsid w:val="001D0D46"/>
    <w:rsid w:val="001E4B79"/>
    <w:rsid w:val="00205AD6"/>
    <w:rsid w:val="0020614B"/>
    <w:rsid w:val="002246C0"/>
    <w:rsid w:val="00235C16"/>
    <w:rsid w:val="002410D8"/>
    <w:rsid w:val="002418D2"/>
    <w:rsid w:val="00246D2A"/>
    <w:rsid w:val="00254362"/>
    <w:rsid w:val="002546A5"/>
    <w:rsid w:val="0028341B"/>
    <w:rsid w:val="002D41A1"/>
    <w:rsid w:val="002D5502"/>
    <w:rsid w:val="002F2306"/>
    <w:rsid w:val="002F4C8E"/>
    <w:rsid w:val="002F76A4"/>
    <w:rsid w:val="003051BE"/>
    <w:rsid w:val="003057E4"/>
    <w:rsid w:val="003269F4"/>
    <w:rsid w:val="003315DB"/>
    <w:rsid w:val="003452A1"/>
    <w:rsid w:val="00346DFE"/>
    <w:rsid w:val="003519DD"/>
    <w:rsid w:val="0036195A"/>
    <w:rsid w:val="00374EC0"/>
    <w:rsid w:val="00380F25"/>
    <w:rsid w:val="003837F1"/>
    <w:rsid w:val="00387565"/>
    <w:rsid w:val="00390A3E"/>
    <w:rsid w:val="00397563"/>
    <w:rsid w:val="00397DC9"/>
    <w:rsid w:val="003A770A"/>
    <w:rsid w:val="003B0F37"/>
    <w:rsid w:val="003B3FB6"/>
    <w:rsid w:val="003C2F34"/>
    <w:rsid w:val="003C515D"/>
    <w:rsid w:val="003D06A2"/>
    <w:rsid w:val="003E1592"/>
    <w:rsid w:val="003E354F"/>
    <w:rsid w:val="003E4225"/>
    <w:rsid w:val="003E4FC8"/>
    <w:rsid w:val="003E7F67"/>
    <w:rsid w:val="003F007B"/>
    <w:rsid w:val="003F13FC"/>
    <w:rsid w:val="00407CC8"/>
    <w:rsid w:val="004123AA"/>
    <w:rsid w:val="00415727"/>
    <w:rsid w:val="0042192C"/>
    <w:rsid w:val="0042453C"/>
    <w:rsid w:val="00430049"/>
    <w:rsid w:val="004342A8"/>
    <w:rsid w:val="00434774"/>
    <w:rsid w:val="00434ECA"/>
    <w:rsid w:val="00436360"/>
    <w:rsid w:val="00453874"/>
    <w:rsid w:val="00456342"/>
    <w:rsid w:val="00460EA1"/>
    <w:rsid w:val="0047239E"/>
    <w:rsid w:val="00486BA3"/>
    <w:rsid w:val="00487A9F"/>
    <w:rsid w:val="00490220"/>
    <w:rsid w:val="00492BDA"/>
    <w:rsid w:val="00494634"/>
    <w:rsid w:val="004B459B"/>
    <w:rsid w:val="004B4FBE"/>
    <w:rsid w:val="004B5EE2"/>
    <w:rsid w:val="004C037F"/>
    <w:rsid w:val="004C4972"/>
    <w:rsid w:val="004C744B"/>
    <w:rsid w:val="004D39F6"/>
    <w:rsid w:val="004D641E"/>
    <w:rsid w:val="004E157A"/>
    <w:rsid w:val="00503821"/>
    <w:rsid w:val="00507352"/>
    <w:rsid w:val="00514F63"/>
    <w:rsid w:val="00524039"/>
    <w:rsid w:val="00525747"/>
    <w:rsid w:val="0054633F"/>
    <w:rsid w:val="005571BD"/>
    <w:rsid w:val="005612A6"/>
    <w:rsid w:val="0056564E"/>
    <w:rsid w:val="005673F4"/>
    <w:rsid w:val="0057128D"/>
    <w:rsid w:val="005732A3"/>
    <w:rsid w:val="0057363B"/>
    <w:rsid w:val="00577C30"/>
    <w:rsid w:val="00577DCF"/>
    <w:rsid w:val="00583706"/>
    <w:rsid w:val="005A2D1E"/>
    <w:rsid w:val="005A5E92"/>
    <w:rsid w:val="005B1E1A"/>
    <w:rsid w:val="005B33B0"/>
    <w:rsid w:val="005C7399"/>
    <w:rsid w:val="005C7CF3"/>
    <w:rsid w:val="005D05C4"/>
    <w:rsid w:val="005D4518"/>
    <w:rsid w:val="005D5FAC"/>
    <w:rsid w:val="005E5320"/>
    <w:rsid w:val="005F1BA2"/>
    <w:rsid w:val="005F6879"/>
    <w:rsid w:val="00613C06"/>
    <w:rsid w:val="00621720"/>
    <w:rsid w:val="00626215"/>
    <w:rsid w:val="00637CAD"/>
    <w:rsid w:val="00637D64"/>
    <w:rsid w:val="006464BA"/>
    <w:rsid w:val="0065183D"/>
    <w:rsid w:val="00651E5C"/>
    <w:rsid w:val="00671412"/>
    <w:rsid w:val="00681694"/>
    <w:rsid w:val="00695428"/>
    <w:rsid w:val="006963E6"/>
    <w:rsid w:val="006B11A4"/>
    <w:rsid w:val="006B5D1F"/>
    <w:rsid w:val="006B792C"/>
    <w:rsid w:val="006B7A6E"/>
    <w:rsid w:val="006C261B"/>
    <w:rsid w:val="006C32D5"/>
    <w:rsid w:val="006C5B65"/>
    <w:rsid w:val="006E50D6"/>
    <w:rsid w:val="006F17FB"/>
    <w:rsid w:val="006F2038"/>
    <w:rsid w:val="006F379E"/>
    <w:rsid w:val="006F5D1F"/>
    <w:rsid w:val="00700277"/>
    <w:rsid w:val="00701385"/>
    <w:rsid w:val="00702C09"/>
    <w:rsid w:val="007033F6"/>
    <w:rsid w:val="007066BD"/>
    <w:rsid w:val="00712D23"/>
    <w:rsid w:val="00730009"/>
    <w:rsid w:val="0073145D"/>
    <w:rsid w:val="00734344"/>
    <w:rsid w:val="0074095A"/>
    <w:rsid w:val="00743E2E"/>
    <w:rsid w:val="00744352"/>
    <w:rsid w:val="007461ED"/>
    <w:rsid w:val="007463A8"/>
    <w:rsid w:val="007474B9"/>
    <w:rsid w:val="00747CB3"/>
    <w:rsid w:val="00760BA6"/>
    <w:rsid w:val="00761C03"/>
    <w:rsid w:val="0077026E"/>
    <w:rsid w:val="00773824"/>
    <w:rsid w:val="00777162"/>
    <w:rsid w:val="00777D6A"/>
    <w:rsid w:val="007856FA"/>
    <w:rsid w:val="007903D9"/>
    <w:rsid w:val="00790BEA"/>
    <w:rsid w:val="00790FBB"/>
    <w:rsid w:val="00794BB2"/>
    <w:rsid w:val="00794E53"/>
    <w:rsid w:val="007B4A15"/>
    <w:rsid w:val="007B5DBF"/>
    <w:rsid w:val="007B6306"/>
    <w:rsid w:val="007C3778"/>
    <w:rsid w:val="007C4F93"/>
    <w:rsid w:val="007C5D89"/>
    <w:rsid w:val="007D02B3"/>
    <w:rsid w:val="007D375C"/>
    <w:rsid w:val="007D7E91"/>
    <w:rsid w:val="007E12AB"/>
    <w:rsid w:val="007F4D78"/>
    <w:rsid w:val="00812B68"/>
    <w:rsid w:val="00821573"/>
    <w:rsid w:val="008218FE"/>
    <w:rsid w:val="00821CEB"/>
    <w:rsid w:val="00835AA0"/>
    <w:rsid w:val="00835EAF"/>
    <w:rsid w:val="00841416"/>
    <w:rsid w:val="00846856"/>
    <w:rsid w:val="00847FE9"/>
    <w:rsid w:val="00850939"/>
    <w:rsid w:val="008516C0"/>
    <w:rsid w:val="00855F78"/>
    <w:rsid w:val="0085670F"/>
    <w:rsid w:val="0086098F"/>
    <w:rsid w:val="008618D5"/>
    <w:rsid w:val="00867D5E"/>
    <w:rsid w:val="00873955"/>
    <w:rsid w:val="00874F82"/>
    <w:rsid w:val="00875B7F"/>
    <w:rsid w:val="008809F3"/>
    <w:rsid w:val="008905AB"/>
    <w:rsid w:val="00897ADD"/>
    <w:rsid w:val="008B1776"/>
    <w:rsid w:val="008C0B17"/>
    <w:rsid w:val="008C3106"/>
    <w:rsid w:val="008C4B70"/>
    <w:rsid w:val="008C4FD3"/>
    <w:rsid w:val="008D0588"/>
    <w:rsid w:val="008E6682"/>
    <w:rsid w:val="008E6AAF"/>
    <w:rsid w:val="008F6573"/>
    <w:rsid w:val="009105E5"/>
    <w:rsid w:val="00910BE3"/>
    <w:rsid w:val="00915D82"/>
    <w:rsid w:val="00916462"/>
    <w:rsid w:val="009220D7"/>
    <w:rsid w:val="0092520B"/>
    <w:rsid w:val="00930302"/>
    <w:rsid w:val="00936DCF"/>
    <w:rsid w:val="0093719E"/>
    <w:rsid w:val="0094758A"/>
    <w:rsid w:val="009500DF"/>
    <w:rsid w:val="00950FB7"/>
    <w:rsid w:val="009528D1"/>
    <w:rsid w:val="00953305"/>
    <w:rsid w:val="0095705B"/>
    <w:rsid w:val="009668E1"/>
    <w:rsid w:val="00966B82"/>
    <w:rsid w:val="00976740"/>
    <w:rsid w:val="00976CAE"/>
    <w:rsid w:val="009801FA"/>
    <w:rsid w:val="009A4AD7"/>
    <w:rsid w:val="009A5330"/>
    <w:rsid w:val="009A5416"/>
    <w:rsid w:val="009A72BC"/>
    <w:rsid w:val="009B1151"/>
    <w:rsid w:val="009B199B"/>
    <w:rsid w:val="009B30B1"/>
    <w:rsid w:val="009B32EC"/>
    <w:rsid w:val="009B3B2C"/>
    <w:rsid w:val="009C7003"/>
    <w:rsid w:val="009E17AC"/>
    <w:rsid w:val="009E50E6"/>
    <w:rsid w:val="009E7C05"/>
    <w:rsid w:val="009F5FB7"/>
    <w:rsid w:val="00A05875"/>
    <w:rsid w:val="00A100AD"/>
    <w:rsid w:val="00A1099B"/>
    <w:rsid w:val="00A22D7E"/>
    <w:rsid w:val="00A305C5"/>
    <w:rsid w:val="00A32A3E"/>
    <w:rsid w:val="00A360C1"/>
    <w:rsid w:val="00A41527"/>
    <w:rsid w:val="00A670DB"/>
    <w:rsid w:val="00A675C3"/>
    <w:rsid w:val="00A72ACE"/>
    <w:rsid w:val="00A75882"/>
    <w:rsid w:val="00A75A15"/>
    <w:rsid w:val="00A95038"/>
    <w:rsid w:val="00A95B4E"/>
    <w:rsid w:val="00AA5A6D"/>
    <w:rsid w:val="00AB4A27"/>
    <w:rsid w:val="00AC78BC"/>
    <w:rsid w:val="00AD1EED"/>
    <w:rsid w:val="00AD309B"/>
    <w:rsid w:val="00AF101A"/>
    <w:rsid w:val="00AF269B"/>
    <w:rsid w:val="00B00547"/>
    <w:rsid w:val="00B0206F"/>
    <w:rsid w:val="00B0349B"/>
    <w:rsid w:val="00B05C0E"/>
    <w:rsid w:val="00B05E57"/>
    <w:rsid w:val="00B06972"/>
    <w:rsid w:val="00B06D2D"/>
    <w:rsid w:val="00B125FA"/>
    <w:rsid w:val="00B2219D"/>
    <w:rsid w:val="00B233CE"/>
    <w:rsid w:val="00B2730B"/>
    <w:rsid w:val="00B41971"/>
    <w:rsid w:val="00B43983"/>
    <w:rsid w:val="00B53FF9"/>
    <w:rsid w:val="00B650BF"/>
    <w:rsid w:val="00B67C0B"/>
    <w:rsid w:val="00B82A55"/>
    <w:rsid w:val="00B94712"/>
    <w:rsid w:val="00B95BB1"/>
    <w:rsid w:val="00B97021"/>
    <w:rsid w:val="00BB4046"/>
    <w:rsid w:val="00BB7D34"/>
    <w:rsid w:val="00BC71A8"/>
    <w:rsid w:val="00BD521F"/>
    <w:rsid w:val="00BD7FDC"/>
    <w:rsid w:val="00BE60C7"/>
    <w:rsid w:val="00BF7445"/>
    <w:rsid w:val="00C12BAC"/>
    <w:rsid w:val="00C13C7B"/>
    <w:rsid w:val="00C14632"/>
    <w:rsid w:val="00C22481"/>
    <w:rsid w:val="00C3295A"/>
    <w:rsid w:val="00C3507C"/>
    <w:rsid w:val="00C4094E"/>
    <w:rsid w:val="00C46A62"/>
    <w:rsid w:val="00C46CF9"/>
    <w:rsid w:val="00C574EC"/>
    <w:rsid w:val="00C7125A"/>
    <w:rsid w:val="00C71C7E"/>
    <w:rsid w:val="00C74FB9"/>
    <w:rsid w:val="00C83179"/>
    <w:rsid w:val="00C83B5B"/>
    <w:rsid w:val="00C8746E"/>
    <w:rsid w:val="00C87DF3"/>
    <w:rsid w:val="00C91780"/>
    <w:rsid w:val="00C925A1"/>
    <w:rsid w:val="00CA1E65"/>
    <w:rsid w:val="00CA20FA"/>
    <w:rsid w:val="00CA6D14"/>
    <w:rsid w:val="00CB0CF7"/>
    <w:rsid w:val="00CD5966"/>
    <w:rsid w:val="00CE2425"/>
    <w:rsid w:val="00CF1006"/>
    <w:rsid w:val="00CF3DE8"/>
    <w:rsid w:val="00CF479C"/>
    <w:rsid w:val="00CF496A"/>
    <w:rsid w:val="00D0357D"/>
    <w:rsid w:val="00D03DC0"/>
    <w:rsid w:val="00D03EE3"/>
    <w:rsid w:val="00D04891"/>
    <w:rsid w:val="00D063C3"/>
    <w:rsid w:val="00D1374A"/>
    <w:rsid w:val="00D16D2A"/>
    <w:rsid w:val="00D21644"/>
    <w:rsid w:val="00D272EC"/>
    <w:rsid w:val="00D40449"/>
    <w:rsid w:val="00D421BC"/>
    <w:rsid w:val="00D44787"/>
    <w:rsid w:val="00D473EC"/>
    <w:rsid w:val="00D51B2E"/>
    <w:rsid w:val="00D567B7"/>
    <w:rsid w:val="00D57B88"/>
    <w:rsid w:val="00D85E74"/>
    <w:rsid w:val="00D91B67"/>
    <w:rsid w:val="00DB3F4E"/>
    <w:rsid w:val="00DB5DAC"/>
    <w:rsid w:val="00DC5EE7"/>
    <w:rsid w:val="00DD2CC1"/>
    <w:rsid w:val="00DD5A59"/>
    <w:rsid w:val="00DE627D"/>
    <w:rsid w:val="00E04A25"/>
    <w:rsid w:val="00E106E8"/>
    <w:rsid w:val="00E2171E"/>
    <w:rsid w:val="00E21E28"/>
    <w:rsid w:val="00E224A5"/>
    <w:rsid w:val="00E315DB"/>
    <w:rsid w:val="00E514E8"/>
    <w:rsid w:val="00E6006D"/>
    <w:rsid w:val="00E64D06"/>
    <w:rsid w:val="00E74206"/>
    <w:rsid w:val="00E857C8"/>
    <w:rsid w:val="00E93B1F"/>
    <w:rsid w:val="00E94023"/>
    <w:rsid w:val="00E941E4"/>
    <w:rsid w:val="00EA1ADA"/>
    <w:rsid w:val="00EA2CDA"/>
    <w:rsid w:val="00EB3915"/>
    <w:rsid w:val="00EC058F"/>
    <w:rsid w:val="00EC5ADF"/>
    <w:rsid w:val="00ED01D1"/>
    <w:rsid w:val="00ED2C6C"/>
    <w:rsid w:val="00ED5C09"/>
    <w:rsid w:val="00EE50A7"/>
    <w:rsid w:val="00EF3578"/>
    <w:rsid w:val="00F028E2"/>
    <w:rsid w:val="00F044C8"/>
    <w:rsid w:val="00F13460"/>
    <w:rsid w:val="00F203C0"/>
    <w:rsid w:val="00F33435"/>
    <w:rsid w:val="00F366C5"/>
    <w:rsid w:val="00F36948"/>
    <w:rsid w:val="00F44B9E"/>
    <w:rsid w:val="00F4515C"/>
    <w:rsid w:val="00F45F58"/>
    <w:rsid w:val="00F47EE0"/>
    <w:rsid w:val="00F52CE7"/>
    <w:rsid w:val="00F77E23"/>
    <w:rsid w:val="00F85329"/>
    <w:rsid w:val="00F96B9D"/>
    <w:rsid w:val="00FA67AE"/>
    <w:rsid w:val="00FA73E5"/>
    <w:rsid w:val="00FD2ECA"/>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C3DFBE"/>
  <w15:docId w15:val="{6ACB49BE-3B26-4EF0-BB20-A3C0D3330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 w:type="character" w:styleId="Emphasis">
    <w:name w:val="Emphasis"/>
    <w:basedOn w:val="DefaultParagraphFont"/>
    <w:uiPriority w:val="20"/>
    <w:qFormat/>
    <w:rsid w:val="000C6A2D"/>
    <w:rPr>
      <w:i/>
      <w:iCs/>
    </w:rPr>
  </w:style>
  <w:style w:type="paragraph" w:customStyle="1" w:styleId="pf0">
    <w:name w:val="pf0"/>
    <w:basedOn w:val="Normal"/>
    <w:rsid w:val="00F044C8"/>
    <w:pPr>
      <w:spacing w:before="100" w:beforeAutospacing="1" w:after="100" w:afterAutospacing="1"/>
    </w:pPr>
    <w:rPr>
      <w:rFonts w:ascii="Times New Roman" w:hAnsi="Times New Roman" w:cs="Times New Roman"/>
      <w:sz w:val="24"/>
      <w:szCs w:val="24"/>
      <w:lang w:val="fr-FR" w:eastAsia="fr-FR"/>
    </w:rPr>
  </w:style>
  <w:style w:type="character" w:customStyle="1" w:styleId="cf01">
    <w:name w:val="cf01"/>
    <w:basedOn w:val="DefaultParagraphFont"/>
    <w:rsid w:val="00F044C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672270158">
      <w:bodyDiv w:val="1"/>
      <w:marLeft w:val="0"/>
      <w:marRight w:val="0"/>
      <w:marTop w:val="0"/>
      <w:marBottom w:val="0"/>
      <w:divBdr>
        <w:top w:val="none" w:sz="0" w:space="0" w:color="auto"/>
        <w:left w:val="none" w:sz="0" w:space="0" w:color="auto"/>
        <w:bottom w:val="none" w:sz="0" w:space="0" w:color="auto"/>
        <w:right w:val="none" w:sz="0" w:space="0" w:color="auto"/>
      </w:divBdr>
      <w:divsChild>
        <w:div w:id="493225134">
          <w:marLeft w:val="0"/>
          <w:marRight w:val="0"/>
          <w:marTop w:val="0"/>
          <w:marBottom w:val="0"/>
          <w:divBdr>
            <w:top w:val="none" w:sz="0" w:space="0" w:color="auto"/>
            <w:left w:val="none" w:sz="0" w:space="0" w:color="auto"/>
            <w:bottom w:val="none" w:sz="0" w:space="0" w:color="auto"/>
            <w:right w:val="none" w:sz="0" w:space="0" w:color="auto"/>
          </w:divBdr>
        </w:div>
        <w:div w:id="103352970">
          <w:marLeft w:val="0"/>
          <w:marRight w:val="0"/>
          <w:marTop w:val="0"/>
          <w:marBottom w:val="0"/>
          <w:divBdr>
            <w:top w:val="none" w:sz="0" w:space="0" w:color="auto"/>
            <w:left w:val="none" w:sz="0" w:space="0" w:color="auto"/>
            <w:bottom w:val="none" w:sz="0" w:space="0" w:color="auto"/>
            <w:right w:val="none" w:sz="0" w:space="0" w:color="auto"/>
          </w:divBdr>
        </w:div>
        <w:div w:id="1805733037">
          <w:marLeft w:val="0"/>
          <w:marRight w:val="0"/>
          <w:marTop w:val="0"/>
          <w:marBottom w:val="0"/>
          <w:divBdr>
            <w:top w:val="none" w:sz="0" w:space="0" w:color="auto"/>
            <w:left w:val="none" w:sz="0" w:space="0" w:color="auto"/>
            <w:bottom w:val="none" w:sz="0" w:space="0" w:color="auto"/>
            <w:right w:val="none" w:sz="0" w:space="0" w:color="auto"/>
          </w:divBdr>
        </w:div>
        <w:div w:id="742991779">
          <w:marLeft w:val="0"/>
          <w:marRight w:val="0"/>
          <w:marTop w:val="0"/>
          <w:marBottom w:val="0"/>
          <w:divBdr>
            <w:top w:val="none" w:sz="0" w:space="0" w:color="auto"/>
            <w:left w:val="none" w:sz="0" w:space="0" w:color="auto"/>
            <w:bottom w:val="none" w:sz="0" w:space="0" w:color="auto"/>
            <w:right w:val="none" w:sz="0" w:space="0" w:color="auto"/>
          </w:divBdr>
        </w:div>
      </w:divsChild>
    </w:div>
    <w:div w:id="1346053939">
      <w:bodyDiv w:val="1"/>
      <w:marLeft w:val="0"/>
      <w:marRight w:val="0"/>
      <w:marTop w:val="0"/>
      <w:marBottom w:val="0"/>
      <w:divBdr>
        <w:top w:val="none" w:sz="0" w:space="0" w:color="auto"/>
        <w:left w:val="none" w:sz="0" w:space="0" w:color="auto"/>
        <w:bottom w:val="none" w:sz="0" w:space="0" w:color="auto"/>
        <w:right w:val="none" w:sz="0" w:space="0" w:color="auto"/>
      </w:divBdr>
      <w:divsChild>
        <w:div w:id="1288118923">
          <w:marLeft w:val="0"/>
          <w:marRight w:val="0"/>
          <w:marTop w:val="0"/>
          <w:marBottom w:val="0"/>
          <w:divBdr>
            <w:top w:val="none" w:sz="0" w:space="0" w:color="auto"/>
            <w:left w:val="none" w:sz="0" w:space="0" w:color="auto"/>
            <w:bottom w:val="none" w:sz="0" w:space="0" w:color="auto"/>
            <w:right w:val="none" w:sz="0" w:space="0" w:color="auto"/>
          </w:divBdr>
        </w:div>
      </w:divsChild>
    </w:div>
    <w:div w:id="1471903749">
      <w:bodyDiv w:val="1"/>
      <w:marLeft w:val="0"/>
      <w:marRight w:val="0"/>
      <w:marTop w:val="0"/>
      <w:marBottom w:val="0"/>
      <w:divBdr>
        <w:top w:val="none" w:sz="0" w:space="0" w:color="auto"/>
        <w:left w:val="none" w:sz="0" w:space="0" w:color="auto"/>
        <w:bottom w:val="none" w:sz="0" w:space="0" w:color="auto"/>
        <w:right w:val="none" w:sz="0" w:space="0" w:color="auto"/>
      </w:divBdr>
      <w:divsChild>
        <w:div w:id="186522803">
          <w:marLeft w:val="0"/>
          <w:marRight w:val="0"/>
          <w:marTop w:val="0"/>
          <w:marBottom w:val="0"/>
          <w:divBdr>
            <w:top w:val="none" w:sz="0" w:space="0" w:color="auto"/>
            <w:left w:val="none" w:sz="0" w:space="0" w:color="auto"/>
            <w:bottom w:val="none" w:sz="0" w:space="0" w:color="auto"/>
            <w:right w:val="none" w:sz="0" w:space="0" w:color="auto"/>
          </w:divBdr>
        </w:div>
        <w:div w:id="41372335">
          <w:marLeft w:val="0"/>
          <w:marRight w:val="0"/>
          <w:marTop w:val="0"/>
          <w:marBottom w:val="0"/>
          <w:divBdr>
            <w:top w:val="none" w:sz="0" w:space="0" w:color="auto"/>
            <w:left w:val="none" w:sz="0" w:space="0" w:color="auto"/>
            <w:bottom w:val="none" w:sz="0" w:space="0" w:color="auto"/>
            <w:right w:val="none" w:sz="0" w:space="0" w:color="auto"/>
          </w:divBdr>
        </w:div>
        <w:div w:id="946472579">
          <w:marLeft w:val="0"/>
          <w:marRight w:val="0"/>
          <w:marTop w:val="0"/>
          <w:marBottom w:val="0"/>
          <w:divBdr>
            <w:top w:val="none" w:sz="0" w:space="0" w:color="auto"/>
            <w:left w:val="none" w:sz="0" w:space="0" w:color="auto"/>
            <w:bottom w:val="none" w:sz="0" w:space="0" w:color="auto"/>
            <w:right w:val="none" w:sz="0" w:space="0" w:color="auto"/>
          </w:divBdr>
        </w:div>
      </w:divsChild>
    </w:div>
    <w:div w:id="1569995073">
      <w:bodyDiv w:val="1"/>
      <w:marLeft w:val="0"/>
      <w:marRight w:val="0"/>
      <w:marTop w:val="0"/>
      <w:marBottom w:val="0"/>
      <w:divBdr>
        <w:top w:val="none" w:sz="0" w:space="0" w:color="auto"/>
        <w:left w:val="none" w:sz="0" w:space="0" w:color="auto"/>
        <w:bottom w:val="none" w:sz="0" w:space="0" w:color="auto"/>
        <w:right w:val="none" w:sz="0" w:space="0" w:color="auto"/>
      </w:divBdr>
    </w:div>
    <w:div w:id="1937445718">
      <w:bodyDiv w:val="1"/>
      <w:marLeft w:val="0"/>
      <w:marRight w:val="0"/>
      <w:marTop w:val="0"/>
      <w:marBottom w:val="0"/>
      <w:divBdr>
        <w:top w:val="none" w:sz="0" w:space="0" w:color="auto"/>
        <w:left w:val="none" w:sz="0" w:space="0" w:color="auto"/>
        <w:bottom w:val="none" w:sz="0" w:space="0" w:color="auto"/>
        <w:right w:val="none" w:sz="0" w:space="0" w:color="auto"/>
      </w:divBdr>
      <w:divsChild>
        <w:div w:id="336857695">
          <w:marLeft w:val="0"/>
          <w:marRight w:val="0"/>
          <w:marTop w:val="0"/>
          <w:marBottom w:val="0"/>
          <w:divBdr>
            <w:top w:val="none" w:sz="0" w:space="0" w:color="auto"/>
            <w:left w:val="none" w:sz="0" w:space="0" w:color="auto"/>
            <w:bottom w:val="none" w:sz="0" w:space="0" w:color="auto"/>
            <w:right w:val="none" w:sz="0" w:space="0" w:color="auto"/>
          </w:divBdr>
        </w:div>
      </w:divsChild>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7E61B-7B87-4A66-BE5F-316B107FC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1054</Words>
  <Characters>6014</Characters>
  <Application>Microsoft Office Word</Application>
  <DocSecurity>0</DocSecurity>
  <Lines>50</Lines>
  <Paragraphs>14</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A &amp; S Enterprises</Company>
  <LinksUpToDate>false</LinksUpToDate>
  <CharactersWithSpaces>7054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Kryeziu, Trendelina</dc:creator>
  <cp:lastModifiedBy>dorien.c@duomedia.com</cp:lastModifiedBy>
  <cp:revision>3</cp:revision>
  <cp:lastPrinted>2021-04-27T10:26:00Z</cp:lastPrinted>
  <dcterms:created xsi:type="dcterms:W3CDTF">2023-01-19T10:57:00Z</dcterms:created>
  <dcterms:modified xsi:type="dcterms:W3CDTF">2023-01-19T14:03:00Z</dcterms:modified>
</cp:coreProperties>
</file>