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56001E22" w:rsidR="00A544D8" w:rsidRPr="00C279CE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  <w:r>
        <w:rPr>
          <w:rFonts w:ascii="Helvetica" w:hAnsi="Helvetica" w:hint="eastAsia"/>
          <w:b/>
          <w:color w:val="auto"/>
          <w:sz w:val="36"/>
        </w:rPr>
        <w:t>新闻稿</w:t>
      </w:r>
    </w:p>
    <w:p w14:paraId="7F3041E7" w14:textId="17B3FE2D" w:rsidR="00C017D4" w:rsidRPr="007B07FF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3A4C007E" w14:textId="3D673F36" w:rsidR="009775EF" w:rsidRPr="00C279CE" w:rsidRDefault="00CE51FD" w:rsidP="006E0070">
      <w:pPr>
        <w:rPr>
          <w:rFonts w:ascii="Helvetica" w:hAnsi="Helvetica" w:cs="Helvetica"/>
          <w:b/>
          <w:bCs/>
          <w:color w:val="auto"/>
          <w:sz w:val="28"/>
          <w:szCs w:val="28"/>
          <w:lang w:val="en-US"/>
        </w:rPr>
      </w:pPr>
      <w:bookmarkStart w:id="0" w:name="_Hlk127518289"/>
      <w:r>
        <w:rPr>
          <w:rFonts w:ascii="Helvetica" w:hAnsi="Helvetica" w:hint="eastAsia"/>
          <w:b/>
          <w:bCs/>
          <w:color w:val="auto"/>
          <w:sz w:val="28"/>
          <w:szCs w:val="28"/>
        </w:rPr>
        <w:t>旭化成携柔印可持续解决方案再次亮相</w:t>
      </w:r>
      <w:r w:rsidRPr="00C279CE">
        <w:rPr>
          <w:rFonts w:ascii="Helvetica" w:hAnsi="Helvetica" w:hint="eastAsia"/>
          <w:b/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C279CE">
        <w:rPr>
          <w:rFonts w:ascii="Helvetica" w:hAnsi="Helvetica" w:hint="eastAsia"/>
          <w:b/>
          <w:bCs/>
          <w:color w:val="auto"/>
          <w:sz w:val="28"/>
          <w:szCs w:val="28"/>
          <w:lang w:val="en-US"/>
        </w:rPr>
        <w:t>EskoWorld</w:t>
      </w:r>
      <w:proofErr w:type="spellEnd"/>
      <w:r w:rsidRPr="00C279CE">
        <w:rPr>
          <w:rFonts w:ascii="Helvetica" w:hAnsi="Helvetica" w:hint="eastAsia"/>
          <w:b/>
          <w:bCs/>
          <w:color w:val="auto"/>
          <w:sz w:val="28"/>
          <w:szCs w:val="28"/>
          <w:lang w:val="en-US"/>
        </w:rPr>
        <w:t xml:space="preserve"> </w:t>
      </w:r>
      <w:r>
        <w:rPr>
          <w:rFonts w:ascii="Helvetica" w:hAnsi="Helvetica" w:hint="eastAsia"/>
          <w:b/>
          <w:bCs/>
          <w:color w:val="auto"/>
          <w:sz w:val="28"/>
          <w:szCs w:val="28"/>
        </w:rPr>
        <w:t>展会</w:t>
      </w:r>
    </w:p>
    <w:bookmarkEnd w:id="0"/>
    <w:p w14:paraId="69071983" w14:textId="2F46F24B" w:rsidR="00FD7783" w:rsidRPr="00C279CE" w:rsidRDefault="00FD7783" w:rsidP="00CE51FD">
      <w:pPr>
        <w:tabs>
          <w:tab w:val="left" w:pos="6360"/>
        </w:tabs>
        <w:rPr>
          <w:rFonts w:ascii="Helvetica" w:hAnsi="Helvetica" w:cs="Helvetica"/>
          <w:b/>
          <w:bCs/>
          <w:color w:val="auto"/>
          <w:sz w:val="24"/>
          <w:szCs w:val="24"/>
          <w:lang w:val="en-US"/>
        </w:rPr>
      </w:pPr>
      <w:r>
        <w:rPr>
          <w:rFonts w:ascii="Helvetica" w:hAnsi="Helvetica" w:hint="eastAsia"/>
          <w:b/>
          <w:bCs/>
          <w:color w:val="auto"/>
          <w:sz w:val="24"/>
          <w:szCs w:val="24"/>
        </w:rPr>
        <w:t>旭化成将在</w:t>
      </w:r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>EskoWorld</w:t>
      </w:r>
      <w:proofErr w:type="spellEnd"/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 xml:space="preserve"> 2023 </w:t>
      </w:r>
      <w:r>
        <w:rPr>
          <w:rFonts w:ascii="Helvetica" w:hAnsi="Helvetica" w:hint="eastAsia"/>
          <w:b/>
          <w:bCs/>
          <w:color w:val="auto"/>
          <w:sz w:val="24"/>
          <w:szCs w:val="24"/>
        </w:rPr>
        <w:t>展会上展示可交付成品印版的</w:t>
      </w:r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>CrystalCleanConnect</w:t>
      </w:r>
      <w:proofErr w:type="spellEnd"/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ascii="Helvetica" w:hAnsi="Helvetica" w:hint="eastAsia"/>
          <w:b/>
          <w:bCs/>
          <w:color w:val="auto"/>
          <w:sz w:val="24"/>
          <w:szCs w:val="24"/>
        </w:rPr>
        <w:t>自动化解决方案、</w:t>
      </w:r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>AWP</w:t>
      </w:r>
      <w:r w:rsidRPr="00C279CE">
        <w:rPr>
          <w:rFonts w:ascii="Helvetica" w:hAnsi="Helvetica" w:hint="eastAsia"/>
          <w:b/>
          <w:bCs/>
          <w:color w:val="auto"/>
          <w:sz w:val="24"/>
          <w:szCs w:val="24"/>
          <w:vertAlign w:val="superscript"/>
          <w:lang w:val="en-US"/>
        </w:rPr>
        <w:t>™</w:t>
      </w:r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 xml:space="preserve">-DEW </w:t>
      </w:r>
      <w:r>
        <w:rPr>
          <w:rFonts w:ascii="Helvetica" w:hAnsi="Helvetica" w:hint="eastAsia"/>
          <w:b/>
          <w:bCs/>
          <w:color w:val="auto"/>
          <w:sz w:val="24"/>
          <w:szCs w:val="24"/>
        </w:rPr>
        <w:t>和</w:t>
      </w:r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 xml:space="preserve"> AWP</w:t>
      </w:r>
      <w:r w:rsidRPr="00C279CE">
        <w:rPr>
          <w:rFonts w:ascii="Helvetica" w:hAnsi="Helvetica" w:hint="eastAsia"/>
          <w:b/>
          <w:bCs/>
          <w:color w:val="auto"/>
          <w:sz w:val="24"/>
          <w:szCs w:val="24"/>
          <w:vertAlign w:val="superscript"/>
          <w:lang w:val="en-US"/>
        </w:rPr>
        <w:t>™</w:t>
      </w:r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>CleanFlat</w:t>
      </w:r>
      <w:proofErr w:type="spellEnd"/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ascii="Helvetica" w:hAnsi="Helvetica" w:hint="eastAsia"/>
          <w:b/>
          <w:bCs/>
          <w:color w:val="auto"/>
          <w:sz w:val="24"/>
          <w:szCs w:val="24"/>
        </w:rPr>
        <w:t>环保型</w:t>
      </w:r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>CleanPrint</w:t>
      </w:r>
      <w:proofErr w:type="spellEnd"/>
      <w:r w:rsidRPr="00C279CE">
        <w:rPr>
          <w:rFonts w:ascii="Helvetica" w:hAnsi="Helvetica" w:hint="eastAsia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ascii="Helvetica" w:hAnsi="Helvetica" w:hint="eastAsia"/>
          <w:b/>
          <w:bCs/>
          <w:color w:val="auto"/>
          <w:sz w:val="24"/>
          <w:szCs w:val="24"/>
        </w:rPr>
        <w:t>解决方案。</w:t>
      </w:r>
    </w:p>
    <w:p w14:paraId="764C5030" w14:textId="04261BF8" w:rsidR="004F3A73" w:rsidRDefault="00CE51FD" w:rsidP="00A27DA8">
      <w:pPr>
        <w:tabs>
          <w:tab w:val="left" w:pos="6360"/>
        </w:tabs>
        <w:ind w:firstLineChars="200" w:firstLine="442"/>
        <w:rPr>
          <w:rFonts w:ascii="Helvetica" w:hAnsi="Helvetica" w:cs="Helvetica"/>
          <w:bCs/>
          <w:color w:val="auto"/>
          <w:sz w:val="22"/>
        </w:rPr>
      </w:pPr>
      <w:r>
        <w:rPr>
          <w:rFonts w:ascii="Helvetica" w:hAnsi="Helvetica" w:hint="eastAsia"/>
          <w:b/>
          <w:color w:val="auto"/>
          <w:sz w:val="22"/>
        </w:rPr>
        <w:t xml:space="preserve">2023 </w:t>
      </w:r>
      <w:r>
        <w:rPr>
          <w:rFonts w:ascii="Helvetica" w:hAnsi="Helvetica" w:hint="eastAsia"/>
          <w:b/>
          <w:color w:val="auto"/>
          <w:sz w:val="22"/>
        </w:rPr>
        <w:t>年</w:t>
      </w:r>
      <w:r>
        <w:rPr>
          <w:rFonts w:ascii="Helvetica" w:hAnsi="Helvetica" w:hint="eastAsia"/>
          <w:b/>
          <w:color w:val="auto"/>
          <w:sz w:val="22"/>
        </w:rPr>
        <w:t xml:space="preserve"> 4 </w:t>
      </w:r>
      <w:r>
        <w:rPr>
          <w:rFonts w:ascii="Helvetica" w:hAnsi="Helvetica" w:hint="eastAsia"/>
          <w:b/>
          <w:color w:val="auto"/>
          <w:sz w:val="22"/>
        </w:rPr>
        <w:t>月</w:t>
      </w:r>
      <w:r>
        <w:rPr>
          <w:rFonts w:ascii="Helvetica" w:hAnsi="Helvetica" w:hint="eastAsia"/>
          <w:b/>
          <w:color w:val="auto"/>
          <w:sz w:val="22"/>
        </w:rPr>
        <w:t xml:space="preserve"> 2</w:t>
      </w:r>
      <w:r w:rsidR="00C279CE">
        <w:rPr>
          <w:rFonts w:ascii="Helvetica" w:hAnsi="Helvetica"/>
          <w:b/>
          <w:color w:val="auto"/>
          <w:sz w:val="22"/>
        </w:rPr>
        <w:t>7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>
        <w:rPr>
          <w:rFonts w:ascii="Helvetica" w:hAnsi="Helvetica" w:hint="eastAsia"/>
          <w:b/>
          <w:color w:val="auto"/>
          <w:sz w:val="22"/>
        </w:rPr>
        <w:t>日，日本东京和比利时布鲁塞尔。</w:t>
      </w:r>
      <w:r>
        <w:rPr>
          <w:rFonts w:ascii="Helvetica" w:hAnsi="Helvetica" w:hint="eastAsia"/>
          <w:bCs/>
          <w:color w:val="auto"/>
          <w:sz w:val="22"/>
        </w:rPr>
        <w:t>柔性感光印版研发先锋旭化成</w:t>
      </w:r>
      <w:r>
        <w:rPr>
          <w:rFonts w:ascii="Helvetica" w:hAnsi="Helvetica" w:hint="eastAsia"/>
          <w:bCs/>
          <w:color w:val="auto"/>
          <w:sz w:val="22"/>
        </w:rPr>
        <w:t xml:space="preserve"> (Asahi Photoproducts) </w:t>
      </w:r>
      <w:r>
        <w:rPr>
          <w:rFonts w:ascii="Helvetica" w:hAnsi="Helvetica" w:hint="eastAsia"/>
          <w:bCs/>
          <w:color w:val="auto"/>
          <w:sz w:val="22"/>
        </w:rPr>
        <w:t>今日宣布，将参加</w:t>
      </w:r>
      <w:r>
        <w:rPr>
          <w:rFonts w:ascii="Helvetica" w:hAnsi="Helvetica" w:hint="eastAsia"/>
          <w:bCs/>
          <w:color w:val="auto"/>
          <w:sz w:val="22"/>
        </w:rPr>
        <w:t xml:space="preserve">5 </w:t>
      </w:r>
      <w:r>
        <w:rPr>
          <w:rFonts w:ascii="Helvetica" w:hAnsi="Helvetica" w:hint="eastAsia"/>
          <w:bCs/>
          <w:color w:val="auto"/>
          <w:sz w:val="22"/>
        </w:rPr>
        <w:t>月</w:t>
      </w:r>
      <w:r>
        <w:rPr>
          <w:rFonts w:ascii="Helvetica" w:hAnsi="Helvetica" w:hint="eastAsia"/>
          <w:bCs/>
          <w:color w:val="auto"/>
          <w:sz w:val="22"/>
        </w:rPr>
        <w:t xml:space="preserve"> 23 </w:t>
      </w:r>
      <w:r>
        <w:rPr>
          <w:rFonts w:ascii="Helvetica" w:hAnsi="Helvetica" w:hint="eastAsia"/>
          <w:bCs/>
          <w:color w:val="auto"/>
          <w:sz w:val="22"/>
        </w:rPr>
        <w:t>日至</w:t>
      </w:r>
      <w:r>
        <w:rPr>
          <w:rFonts w:ascii="Helvetica" w:hAnsi="Helvetica" w:hint="eastAsia"/>
          <w:bCs/>
          <w:color w:val="auto"/>
          <w:sz w:val="22"/>
        </w:rPr>
        <w:t xml:space="preserve"> 25 </w:t>
      </w:r>
      <w:r>
        <w:rPr>
          <w:rFonts w:ascii="Helvetica" w:hAnsi="Helvetica" w:hint="eastAsia"/>
          <w:bCs/>
          <w:color w:val="auto"/>
          <w:sz w:val="22"/>
        </w:rPr>
        <w:t>日在美国佛罗里达州奥兰多盖洛德棕榈度假酒店</w:t>
      </w:r>
      <w:r>
        <w:rPr>
          <w:rFonts w:ascii="Helvetica" w:hAnsi="Helvetica" w:hint="eastAsia"/>
          <w:bCs/>
          <w:color w:val="auto"/>
          <w:sz w:val="22"/>
        </w:rPr>
        <w:t xml:space="preserve"> (Gaylord Palms Resort) </w:t>
      </w:r>
      <w:r>
        <w:rPr>
          <w:rFonts w:ascii="Helvetica" w:hAnsi="Helvetica" w:hint="eastAsia"/>
          <w:bCs/>
          <w:color w:val="auto"/>
          <w:sz w:val="22"/>
        </w:rPr>
        <w:t>举办的</w:t>
      </w:r>
      <w:r>
        <w:rPr>
          <w:rFonts w:ascii="Helvetica" w:hAnsi="Helvetica" w:hint="eastAsia"/>
          <w:bCs/>
          <w:color w:val="auto"/>
          <w:sz w:val="22"/>
        </w:rPr>
        <w:t xml:space="preserve"> </w:t>
      </w:r>
      <w:hyperlink r:id="rId8" w:history="1"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 xml:space="preserve">EskoWorld 2023 </w:t>
        </w:r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>展会</w:t>
        </w:r>
      </w:hyperlink>
      <w:r>
        <w:rPr>
          <w:rFonts w:ascii="Helvetica" w:hAnsi="Helvetica" w:hint="eastAsia"/>
          <w:bCs/>
          <w:color w:val="auto"/>
          <w:sz w:val="22"/>
        </w:rPr>
        <w:t>。旭化成将于会展中心设置展位，多位专家将莅临现场，向参展人员介绍旭化成可持续发展战略及其</w:t>
      </w:r>
      <w:r>
        <w:rPr>
          <w:rFonts w:ascii="Helvetica" w:hAnsi="Helvetica" w:hint="eastAsia"/>
          <w:bCs/>
          <w:color w:val="auto"/>
          <w:sz w:val="22"/>
        </w:rPr>
        <w:t xml:space="preserve"> </w:t>
      </w:r>
      <w:hyperlink r:id="rId9" w:history="1"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>AWP</w:t>
        </w:r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>™</w:t>
        </w:r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 xml:space="preserve"> </w:t>
        </w:r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>印版的碳中和认证</w:t>
        </w:r>
      </w:hyperlink>
      <w:r>
        <w:rPr>
          <w:rFonts w:ascii="Helvetica" w:hAnsi="Helvetica" w:hint="eastAsia"/>
          <w:bCs/>
          <w:color w:val="auto"/>
          <w:sz w:val="22"/>
        </w:rPr>
        <w:t>成就。此外，旭化成专家还将介绍实现柔版制版流程变革的突破性解决方案</w:t>
      </w:r>
      <w:r>
        <w:rPr>
          <w:rFonts w:ascii="Helvetica" w:hAnsi="Helvetica" w:hint="eastAsia"/>
          <w:bCs/>
          <w:color w:val="auto"/>
          <w:sz w:val="22"/>
        </w:rPr>
        <w:t xml:space="preserve"> </w:t>
      </w:r>
      <w:hyperlink r:id="rId10" w:history="1"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>CrystalCleanConnect</w:t>
        </w:r>
      </w:hyperlink>
      <w:r>
        <w:rPr>
          <w:rFonts w:ascii="Helvetica" w:hAnsi="Helvetica" w:hint="eastAsia"/>
          <w:bCs/>
          <w:color w:val="auto"/>
          <w:sz w:val="22"/>
        </w:rPr>
        <w:t>。</w:t>
      </w:r>
      <w:r>
        <w:rPr>
          <w:rFonts w:ascii="Helvetica" w:hAnsi="Helvetica" w:hint="eastAsia"/>
          <w:bCs/>
          <w:color w:val="auto"/>
          <w:sz w:val="22"/>
        </w:rPr>
        <w:t xml:space="preserve">CrystalCleanConnect </w:t>
      </w:r>
      <w:r>
        <w:rPr>
          <w:rFonts w:ascii="Helvetica" w:hAnsi="Helvetica" w:hint="eastAsia"/>
          <w:bCs/>
          <w:color w:val="auto"/>
          <w:sz w:val="22"/>
        </w:rPr>
        <w:t>由旭化成、</w:t>
      </w:r>
      <w:r>
        <w:rPr>
          <w:rFonts w:ascii="Helvetica" w:hAnsi="Helvetica" w:hint="eastAsia"/>
          <w:bCs/>
          <w:color w:val="auto"/>
          <w:sz w:val="22"/>
        </w:rPr>
        <w:t xml:space="preserve">Esko </w:t>
      </w:r>
      <w:r>
        <w:rPr>
          <w:rFonts w:ascii="Helvetica" w:hAnsi="Helvetica" w:hint="eastAsia"/>
          <w:bCs/>
          <w:color w:val="auto"/>
          <w:sz w:val="22"/>
        </w:rPr>
        <w:t>和</w:t>
      </w:r>
      <w:r>
        <w:rPr>
          <w:rFonts w:ascii="Helvetica" w:hAnsi="Helvetica" w:hint="eastAsia"/>
          <w:bCs/>
          <w:color w:val="auto"/>
          <w:sz w:val="22"/>
        </w:rPr>
        <w:t xml:space="preserve"> Kongsberg </w:t>
      </w:r>
      <w:r>
        <w:rPr>
          <w:rFonts w:ascii="Helvetica" w:hAnsi="Helvetica" w:hint="eastAsia"/>
          <w:bCs/>
          <w:color w:val="auto"/>
          <w:sz w:val="22"/>
        </w:rPr>
        <w:t>联合研发，利用设备的一体化可实现从雕刻成像到</w:t>
      </w:r>
      <w:r>
        <w:rPr>
          <w:rFonts w:ascii="Helvetica" w:hAnsi="Helvetica" w:hint="eastAsia"/>
          <w:bCs/>
          <w:color w:val="auto"/>
          <w:sz w:val="22"/>
        </w:rPr>
        <w:t xml:space="preserve"> Kongsberg </w:t>
      </w:r>
      <w:r>
        <w:rPr>
          <w:rFonts w:ascii="Helvetica" w:hAnsi="Helvetica" w:hint="eastAsia"/>
          <w:bCs/>
          <w:color w:val="auto"/>
          <w:sz w:val="22"/>
        </w:rPr>
        <w:t>切版的全流程，最终交付成品印版。</w:t>
      </w:r>
      <w:r>
        <w:rPr>
          <w:rFonts w:ascii="Helvetica" w:hAnsi="Helvetica" w:hint="eastAsia"/>
          <w:bCs/>
          <w:color w:val="auto"/>
          <w:sz w:val="22"/>
        </w:rPr>
        <w:t xml:space="preserve">CrystalCleanConnect </w:t>
      </w:r>
      <w:r>
        <w:rPr>
          <w:rFonts w:ascii="Helvetica" w:hAnsi="Helvetica" w:hint="eastAsia"/>
          <w:bCs/>
          <w:color w:val="auto"/>
          <w:sz w:val="22"/>
        </w:rPr>
        <w:t>将制版步骤从</w:t>
      </w:r>
      <w:r>
        <w:rPr>
          <w:rFonts w:ascii="Helvetica" w:hAnsi="Helvetica" w:hint="eastAsia"/>
          <w:bCs/>
          <w:color w:val="auto"/>
          <w:sz w:val="22"/>
        </w:rPr>
        <w:t xml:space="preserve"> 12 </w:t>
      </w:r>
      <w:r>
        <w:rPr>
          <w:rFonts w:ascii="Helvetica" w:hAnsi="Helvetica" w:hint="eastAsia"/>
          <w:bCs/>
          <w:color w:val="auto"/>
          <w:sz w:val="22"/>
        </w:rPr>
        <w:t>步减少到</w:t>
      </w:r>
      <w:r>
        <w:rPr>
          <w:rFonts w:ascii="Helvetica" w:hAnsi="Helvetica" w:hint="eastAsia"/>
          <w:bCs/>
          <w:color w:val="auto"/>
          <w:sz w:val="22"/>
        </w:rPr>
        <w:t xml:space="preserve"> 1 </w:t>
      </w:r>
      <w:r>
        <w:rPr>
          <w:rFonts w:ascii="Helvetica" w:hAnsi="Helvetica" w:hint="eastAsia"/>
          <w:bCs/>
          <w:color w:val="auto"/>
          <w:sz w:val="22"/>
        </w:rPr>
        <w:t>步，能减少人工干预次数、极大减少浪费，是业界最具可持续价值的制版解决方案。</w:t>
      </w:r>
    </w:p>
    <w:p w14:paraId="31F0DA84" w14:textId="1123027E" w:rsidR="00FD7783" w:rsidRPr="006822B8" w:rsidRDefault="004F3A73" w:rsidP="00A27DA8">
      <w:pPr>
        <w:tabs>
          <w:tab w:val="left" w:pos="6360"/>
        </w:tabs>
        <w:ind w:firstLineChars="200" w:firstLine="440"/>
        <w:rPr>
          <w:rFonts w:ascii="Helvetica" w:hAnsi="Helvetica" w:cs="Helvetica"/>
          <w:bCs/>
          <w:i/>
          <w:iCs/>
          <w:color w:val="auto"/>
          <w:sz w:val="22"/>
        </w:rPr>
      </w:pPr>
      <w:r>
        <w:rPr>
          <w:rFonts w:ascii="Helvetica" w:hAnsi="Helvetica" w:hint="eastAsia"/>
          <w:bCs/>
          <w:color w:val="auto"/>
          <w:sz w:val="22"/>
        </w:rPr>
        <w:t>出席展会现场的旭化成专家包括</w:t>
      </w:r>
      <w:r>
        <w:rPr>
          <w:rFonts w:ascii="Helvetica" w:hAnsi="Helvetica" w:hint="eastAsia"/>
          <w:bCs/>
          <w:color w:val="auto"/>
          <w:sz w:val="22"/>
        </w:rPr>
        <w:t xml:space="preserve"> Asahi Photoproducts USA </w:t>
      </w:r>
      <w:r>
        <w:rPr>
          <w:rFonts w:ascii="Helvetica" w:hAnsi="Helvetica" w:hint="eastAsia"/>
          <w:bCs/>
          <w:color w:val="auto"/>
          <w:sz w:val="22"/>
        </w:rPr>
        <w:t>代理</w:t>
      </w:r>
      <w:r>
        <w:rPr>
          <w:rFonts w:ascii="Helvetica" w:hAnsi="Helvetica" w:hint="eastAsia"/>
          <w:bCs/>
          <w:color w:val="auto"/>
          <w:sz w:val="22"/>
        </w:rPr>
        <w:t xml:space="preserve"> Gene Martin</w:t>
      </w:r>
      <w:r>
        <w:rPr>
          <w:rFonts w:ascii="Helvetica" w:hAnsi="Helvetica" w:hint="eastAsia"/>
          <w:bCs/>
          <w:color w:val="auto"/>
          <w:sz w:val="22"/>
        </w:rPr>
        <w:t>、旭化成执行董事兼高级总经理</w:t>
      </w:r>
      <w:r>
        <w:rPr>
          <w:rFonts w:ascii="Helvetica" w:hAnsi="Helvetica" w:hint="eastAsia"/>
          <w:bCs/>
          <w:color w:val="auto"/>
          <w:sz w:val="22"/>
        </w:rPr>
        <w:t xml:space="preserve"> Akihiro Kato </w:t>
      </w:r>
      <w:r>
        <w:rPr>
          <w:rFonts w:ascii="Helvetica" w:hAnsi="Helvetica" w:hint="eastAsia"/>
          <w:bCs/>
          <w:color w:val="auto"/>
          <w:sz w:val="22"/>
        </w:rPr>
        <w:t>以及副经理</w:t>
      </w:r>
      <w:r>
        <w:rPr>
          <w:rFonts w:ascii="Helvetica" w:hAnsi="Helvetica" w:hint="eastAsia"/>
          <w:bCs/>
          <w:color w:val="auto"/>
          <w:sz w:val="22"/>
        </w:rPr>
        <w:t xml:space="preserve"> Yusuke Kaneko</w:t>
      </w:r>
      <w:r>
        <w:rPr>
          <w:rFonts w:ascii="Helvetica" w:hAnsi="Helvetica" w:hint="eastAsia"/>
          <w:bCs/>
          <w:color w:val="auto"/>
          <w:sz w:val="22"/>
        </w:rPr>
        <w:t>。</w:t>
      </w:r>
    </w:p>
    <w:p w14:paraId="3E8FFC4F" w14:textId="32BB2D1B" w:rsidR="001B0407" w:rsidRDefault="001B0407" w:rsidP="00A27DA8">
      <w:pPr>
        <w:tabs>
          <w:tab w:val="left" w:pos="6360"/>
        </w:tabs>
        <w:ind w:firstLineChars="200" w:firstLine="440"/>
        <w:rPr>
          <w:rFonts w:ascii="Helvetica" w:hAnsi="Helvetica" w:cs="Helvetica"/>
          <w:bCs/>
          <w:color w:val="auto"/>
          <w:sz w:val="22"/>
        </w:rPr>
      </w:pPr>
      <w:r>
        <w:rPr>
          <w:rFonts w:ascii="Helvetica" w:hAnsi="Helvetica" w:hint="eastAsia"/>
          <w:bCs/>
          <w:color w:val="auto"/>
          <w:sz w:val="22"/>
        </w:rPr>
        <w:t xml:space="preserve">Gene Martin </w:t>
      </w:r>
      <w:r>
        <w:rPr>
          <w:rFonts w:ascii="Helvetica" w:hAnsi="Helvetica" w:hint="eastAsia"/>
          <w:bCs/>
          <w:color w:val="auto"/>
          <w:sz w:val="22"/>
        </w:rPr>
        <w:t>表示：“旭化成水洗印版上市已有</w:t>
      </w:r>
      <w:r>
        <w:rPr>
          <w:rFonts w:ascii="Helvetica" w:hAnsi="Helvetica" w:hint="eastAsia"/>
          <w:bCs/>
          <w:color w:val="auto"/>
          <w:sz w:val="22"/>
        </w:rPr>
        <w:t xml:space="preserve"> 15 </w:t>
      </w:r>
      <w:r>
        <w:rPr>
          <w:rFonts w:ascii="Helvetica" w:hAnsi="Helvetica" w:hint="eastAsia"/>
          <w:bCs/>
          <w:color w:val="auto"/>
          <w:sz w:val="22"/>
        </w:rPr>
        <w:t>年，我们不断通过该技术为行业和环境创造更多价值。</w:t>
      </w:r>
      <w:r>
        <w:rPr>
          <w:rFonts w:ascii="Helvetica" w:hAnsi="Helvetica" w:hint="eastAsia"/>
          <w:bCs/>
          <w:color w:val="auto"/>
          <w:sz w:val="22"/>
        </w:rPr>
        <w:t xml:space="preserve">2022 </w:t>
      </w:r>
      <w:r>
        <w:rPr>
          <w:rFonts w:ascii="Helvetica" w:hAnsi="Helvetica" w:hint="eastAsia"/>
          <w:bCs/>
          <w:color w:val="auto"/>
          <w:sz w:val="22"/>
        </w:rPr>
        <w:t>年，我们与碳信托</w:t>
      </w:r>
      <w:r>
        <w:rPr>
          <w:rFonts w:ascii="Helvetica" w:hAnsi="Helvetica" w:hint="eastAsia"/>
          <w:bCs/>
          <w:color w:val="auto"/>
          <w:sz w:val="22"/>
        </w:rPr>
        <w:t xml:space="preserve"> (The Carbon Trust) </w:t>
      </w:r>
      <w:r>
        <w:rPr>
          <w:rFonts w:ascii="Helvetica" w:hAnsi="Helvetica" w:hint="eastAsia"/>
          <w:bCs/>
          <w:color w:val="auto"/>
          <w:sz w:val="22"/>
        </w:rPr>
        <w:t>合作，获得了</w:t>
      </w:r>
      <w:r>
        <w:rPr>
          <w:rFonts w:ascii="Helvetica" w:hAnsi="Helvetica" w:hint="eastAsia"/>
          <w:bCs/>
          <w:color w:val="auto"/>
          <w:sz w:val="22"/>
        </w:rPr>
        <w:t xml:space="preserve"> AWP</w:t>
      </w:r>
      <w:r>
        <w:rPr>
          <w:rFonts w:ascii="Helvetica" w:hAnsi="Helvetica" w:hint="eastAsia"/>
          <w:bCs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bCs/>
          <w:color w:val="auto"/>
          <w:sz w:val="22"/>
        </w:rPr>
        <w:t xml:space="preserve">-DEW </w:t>
      </w:r>
      <w:r>
        <w:rPr>
          <w:rFonts w:ascii="Helvetica" w:hAnsi="Helvetica" w:hint="eastAsia"/>
          <w:bCs/>
          <w:color w:val="auto"/>
          <w:sz w:val="22"/>
        </w:rPr>
        <w:t>水洗印版的</w:t>
      </w:r>
      <w:hyperlink r:id="rId11" w:history="1"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>碳中和认证</w:t>
        </w:r>
      </w:hyperlink>
      <w:r>
        <w:rPr>
          <w:rFonts w:ascii="Helvetica" w:hAnsi="Helvetica" w:hint="eastAsia"/>
          <w:bCs/>
          <w:color w:val="auto"/>
          <w:sz w:val="22"/>
        </w:rPr>
        <w:t>，进一步彰显了公司到</w:t>
      </w:r>
      <w:r>
        <w:rPr>
          <w:rFonts w:ascii="Helvetica" w:hAnsi="Helvetica" w:hint="eastAsia"/>
          <w:bCs/>
          <w:color w:val="auto"/>
          <w:sz w:val="22"/>
        </w:rPr>
        <w:t xml:space="preserve"> 2050 </w:t>
      </w:r>
      <w:r>
        <w:rPr>
          <w:rFonts w:ascii="Helvetica" w:hAnsi="Helvetica" w:hint="eastAsia"/>
          <w:bCs/>
          <w:color w:val="auto"/>
          <w:sz w:val="22"/>
        </w:rPr>
        <w:t>年在所有业务活动中实现碳中和的发展方向。此外，</w:t>
      </w:r>
      <w:r>
        <w:rPr>
          <w:rFonts w:ascii="Helvetica" w:hAnsi="Helvetica" w:hint="eastAsia"/>
          <w:bCs/>
          <w:color w:val="auto"/>
          <w:sz w:val="22"/>
        </w:rPr>
        <w:t>AWP</w:t>
      </w:r>
      <w:r>
        <w:rPr>
          <w:rFonts w:ascii="Helvetica" w:hAnsi="Helvetica" w:hint="eastAsia"/>
          <w:bCs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bCs/>
          <w:color w:val="auto"/>
          <w:sz w:val="22"/>
          <w:vertAlign w:val="superscript"/>
        </w:rPr>
        <w:t xml:space="preserve"> </w:t>
      </w:r>
      <w:r>
        <w:rPr>
          <w:rFonts w:ascii="Helvetica" w:hAnsi="Helvetica" w:hint="eastAsia"/>
          <w:bCs/>
          <w:color w:val="auto"/>
          <w:sz w:val="22"/>
        </w:rPr>
        <w:t xml:space="preserve">CleanFlat </w:t>
      </w:r>
      <w:r>
        <w:rPr>
          <w:rFonts w:ascii="Helvetica" w:hAnsi="Helvetica" w:hint="eastAsia"/>
          <w:bCs/>
          <w:color w:val="auto"/>
          <w:sz w:val="22"/>
        </w:rPr>
        <w:t>印版将一同亮相展会现场，这是一种水洗平顶柔版解决方案，可提供始终如一的优质印刷效果。我很荣幸能够代表公司在</w:t>
      </w:r>
      <w:r>
        <w:rPr>
          <w:rFonts w:ascii="Helvetica" w:hAnsi="Helvetica" w:hint="eastAsia"/>
          <w:bCs/>
          <w:color w:val="auto"/>
          <w:sz w:val="22"/>
        </w:rPr>
        <w:t xml:space="preserve"> EskoWorld </w:t>
      </w:r>
      <w:r>
        <w:rPr>
          <w:rFonts w:ascii="Helvetica" w:hAnsi="Helvetica" w:hint="eastAsia"/>
          <w:bCs/>
          <w:color w:val="auto"/>
          <w:sz w:val="22"/>
        </w:rPr>
        <w:t>展会上向参展人员介绍这些创新解决方案以及其他重要信息。”</w:t>
      </w:r>
    </w:p>
    <w:p w14:paraId="0432E533" w14:textId="65966449" w:rsidR="00992B7E" w:rsidRPr="00992B7E" w:rsidRDefault="00992B7E" w:rsidP="00992B7E">
      <w:pPr>
        <w:tabs>
          <w:tab w:val="left" w:pos="6360"/>
        </w:tabs>
        <w:rPr>
          <w:rFonts w:ascii="Helvetica" w:hAnsi="Helvetica" w:cs="Helvetica"/>
          <w:b/>
          <w:color w:val="auto"/>
          <w:sz w:val="22"/>
        </w:rPr>
      </w:pPr>
      <w:r>
        <w:rPr>
          <w:rFonts w:ascii="Helvetica" w:hAnsi="Helvetica" w:hint="eastAsia"/>
          <w:b/>
          <w:color w:val="auto"/>
          <w:sz w:val="22"/>
        </w:rPr>
        <w:t>关于</w:t>
      </w:r>
      <w:r>
        <w:rPr>
          <w:rFonts w:ascii="Helvetica" w:hAnsi="Helvetica" w:hint="eastAsia"/>
          <w:b/>
          <w:color w:val="auto"/>
          <w:sz w:val="22"/>
        </w:rPr>
        <w:t xml:space="preserve"> CrystalCleanConnect</w:t>
      </w:r>
    </w:p>
    <w:p w14:paraId="7B7BF29F" w14:textId="27347A14" w:rsidR="00992B7E" w:rsidRDefault="00992B7E" w:rsidP="00A27DA8">
      <w:pPr>
        <w:tabs>
          <w:tab w:val="left" w:pos="6360"/>
        </w:tabs>
        <w:ind w:firstLineChars="200" w:firstLine="440"/>
        <w:rPr>
          <w:rFonts w:ascii="Helvetica" w:hAnsi="Helvetica" w:cs="Helvetica"/>
          <w:bCs/>
          <w:color w:val="auto"/>
          <w:sz w:val="22"/>
        </w:rPr>
      </w:pPr>
      <w:r>
        <w:rPr>
          <w:rFonts w:ascii="Helvetica" w:hAnsi="Helvetica" w:hint="eastAsia"/>
          <w:bCs/>
          <w:color w:val="auto"/>
          <w:sz w:val="22"/>
        </w:rPr>
        <w:lastRenderedPageBreak/>
        <w:t xml:space="preserve">CrystalCleanConnect </w:t>
      </w:r>
      <w:r>
        <w:rPr>
          <w:rFonts w:ascii="Helvetica" w:hAnsi="Helvetica" w:hint="eastAsia"/>
          <w:bCs/>
          <w:color w:val="auto"/>
          <w:sz w:val="22"/>
        </w:rPr>
        <w:t>得名于</w:t>
      </w:r>
      <w:r>
        <w:rPr>
          <w:rFonts w:ascii="Helvetica" w:hAnsi="Helvetica" w:hint="eastAsia"/>
          <w:bCs/>
          <w:color w:val="auto"/>
          <w:sz w:val="22"/>
        </w:rPr>
        <w:t xml:space="preserve"> Esko </w:t>
      </w:r>
      <w:r>
        <w:rPr>
          <w:rFonts w:ascii="Helvetica" w:hAnsi="Helvetica" w:hint="eastAsia"/>
          <w:bCs/>
          <w:color w:val="auto"/>
          <w:sz w:val="22"/>
        </w:rPr>
        <w:t>的</w:t>
      </w:r>
      <w:r>
        <w:rPr>
          <w:rFonts w:ascii="Helvetica" w:hAnsi="Helvetica" w:hint="eastAsia"/>
          <w:bCs/>
          <w:color w:val="auto"/>
          <w:sz w:val="22"/>
        </w:rPr>
        <w:t xml:space="preserve"> Crystal </w:t>
      </w:r>
      <w:r>
        <w:rPr>
          <w:rFonts w:ascii="Helvetica" w:hAnsi="Helvetica" w:hint="eastAsia"/>
          <w:bCs/>
          <w:color w:val="auto"/>
          <w:sz w:val="22"/>
        </w:rPr>
        <w:t>产品系列、旭化成的</w:t>
      </w:r>
      <w:r>
        <w:rPr>
          <w:rFonts w:ascii="Helvetica" w:hAnsi="Helvetica" w:hint="eastAsia"/>
          <w:bCs/>
          <w:color w:val="auto"/>
          <w:sz w:val="22"/>
        </w:rPr>
        <w:t xml:space="preserve"> CleanPrint </w:t>
      </w:r>
      <w:r>
        <w:rPr>
          <w:rFonts w:ascii="Helvetica" w:hAnsi="Helvetica" w:hint="eastAsia"/>
          <w:bCs/>
          <w:color w:val="auto"/>
          <w:sz w:val="22"/>
        </w:rPr>
        <w:t>产品系列，以及与之连接</w:t>
      </w:r>
      <w:r>
        <w:rPr>
          <w:rFonts w:ascii="Helvetica" w:hAnsi="Helvetica" w:hint="eastAsia"/>
          <w:bCs/>
          <w:color w:val="auto"/>
          <w:sz w:val="22"/>
        </w:rPr>
        <w:t xml:space="preserve"> (Connect) </w:t>
      </w:r>
      <w:r>
        <w:rPr>
          <w:rFonts w:ascii="Helvetica" w:hAnsi="Helvetica" w:hint="eastAsia"/>
          <w:bCs/>
          <w:color w:val="auto"/>
          <w:sz w:val="22"/>
        </w:rPr>
        <w:t>的后续设备，如印版制作流程中的</w:t>
      </w:r>
      <w:r>
        <w:rPr>
          <w:rFonts w:ascii="Helvetica" w:hAnsi="Helvetica" w:hint="eastAsia"/>
          <w:bCs/>
          <w:color w:val="auto"/>
          <w:sz w:val="22"/>
        </w:rPr>
        <w:t xml:space="preserve"> Kongsberg </w:t>
      </w:r>
      <w:r>
        <w:rPr>
          <w:rFonts w:ascii="Helvetica" w:hAnsi="Helvetica" w:hint="eastAsia"/>
          <w:bCs/>
          <w:color w:val="auto"/>
          <w:sz w:val="22"/>
        </w:rPr>
        <w:t>切版机等。</w:t>
      </w:r>
      <w:r>
        <w:rPr>
          <w:rFonts w:ascii="Helvetica" w:hAnsi="Helvetica" w:hint="eastAsia"/>
          <w:bCs/>
          <w:color w:val="auto"/>
          <w:sz w:val="22"/>
        </w:rPr>
        <w:t xml:space="preserve">CrystalCleanConnect </w:t>
      </w:r>
      <w:r>
        <w:rPr>
          <w:rFonts w:ascii="Helvetica" w:hAnsi="Helvetica" w:hint="eastAsia"/>
          <w:bCs/>
          <w:color w:val="auto"/>
          <w:sz w:val="22"/>
        </w:rPr>
        <w:t>实现了制版流程的可持续性，为业内首创。此套设备使用旭化成的</w:t>
      </w:r>
      <w:r>
        <w:rPr>
          <w:rFonts w:ascii="Helvetica" w:hAnsi="Helvetica" w:hint="eastAsia"/>
          <w:bCs/>
          <w:color w:val="auto"/>
          <w:sz w:val="22"/>
        </w:rPr>
        <w:t xml:space="preserve"> AWP</w:t>
      </w:r>
      <w:r>
        <w:rPr>
          <w:rFonts w:ascii="Helvetica" w:hAnsi="Helvetica" w:hint="eastAsia"/>
          <w:bCs/>
          <w:color w:val="auto"/>
          <w:sz w:val="22"/>
        </w:rPr>
        <w:t>™</w:t>
      </w:r>
      <w:r>
        <w:rPr>
          <w:rFonts w:ascii="Helvetica" w:hAnsi="Helvetica" w:hint="eastAsia"/>
          <w:bCs/>
          <w:color w:val="auto"/>
          <w:sz w:val="22"/>
        </w:rPr>
        <w:t xml:space="preserve"> CleanPrint </w:t>
      </w:r>
      <w:r>
        <w:rPr>
          <w:rFonts w:ascii="Helvetica" w:hAnsi="Helvetica" w:hint="eastAsia"/>
          <w:bCs/>
          <w:color w:val="auto"/>
          <w:sz w:val="22"/>
        </w:rPr>
        <w:t>水洗印版，因此无需使用含有</w:t>
      </w:r>
      <w:r>
        <w:rPr>
          <w:rFonts w:ascii="Helvetica" w:hAnsi="Helvetica" w:hint="eastAsia"/>
          <w:bCs/>
          <w:color w:val="auto"/>
          <w:sz w:val="22"/>
        </w:rPr>
        <w:t xml:space="preserve"> VOC </w:t>
      </w:r>
      <w:r>
        <w:rPr>
          <w:rFonts w:ascii="Helvetica" w:hAnsi="Helvetica" w:hint="eastAsia"/>
          <w:bCs/>
          <w:color w:val="auto"/>
          <w:sz w:val="22"/>
        </w:rPr>
        <w:t>的洗版溶剂；其自动化水平空前，制作完成的印版可直接用于贴版环节。目前，若干台</w:t>
      </w:r>
      <w:r>
        <w:rPr>
          <w:rFonts w:ascii="Helvetica" w:hAnsi="Helvetica" w:hint="eastAsia"/>
          <w:bCs/>
          <w:color w:val="auto"/>
          <w:sz w:val="22"/>
        </w:rPr>
        <w:t xml:space="preserve"> CrystalCleanConnect </w:t>
      </w:r>
      <w:r>
        <w:rPr>
          <w:rFonts w:ascii="Helvetica" w:hAnsi="Helvetica" w:hint="eastAsia"/>
          <w:bCs/>
          <w:color w:val="auto"/>
          <w:sz w:val="22"/>
        </w:rPr>
        <w:t>已在全球多地安装，极大改善了制版流程，不仅能提高企业的可持续发展能力，还能缩短印版交付时间，在如今竞争激烈的市场环境下，这两点都是取得成功的关键因素。整套设备操作简单，自动化水平高，即使没有多少经验的人也能轻松操作，让柔印企业不用再为招不到、留不住有经验的人才而苦恼。</w:t>
      </w:r>
    </w:p>
    <w:p w14:paraId="7C36554A" w14:textId="3F9DFD4F" w:rsidR="007A6AFC" w:rsidRDefault="007A6AFC" w:rsidP="00A27DA8">
      <w:pPr>
        <w:ind w:firstLineChars="200" w:firstLine="440"/>
        <w:rPr>
          <w:rFonts w:ascii="Helvetica" w:hAnsi="Helvetica" w:cs="Helvetica"/>
          <w:color w:val="auto"/>
          <w:sz w:val="22"/>
        </w:rPr>
      </w:pPr>
      <w:bookmarkStart w:id="1" w:name="_Hlk77583118"/>
      <w:r>
        <w:rPr>
          <w:rFonts w:ascii="Helvetica" w:hAnsi="Helvetica" w:hint="eastAsia"/>
          <w:color w:val="auto"/>
          <w:sz w:val="22"/>
        </w:rPr>
        <w:t>如需详细了解旭化成的碳中和之旅，以及旭化成助力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</w:rPr>
        <w:t>™</w:t>
      </w:r>
      <w:r>
        <w:rPr>
          <w:rFonts w:ascii="Helvetica" w:hAnsi="Helvetica" w:hint="eastAsia"/>
          <w:color w:val="auto"/>
          <w:sz w:val="22"/>
        </w:rPr>
        <w:t xml:space="preserve">-DEW </w:t>
      </w:r>
      <w:r>
        <w:rPr>
          <w:rFonts w:ascii="Helvetica" w:hAnsi="Helvetica" w:hint="eastAsia"/>
          <w:color w:val="auto"/>
          <w:sz w:val="22"/>
        </w:rPr>
        <w:t>水洗柔版取得最新认证的方法，请下载我们的白皮书《</w:t>
      </w:r>
      <w:r>
        <w:rPr>
          <w:rFonts w:ascii="Helvetica" w:hAnsi="Helvetica" w:hint="eastAsia"/>
          <w:i/>
          <w:iCs/>
          <w:color w:val="auto"/>
          <w:sz w:val="22"/>
        </w:rPr>
        <w:t>碳中和：值得追求的目标</w:t>
      </w:r>
      <w:r>
        <w:rPr>
          <w:rFonts w:ascii="Helvetica" w:hAnsi="Helvetica" w:hint="eastAsia"/>
          <w:color w:val="auto"/>
          <w:sz w:val="22"/>
        </w:rPr>
        <w:t>》。</w:t>
      </w:r>
      <w:r>
        <w:rPr>
          <w:rFonts w:ascii="Helvetica" w:hAnsi="Helvetica" w:hint="eastAsia"/>
          <w:color w:val="auto"/>
          <w:sz w:val="22"/>
        </w:rPr>
        <w:t>[</w:t>
      </w:r>
      <w:hyperlink r:id="rId12" w:history="1"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>下载链接</w:t>
        </w:r>
      </w:hyperlink>
      <w:r>
        <w:rPr>
          <w:rFonts w:ascii="Helvetica" w:hAnsi="Helvetica" w:hint="eastAsia"/>
          <w:color w:val="auto"/>
          <w:sz w:val="22"/>
        </w:rPr>
        <w:t>]</w:t>
      </w:r>
      <w:r>
        <w:rPr>
          <w:rFonts w:ascii="Helvetica" w:hAnsi="Helvetica" w:hint="eastAsia"/>
          <w:color w:val="auto"/>
          <w:sz w:val="22"/>
        </w:rPr>
        <w:t>。</w:t>
      </w:r>
    </w:p>
    <w:p w14:paraId="2E8EFA51" w14:textId="3D9E76FE" w:rsidR="00992B7E" w:rsidRDefault="00992B7E" w:rsidP="00A27DA8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如需在展会期间与旭化成专家进行一对一交流，请发送电子邮件至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13" w:history="1"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>monika.d@duomedia.com</w:t>
        </w:r>
      </w:hyperlink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预约或在参展期间直接莅临我们的展位，我们博学多识的专家将与您分享行业洞察和专业知识。</w:t>
      </w:r>
    </w:p>
    <w:p w14:paraId="29B0663A" w14:textId="2DF8A0B9" w:rsidR="00BA0260" w:rsidRPr="009D47A2" w:rsidRDefault="00BA0260" w:rsidP="00A27DA8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有关旭化成环保型柔性印刷解决方案的更多信息，请访问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14" w:history="1">
        <w:r>
          <w:rPr>
            <w:rStyle w:val="Hyperlink"/>
            <w:rFonts w:ascii="Helvetica" w:hAnsi="Helvetica" w:hint="eastAsia"/>
            <w:bCs/>
            <w:color w:val="0070C0"/>
            <w:sz w:val="22"/>
          </w:rPr>
          <w:t>www.asahi-photoproducts.com</w:t>
        </w:r>
      </w:hyperlink>
      <w:r>
        <w:rPr>
          <w:rFonts w:ascii="Helvetica" w:hAnsi="Helvetica" w:hint="eastAsia"/>
          <w:color w:val="auto"/>
          <w:sz w:val="22"/>
        </w:rPr>
        <w:t>。</w:t>
      </w:r>
    </w:p>
    <w:p w14:paraId="7B0EC4B8" w14:textId="77777777" w:rsidR="00C85F39" w:rsidRPr="00C279CE" w:rsidRDefault="00C85F39" w:rsidP="00C85F39">
      <w:pPr>
        <w:rPr>
          <w:rFonts w:ascii="Helvetica" w:eastAsia="Times New Roman" w:hAnsi="Helvetica" w:cs="Helvetica"/>
          <w:color w:val="auto"/>
          <w:sz w:val="22"/>
        </w:rPr>
      </w:pPr>
    </w:p>
    <w:p w14:paraId="20C4B81A" w14:textId="4B89A86A" w:rsidR="00415E2D" w:rsidRPr="00340F42" w:rsidRDefault="00415E2D" w:rsidP="005B6AD7">
      <w:pPr>
        <w:ind w:left="2880" w:firstLine="720"/>
        <w:rPr>
          <w:rFonts w:ascii="Helvetica" w:hAnsi="Helvetica"/>
          <w:color w:val="auto"/>
        </w:rPr>
      </w:pPr>
      <w:r>
        <w:rPr>
          <w:rFonts w:ascii="Helvetica" w:hAnsi="Helvetica" w:hint="eastAsia"/>
          <w:color w:val="auto"/>
        </w:rPr>
        <w:t>—结束—</w:t>
      </w:r>
    </w:p>
    <w:bookmarkEnd w:id="1"/>
    <w:p w14:paraId="5CFC7F05" w14:textId="652CACBD" w:rsidR="006E0070" w:rsidRPr="00C279CE" w:rsidRDefault="006E0070" w:rsidP="009604FC">
      <w:pPr>
        <w:rPr>
          <w:rFonts w:ascii="Helvetica" w:hAnsi="Helvetica" w:cs="Helvetica"/>
          <w:color w:val="auto"/>
          <w:szCs w:val="20"/>
        </w:rPr>
      </w:pPr>
    </w:p>
    <w:p w14:paraId="7A754900" w14:textId="77777777" w:rsidR="00CD1AB3" w:rsidRPr="007B07FF" w:rsidRDefault="00CD1AB3" w:rsidP="00D25923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/>
          <w:color w:val="auto"/>
          <w:szCs w:val="20"/>
        </w:rPr>
        <w:t>关于旭化成</w:t>
      </w:r>
      <w:r>
        <w:rPr>
          <w:rFonts w:ascii="Helvetica" w:hAnsi="Helvetica" w:hint="eastAsia"/>
          <w:b/>
          <w:color w:val="auto"/>
          <w:szCs w:val="20"/>
        </w:rPr>
        <w:t xml:space="preserve">  </w:t>
      </w:r>
    </w:p>
    <w:p w14:paraId="007E8C53" w14:textId="77777777" w:rsidR="00CD1AB3" w:rsidRPr="007B07FF" w:rsidRDefault="00CD1AB3" w:rsidP="00A27DA8">
      <w:pPr>
        <w:ind w:firstLineChars="200" w:firstLine="400"/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 w:hint="eastAsia"/>
          <w:bCs/>
          <w:color w:val="auto"/>
          <w:szCs w:val="20"/>
        </w:rPr>
        <w:t>旭化成创立于</w:t>
      </w:r>
      <w:r>
        <w:rPr>
          <w:rFonts w:ascii="Helvetica" w:hAnsi="Helvetica" w:hint="eastAsia"/>
          <w:bCs/>
          <w:color w:val="auto"/>
          <w:szCs w:val="20"/>
        </w:rPr>
        <w:t xml:space="preserve"> 1973 </w:t>
      </w:r>
      <w:r>
        <w:rPr>
          <w:rFonts w:ascii="Helvetica" w:hAnsi="Helvetica" w:hint="eastAsia"/>
          <w:bCs/>
          <w:color w:val="auto"/>
          <w:szCs w:val="20"/>
        </w:rPr>
        <w:t>年，是旭化成株式会社的子公司，后者拥有百年的经营历史。旭化成是感光树脂柔性印版产品的开发先驱。通过制定高质量柔性印刷解决方案和不断创新，公司致力于在保护环境的同时，推动印刷行业和谐向前发展。在</w:t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7375920E" wp14:editId="0071182A">
            <wp:extent cx="126000" cy="126000"/>
            <wp:effectExtent l="0" t="0" r="7620" b="7620"/>
            <wp:docPr id="2" name="Picture 10" descr="Twitter Logo Hd Png 0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0DB8C2E0" wp14:editId="0418C706">
            <wp:extent cx="127000" cy="127000"/>
            <wp:effectExtent l="0" t="0" r="6350" b="6350"/>
            <wp:docPr id="8" name="Grafik 8">
              <a:hlinkClick xmlns:a="http://schemas.openxmlformats.org/drawingml/2006/main" r:id="rId17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7" tgtFrame="_blank" tooltip="“LinkedIn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4597E046" wp14:editId="6E83AA44">
            <wp:extent cx="127000" cy="152400"/>
            <wp:effectExtent l="0" t="0" r="6350" b="0"/>
            <wp:docPr id="11" name="Grafik 11">
              <a:hlinkClick xmlns:a="http://schemas.openxmlformats.org/drawingml/2006/main" r:id="rId19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9" tgtFrame="_blank" tooltip="“YouTube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4C27EA23" wp14:editId="324E2F3C">
            <wp:extent cx="127000" cy="127000"/>
            <wp:effectExtent l="0" t="0" r="6350" b="6350"/>
            <wp:docPr id="13" name="Grafik 13" descr="EskoArtwork on Facebook">
              <a:hlinkClick xmlns:a="http://schemas.openxmlformats.org/drawingml/2006/main" r:id="rId21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21" tgtFrame="_blank" tooltip="“Facebook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ascii="Helvetica" w:hAnsi="Helvetica" w:hint="eastAsia"/>
          <w:bCs/>
          <w:color w:val="auto"/>
          <w:szCs w:val="20"/>
        </w:rPr>
        <w:t>上关注旭化成</w:t>
      </w:r>
      <w:r>
        <w:rPr>
          <w:rFonts w:hint="eastAsia"/>
        </w:rPr>
        <w:t>。</w:t>
      </w:r>
    </w:p>
    <w:p w14:paraId="11DA016E" w14:textId="77777777" w:rsidR="00CD1AB3" w:rsidRPr="007B07FF" w:rsidRDefault="00CD1AB3" w:rsidP="00CD1AB3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Cs/>
          <w:color w:val="auto"/>
          <w:szCs w:val="20"/>
        </w:rPr>
        <w:t>更多信息，请访问</w:t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hyperlink r:id="rId23" w:history="1">
        <w:r>
          <w:rPr>
            <w:rStyle w:val="Hyperlink"/>
            <w:rFonts w:ascii="Helvetica" w:hAnsi="Helvetica" w:hint="eastAsia"/>
            <w:bCs/>
            <w:color w:val="0070C0"/>
            <w:szCs w:val="20"/>
          </w:rPr>
          <w:t>www.asahi-photoproducts.com</w:t>
        </w:r>
      </w:hyperlink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ascii="Helvetica" w:hAnsi="Helvetica" w:hint="eastAsia"/>
          <w:bCs/>
          <w:color w:val="auto"/>
          <w:szCs w:val="20"/>
        </w:rPr>
        <w:t>或：</w:t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ascii="Helvetica" w:hAnsi="Helvetica" w:hint="eastAsia"/>
          <w:bCs/>
          <w:color w:val="auto"/>
          <w:szCs w:val="20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AE3C60" w14:paraId="24D07913" w14:textId="77777777" w:rsidTr="00A83454">
        <w:tc>
          <w:tcPr>
            <w:tcW w:w="4008" w:type="dxa"/>
          </w:tcPr>
          <w:p w14:paraId="2F4D8297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b/>
                <w:color w:val="auto"/>
              </w:rPr>
              <w:t>Monika D</w:t>
            </w:r>
            <w:r>
              <w:rPr>
                <w:rFonts w:ascii="Helvetica" w:hAnsi="Helvetica" w:hint="eastAsia"/>
                <w:b/>
                <w:color w:val="auto"/>
              </w:rPr>
              <w:t>ü</w:t>
            </w:r>
            <w:r>
              <w:rPr>
                <w:rFonts w:ascii="Helvetica" w:hAnsi="Helvetica" w:hint="eastAsia"/>
                <w:b/>
                <w:color w:val="auto"/>
              </w:rPr>
              <w:t>rr</w:t>
            </w:r>
          </w:p>
          <w:p w14:paraId="4B97947A" w14:textId="77777777" w:rsidR="004D7A70" w:rsidRPr="007B07FF" w:rsidRDefault="004D7A70" w:rsidP="00A83454">
            <w:pPr>
              <w:rPr>
                <w:rFonts w:ascii="Helvetica" w:hAnsi="Helvetica"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duomedia</w:t>
            </w:r>
          </w:p>
          <w:p w14:paraId="1127D9F3" w14:textId="77777777" w:rsidR="004D7A70" w:rsidRPr="00DB24A9" w:rsidRDefault="00000000" w:rsidP="00A83454">
            <w:pPr>
              <w:rPr>
                <w:rStyle w:val="Hyperlink"/>
                <w:rFonts w:ascii="Helvetica" w:hAnsi="Helvetica"/>
                <w:color w:val="0070C0"/>
              </w:rPr>
            </w:pPr>
            <w:hyperlink r:id="rId24">
              <w:r w:rsidR="00A27DA8">
                <w:rPr>
                  <w:rStyle w:val="Hyperlink"/>
                  <w:rFonts w:ascii="Helvetica" w:hAnsi="Helvetica" w:hint="eastAsia"/>
                  <w:color w:val="0070C0"/>
                </w:rPr>
                <w:t>monika.d@duomedia.com</w:t>
              </w:r>
            </w:hyperlink>
          </w:p>
          <w:p w14:paraId="40E0F9A6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b/>
                <w:color w:val="auto"/>
              </w:rPr>
              <w:t>Dr. Dieter Niederstadt</w:t>
            </w:r>
          </w:p>
          <w:p w14:paraId="5DF8B159" w14:textId="77777777" w:rsidR="004D7A70" w:rsidRPr="007B07FF" w:rsidRDefault="004D7A70" w:rsidP="00A83454">
            <w:pPr>
              <w:rPr>
                <w:rFonts w:ascii="Helvetica" w:hAnsi="Helvetica"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Asahi Photoproducts Europe n.v./s.a.</w:t>
            </w:r>
          </w:p>
          <w:p w14:paraId="28B89407" w14:textId="18079EBD" w:rsidR="004D7A70" w:rsidRPr="00DB24A9" w:rsidRDefault="00000000" w:rsidP="00A83454">
            <w:pPr>
              <w:rPr>
                <w:rFonts w:ascii="Helvetica" w:hAnsi="Helvetica"/>
                <w:color w:val="0070C0"/>
              </w:rPr>
            </w:pPr>
            <w:hyperlink r:id="rId25">
              <w:r w:rsidR="00A27DA8">
                <w:rPr>
                  <w:rStyle w:val="Hyperlink"/>
                  <w:rFonts w:ascii="Helvetica" w:hAnsi="Helvetica" w:hint="eastAsia"/>
                  <w:color w:val="0070C0"/>
                </w:rPr>
                <w:t>dieter.niederstadt@asahi-photoproducts.com</w:t>
              </w:r>
            </w:hyperlink>
          </w:p>
          <w:p w14:paraId="7399AA4E" w14:textId="51669D83" w:rsidR="004D7A70" w:rsidRDefault="004D7A70" w:rsidP="00A83454">
            <w:pPr>
              <w:rPr>
                <w:rFonts w:ascii="Helvetica" w:hAnsi="Helvetica"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+49(0)2301 946743</w:t>
            </w:r>
          </w:p>
          <w:p w14:paraId="035CD53A" w14:textId="77777777" w:rsidR="00ED4874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7B07FF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340F42" w:rsidRDefault="007B07FF" w:rsidP="006E0070">
      <w:pPr>
        <w:rPr>
          <w:rFonts w:ascii="Helvetica" w:hAnsi="Helvetica" w:cs="Helvetica"/>
          <w:color w:val="auto"/>
          <w:szCs w:val="20"/>
        </w:rPr>
      </w:pPr>
      <w:r>
        <w:rPr>
          <w:rFonts w:hint="eastAsia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0070" w:rsidRPr="00340F42" w:rsidSect="004E6038">
      <w:footerReference w:type="default" r:id="rId27"/>
      <w:headerReference w:type="first" r:id="rId28"/>
      <w:footerReference w:type="first" r:id="rId29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B013E" w14:textId="77777777" w:rsidR="00B86AAE" w:rsidRDefault="00B86AAE">
      <w:pPr>
        <w:spacing w:after="0" w:line="240" w:lineRule="auto"/>
      </w:pPr>
      <w:r>
        <w:separator/>
      </w:r>
    </w:p>
  </w:endnote>
  <w:endnote w:type="continuationSeparator" w:id="0">
    <w:p w14:paraId="48C5E837" w14:textId="77777777" w:rsidR="00B86AAE" w:rsidRDefault="00B86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rFonts w:hint="eastAsia"/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r>
      <w:rPr>
        <w:rFonts w:hint="eastAsia"/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91162" w14:textId="77777777" w:rsidR="00B86AAE" w:rsidRDefault="00B86AAE">
      <w:pPr>
        <w:spacing w:after="0" w:line="240" w:lineRule="auto"/>
      </w:pPr>
      <w:r>
        <w:separator/>
      </w:r>
    </w:p>
  </w:footnote>
  <w:footnote w:type="continuationSeparator" w:id="0">
    <w:p w14:paraId="43F6D789" w14:textId="77777777" w:rsidR="00B86AAE" w:rsidRDefault="00B86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Header"/>
    </w:pPr>
    <w:r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3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F61A2"/>
    <w:multiLevelType w:val="hybridMultilevel"/>
    <w:tmpl w:val="78A03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861229">
    <w:abstractNumId w:val="9"/>
  </w:num>
  <w:num w:numId="2" w16cid:durableId="2013144267">
    <w:abstractNumId w:val="7"/>
  </w:num>
  <w:num w:numId="3" w16cid:durableId="682241866">
    <w:abstractNumId w:val="6"/>
  </w:num>
  <w:num w:numId="4" w16cid:durableId="1250045046">
    <w:abstractNumId w:val="5"/>
  </w:num>
  <w:num w:numId="5" w16cid:durableId="2048219387">
    <w:abstractNumId w:val="4"/>
  </w:num>
  <w:num w:numId="6" w16cid:durableId="1161654007">
    <w:abstractNumId w:val="8"/>
  </w:num>
  <w:num w:numId="7" w16cid:durableId="67847145">
    <w:abstractNumId w:val="3"/>
  </w:num>
  <w:num w:numId="8" w16cid:durableId="79105306">
    <w:abstractNumId w:val="2"/>
  </w:num>
  <w:num w:numId="9" w16cid:durableId="1206483888">
    <w:abstractNumId w:val="1"/>
  </w:num>
  <w:num w:numId="10" w16cid:durableId="2114547268">
    <w:abstractNumId w:val="0"/>
  </w:num>
  <w:num w:numId="11" w16cid:durableId="593133317">
    <w:abstractNumId w:val="14"/>
  </w:num>
  <w:num w:numId="12" w16cid:durableId="776098495">
    <w:abstractNumId w:val="12"/>
  </w:num>
  <w:num w:numId="13" w16cid:durableId="439032970">
    <w:abstractNumId w:val="11"/>
  </w:num>
  <w:num w:numId="14" w16cid:durableId="391319897">
    <w:abstractNumId w:val="11"/>
  </w:num>
  <w:num w:numId="15" w16cid:durableId="230044040">
    <w:abstractNumId w:val="10"/>
  </w:num>
  <w:num w:numId="16" w16cid:durableId="15490275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1691C"/>
    <w:rsid w:val="0002145D"/>
    <w:rsid w:val="00026F9B"/>
    <w:rsid w:val="0003759B"/>
    <w:rsid w:val="00037B0B"/>
    <w:rsid w:val="00041C43"/>
    <w:rsid w:val="00042A06"/>
    <w:rsid w:val="0007681B"/>
    <w:rsid w:val="00082C09"/>
    <w:rsid w:val="00097E41"/>
    <w:rsid w:val="000A1A0A"/>
    <w:rsid w:val="000B00ED"/>
    <w:rsid w:val="000B30AF"/>
    <w:rsid w:val="000B47BA"/>
    <w:rsid w:val="000F51AD"/>
    <w:rsid w:val="00115F1D"/>
    <w:rsid w:val="0012299C"/>
    <w:rsid w:val="00132AC4"/>
    <w:rsid w:val="00133F95"/>
    <w:rsid w:val="001360FB"/>
    <w:rsid w:val="00137914"/>
    <w:rsid w:val="0015104D"/>
    <w:rsid w:val="0015135A"/>
    <w:rsid w:val="00154103"/>
    <w:rsid w:val="00172A2D"/>
    <w:rsid w:val="00173BD2"/>
    <w:rsid w:val="0018770A"/>
    <w:rsid w:val="00193EDF"/>
    <w:rsid w:val="001B0407"/>
    <w:rsid w:val="001C7FC6"/>
    <w:rsid w:val="001D28EE"/>
    <w:rsid w:val="001E1161"/>
    <w:rsid w:val="001E1878"/>
    <w:rsid w:val="001E5EA8"/>
    <w:rsid w:val="001F32F2"/>
    <w:rsid w:val="00202EFF"/>
    <w:rsid w:val="002212B3"/>
    <w:rsid w:val="002256DE"/>
    <w:rsid w:val="00235612"/>
    <w:rsid w:val="002366B5"/>
    <w:rsid w:val="002447A4"/>
    <w:rsid w:val="002478CC"/>
    <w:rsid w:val="00262F29"/>
    <w:rsid w:val="00273299"/>
    <w:rsid w:val="0028462A"/>
    <w:rsid w:val="002A7BE3"/>
    <w:rsid w:val="002A7FD5"/>
    <w:rsid w:val="002C24AD"/>
    <w:rsid w:val="002D7FBE"/>
    <w:rsid w:val="002E140C"/>
    <w:rsid w:val="00316F7F"/>
    <w:rsid w:val="003264D1"/>
    <w:rsid w:val="0033113E"/>
    <w:rsid w:val="00340F42"/>
    <w:rsid w:val="00344AB1"/>
    <w:rsid w:val="00352C2D"/>
    <w:rsid w:val="00353E2C"/>
    <w:rsid w:val="003540FB"/>
    <w:rsid w:val="0036066A"/>
    <w:rsid w:val="003607E4"/>
    <w:rsid w:val="003637DD"/>
    <w:rsid w:val="00373A76"/>
    <w:rsid w:val="00384710"/>
    <w:rsid w:val="003A5CF5"/>
    <w:rsid w:val="003A79E5"/>
    <w:rsid w:val="003B2BAB"/>
    <w:rsid w:val="003B39A3"/>
    <w:rsid w:val="003B4263"/>
    <w:rsid w:val="003B6F09"/>
    <w:rsid w:val="003C17B7"/>
    <w:rsid w:val="003C2E2D"/>
    <w:rsid w:val="003D1072"/>
    <w:rsid w:val="003E1C06"/>
    <w:rsid w:val="003E2F79"/>
    <w:rsid w:val="003E347E"/>
    <w:rsid w:val="003F2399"/>
    <w:rsid w:val="003F4253"/>
    <w:rsid w:val="00415E2D"/>
    <w:rsid w:val="00425D29"/>
    <w:rsid w:val="00434EBC"/>
    <w:rsid w:val="00437E54"/>
    <w:rsid w:val="00440F91"/>
    <w:rsid w:val="00445A6A"/>
    <w:rsid w:val="00447C56"/>
    <w:rsid w:val="00452E3A"/>
    <w:rsid w:val="00455D2C"/>
    <w:rsid w:val="0048193A"/>
    <w:rsid w:val="004908A1"/>
    <w:rsid w:val="0049655D"/>
    <w:rsid w:val="004A063D"/>
    <w:rsid w:val="004A171E"/>
    <w:rsid w:val="004A2DE7"/>
    <w:rsid w:val="004B3DA0"/>
    <w:rsid w:val="004B6C1A"/>
    <w:rsid w:val="004C3085"/>
    <w:rsid w:val="004D044B"/>
    <w:rsid w:val="004D0CB3"/>
    <w:rsid w:val="004D2696"/>
    <w:rsid w:val="004D7A70"/>
    <w:rsid w:val="004E2F75"/>
    <w:rsid w:val="004E4257"/>
    <w:rsid w:val="004E6038"/>
    <w:rsid w:val="004F33A4"/>
    <w:rsid w:val="004F3A73"/>
    <w:rsid w:val="004F4E0B"/>
    <w:rsid w:val="00503165"/>
    <w:rsid w:val="00511E21"/>
    <w:rsid w:val="00517FBE"/>
    <w:rsid w:val="0052157F"/>
    <w:rsid w:val="00526972"/>
    <w:rsid w:val="0054281C"/>
    <w:rsid w:val="005452E6"/>
    <w:rsid w:val="005540AC"/>
    <w:rsid w:val="00556185"/>
    <w:rsid w:val="00585216"/>
    <w:rsid w:val="00593556"/>
    <w:rsid w:val="005A5D23"/>
    <w:rsid w:val="005B4AAA"/>
    <w:rsid w:val="005B6AD7"/>
    <w:rsid w:val="005D3904"/>
    <w:rsid w:val="005E1E1D"/>
    <w:rsid w:val="005F4085"/>
    <w:rsid w:val="00600450"/>
    <w:rsid w:val="0060140B"/>
    <w:rsid w:val="00605411"/>
    <w:rsid w:val="00606389"/>
    <w:rsid w:val="00614F7D"/>
    <w:rsid w:val="00632E95"/>
    <w:rsid w:val="006446D6"/>
    <w:rsid w:val="006500FC"/>
    <w:rsid w:val="006822B8"/>
    <w:rsid w:val="00683CE5"/>
    <w:rsid w:val="006A594B"/>
    <w:rsid w:val="006B2823"/>
    <w:rsid w:val="006B7976"/>
    <w:rsid w:val="006C1766"/>
    <w:rsid w:val="006C6684"/>
    <w:rsid w:val="006D3340"/>
    <w:rsid w:val="006E0070"/>
    <w:rsid w:val="006E40DF"/>
    <w:rsid w:val="006E422F"/>
    <w:rsid w:val="006E5163"/>
    <w:rsid w:val="006F063E"/>
    <w:rsid w:val="006F1754"/>
    <w:rsid w:val="007043AF"/>
    <w:rsid w:val="007070EC"/>
    <w:rsid w:val="0071183A"/>
    <w:rsid w:val="007121FF"/>
    <w:rsid w:val="00721D01"/>
    <w:rsid w:val="0073167C"/>
    <w:rsid w:val="00735C98"/>
    <w:rsid w:val="00752665"/>
    <w:rsid w:val="00763921"/>
    <w:rsid w:val="007707E3"/>
    <w:rsid w:val="00770B38"/>
    <w:rsid w:val="00773F71"/>
    <w:rsid w:val="00774E1F"/>
    <w:rsid w:val="00784F8F"/>
    <w:rsid w:val="00787D5F"/>
    <w:rsid w:val="007A6AFC"/>
    <w:rsid w:val="007B07FF"/>
    <w:rsid w:val="007B280B"/>
    <w:rsid w:val="007B7F60"/>
    <w:rsid w:val="007D2C2C"/>
    <w:rsid w:val="007D4802"/>
    <w:rsid w:val="007E759F"/>
    <w:rsid w:val="007F5761"/>
    <w:rsid w:val="00805853"/>
    <w:rsid w:val="008247CC"/>
    <w:rsid w:val="00831347"/>
    <w:rsid w:val="0084663D"/>
    <w:rsid w:val="00852E67"/>
    <w:rsid w:val="00853536"/>
    <w:rsid w:val="00853FAA"/>
    <w:rsid w:val="00862234"/>
    <w:rsid w:val="008704BD"/>
    <w:rsid w:val="0088132D"/>
    <w:rsid w:val="00891025"/>
    <w:rsid w:val="008A374B"/>
    <w:rsid w:val="008B0ED3"/>
    <w:rsid w:val="008B6002"/>
    <w:rsid w:val="008C096E"/>
    <w:rsid w:val="008C7AAD"/>
    <w:rsid w:val="008D027B"/>
    <w:rsid w:val="008E3A79"/>
    <w:rsid w:val="008F141B"/>
    <w:rsid w:val="008F7491"/>
    <w:rsid w:val="0090318E"/>
    <w:rsid w:val="009129F2"/>
    <w:rsid w:val="00914FCF"/>
    <w:rsid w:val="009221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1BC5"/>
    <w:rsid w:val="00991268"/>
    <w:rsid w:val="00992B7E"/>
    <w:rsid w:val="00995362"/>
    <w:rsid w:val="0099592D"/>
    <w:rsid w:val="009A39EA"/>
    <w:rsid w:val="009A40EF"/>
    <w:rsid w:val="009C3A16"/>
    <w:rsid w:val="009C3AB4"/>
    <w:rsid w:val="009C5B33"/>
    <w:rsid w:val="009D47A2"/>
    <w:rsid w:val="009D6672"/>
    <w:rsid w:val="009F1EBF"/>
    <w:rsid w:val="00A068B8"/>
    <w:rsid w:val="00A06D92"/>
    <w:rsid w:val="00A24F9B"/>
    <w:rsid w:val="00A27DA8"/>
    <w:rsid w:val="00A37F00"/>
    <w:rsid w:val="00A5158E"/>
    <w:rsid w:val="00A544D8"/>
    <w:rsid w:val="00A60405"/>
    <w:rsid w:val="00A70785"/>
    <w:rsid w:val="00A76C96"/>
    <w:rsid w:val="00A81BF8"/>
    <w:rsid w:val="00A81E60"/>
    <w:rsid w:val="00A82049"/>
    <w:rsid w:val="00A84DD2"/>
    <w:rsid w:val="00A935A8"/>
    <w:rsid w:val="00A95F5E"/>
    <w:rsid w:val="00AB1C10"/>
    <w:rsid w:val="00AC40A4"/>
    <w:rsid w:val="00AD0325"/>
    <w:rsid w:val="00AE3C60"/>
    <w:rsid w:val="00AF10DA"/>
    <w:rsid w:val="00B210E8"/>
    <w:rsid w:val="00B23428"/>
    <w:rsid w:val="00B33E39"/>
    <w:rsid w:val="00B37D3A"/>
    <w:rsid w:val="00B428FA"/>
    <w:rsid w:val="00B56426"/>
    <w:rsid w:val="00B56E96"/>
    <w:rsid w:val="00B75369"/>
    <w:rsid w:val="00B753E8"/>
    <w:rsid w:val="00B865B9"/>
    <w:rsid w:val="00B86AAE"/>
    <w:rsid w:val="00B90C73"/>
    <w:rsid w:val="00B95CF6"/>
    <w:rsid w:val="00BA0260"/>
    <w:rsid w:val="00BB1C45"/>
    <w:rsid w:val="00BB69EA"/>
    <w:rsid w:val="00BC232D"/>
    <w:rsid w:val="00BD2A11"/>
    <w:rsid w:val="00BE5168"/>
    <w:rsid w:val="00BE65A3"/>
    <w:rsid w:val="00C01514"/>
    <w:rsid w:val="00C017D4"/>
    <w:rsid w:val="00C279CE"/>
    <w:rsid w:val="00C400CC"/>
    <w:rsid w:val="00C46A34"/>
    <w:rsid w:val="00C46F9D"/>
    <w:rsid w:val="00C5179D"/>
    <w:rsid w:val="00C556AD"/>
    <w:rsid w:val="00C62BD0"/>
    <w:rsid w:val="00C647B6"/>
    <w:rsid w:val="00C672CE"/>
    <w:rsid w:val="00C803AB"/>
    <w:rsid w:val="00C85F39"/>
    <w:rsid w:val="00CB63B0"/>
    <w:rsid w:val="00CC4B9E"/>
    <w:rsid w:val="00CC63A7"/>
    <w:rsid w:val="00CD1AB3"/>
    <w:rsid w:val="00CD330B"/>
    <w:rsid w:val="00CE51FD"/>
    <w:rsid w:val="00CE64E9"/>
    <w:rsid w:val="00CF22C9"/>
    <w:rsid w:val="00CF4BBE"/>
    <w:rsid w:val="00D16E1A"/>
    <w:rsid w:val="00D22922"/>
    <w:rsid w:val="00D31E3B"/>
    <w:rsid w:val="00D34FFD"/>
    <w:rsid w:val="00D41F9E"/>
    <w:rsid w:val="00D577A0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B1A77"/>
    <w:rsid w:val="00DB24A9"/>
    <w:rsid w:val="00DD19DC"/>
    <w:rsid w:val="00DE675B"/>
    <w:rsid w:val="00DF66C0"/>
    <w:rsid w:val="00DF7ADD"/>
    <w:rsid w:val="00E03ADE"/>
    <w:rsid w:val="00E26CD0"/>
    <w:rsid w:val="00E34FE6"/>
    <w:rsid w:val="00E371B0"/>
    <w:rsid w:val="00E43DF9"/>
    <w:rsid w:val="00E8468E"/>
    <w:rsid w:val="00E90BC8"/>
    <w:rsid w:val="00E9287D"/>
    <w:rsid w:val="00EA4230"/>
    <w:rsid w:val="00EC7A5E"/>
    <w:rsid w:val="00ED4874"/>
    <w:rsid w:val="00EE290B"/>
    <w:rsid w:val="00EE411C"/>
    <w:rsid w:val="00EE6787"/>
    <w:rsid w:val="00EF1776"/>
    <w:rsid w:val="00EF48C3"/>
    <w:rsid w:val="00EF5794"/>
    <w:rsid w:val="00F073F9"/>
    <w:rsid w:val="00F15731"/>
    <w:rsid w:val="00F15EE7"/>
    <w:rsid w:val="00F24762"/>
    <w:rsid w:val="00F312A0"/>
    <w:rsid w:val="00F455A5"/>
    <w:rsid w:val="00F535EC"/>
    <w:rsid w:val="00F6134E"/>
    <w:rsid w:val="00F724DA"/>
    <w:rsid w:val="00F75441"/>
    <w:rsid w:val="00F85511"/>
    <w:rsid w:val="00F91272"/>
    <w:rsid w:val="00F91F64"/>
    <w:rsid w:val="00FB5A90"/>
    <w:rsid w:val="00FC6A07"/>
    <w:rsid w:val="00FC6CEE"/>
    <w:rsid w:val="00FD1630"/>
    <w:rsid w:val="00FD27CA"/>
    <w:rsid w:val="00FD7783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zh-CN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eastAsia="SimSun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eastAsia="SimSun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eastAsia="SimSun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cs="Times New Roman"/>
      <w:color w:val="auto"/>
      <w:sz w:val="22"/>
      <w:szCs w:val="24"/>
      <w:bdr w:val="nil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eastAsia="SimSun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eastAsia="SimSun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eastAsia="SimSun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eastAsia="SimSun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koworld.com/" TargetMode="External"/><Relationship Id="rId13" Type="http://schemas.openxmlformats.org/officeDocument/2006/relationships/hyperlink" Target="mailto:monika.d@duomedia.com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facebook.com/asahiphotoproduct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sahi-photoproducts.com/sustainability-a-goal-worth-pursuing/" TargetMode="External"/><Relationship Id="rId17" Type="http://schemas.openxmlformats.org/officeDocument/2006/relationships/hyperlink" Target="https://www.linkedin.com/company/3780410" TargetMode="External"/><Relationship Id="rId25" Type="http://schemas.openxmlformats.org/officeDocument/2006/relationships/hyperlink" Target="mailto:dieter.niederstadt@asahi-photoproducts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ahi-photoproducts.com/how-carbon-neutrality-in-the-supply-chain-benefits-brands/" TargetMode="External"/><Relationship Id="rId24" Type="http://schemas.openxmlformats.org/officeDocument/2006/relationships/hyperlink" Target="mailto:monika.d@duomedi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witter.com/asahiphoto" TargetMode="External"/><Relationship Id="rId23" Type="http://schemas.openxmlformats.org/officeDocument/2006/relationships/hyperlink" Target="http://www.asahi-photoproducts.com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asahi-photoproducts.com/ccc" TargetMode="External"/><Relationship Id="rId19" Type="http://schemas.openxmlformats.org/officeDocument/2006/relationships/hyperlink" Target="https://www.youtube.com/channel/UC_-fQSWjcK2g2hJEPZHHNlw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sahi-photoproducts.com/asahi-photoproducts-achieves-carbon-neutral-certification-for-awp-dew-cleanprint-flexo-plates/" TargetMode="External"/><Relationship Id="rId14" Type="http://schemas.openxmlformats.org/officeDocument/2006/relationships/hyperlink" Target="http://www.asahi-photoproducts.com/" TargetMode="External"/><Relationship Id="rId22" Type="http://schemas.openxmlformats.org/officeDocument/2006/relationships/image" Target="media/image4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SimSun"/>
        <a:cs typeface=""/>
      </a:majorFont>
      <a:minorFont>
        <a:latin typeface="Century Gothic" panose="020F03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monika.d@duomedia.com</dc:creator>
  <cp:keywords/>
  <dc:description/>
  <cp:lastModifiedBy>Maarten Van der Burgt</cp:lastModifiedBy>
  <cp:revision>6</cp:revision>
  <cp:lastPrinted>2020-11-10T12:36:00Z</cp:lastPrinted>
  <dcterms:created xsi:type="dcterms:W3CDTF">2023-03-17T13:58:00Z</dcterms:created>
  <dcterms:modified xsi:type="dcterms:W3CDTF">2023-04-04T08:09:00Z</dcterms:modified>
</cp:coreProperties>
</file>