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 w:rsidRPr="007B07FF">
        <w:rPr>
          <w:rFonts w:ascii="Helvetica" w:hAnsi="Helvetica" w:cs="Helvetica"/>
          <w:b/>
          <w:color w:val="auto"/>
          <w:sz w:val="36"/>
          <w:lang w:val="en-US"/>
        </w:rPr>
        <w:t>Press Release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3D673F36" w:rsidR="009775EF" w:rsidRPr="005A5D23" w:rsidRDefault="00CE51FD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</w:pPr>
      <w:bookmarkStart w:id="0" w:name="_Hlk127518289"/>
      <w:r w:rsidRPr="005A5D23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Asahi </w:t>
      </w:r>
      <w:r w:rsidR="004F3A73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Photoproducts Returns to </w:t>
      </w:r>
      <w:proofErr w:type="spellStart"/>
      <w:r w:rsidR="004F3A73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EskoWorld</w:t>
      </w:r>
      <w:proofErr w:type="spellEnd"/>
      <w:r w:rsidR="004F3A73" w:rsidRPr="005A5D23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 </w:t>
      </w:r>
      <w:r w:rsidR="004F3A73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with Solutions to Drive Increased Sustainability for Flexographic Operations</w:t>
      </w:r>
    </w:p>
    <w:bookmarkEnd w:id="0"/>
    <w:p w14:paraId="69071983" w14:textId="2F46F24B" w:rsidR="00FD7783" w:rsidRDefault="00FD7783" w:rsidP="00CE51FD">
      <w:pPr>
        <w:tabs>
          <w:tab w:val="left" w:pos="6360"/>
        </w:tabs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</w:pPr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At </w:t>
      </w:r>
      <w:proofErr w:type="spellStart"/>
      <w:r w:rsidR="004F3A7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EskoWorld</w:t>
      </w:r>
      <w:proofErr w:type="spellEnd"/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2023, Asahi </w:t>
      </w:r>
      <w:r w:rsidR="004F3A7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Photoproducts</w:t>
      </w:r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Will Feature</w:t>
      </w:r>
      <w:r w:rsidR="004F3A7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the </w:t>
      </w:r>
      <w:proofErr w:type="spellStart"/>
      <w:r w:rsidR="004F3A7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CrystalCleanConnect</w:t>
      </w:r>
      <w:proofErr w:type="spellEnd"/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</w:t>
      </w:r>
      <w:r w:rsidR="004F3A7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automated solution for press-ready plates, </w:t>
      </w:r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AWP</w:t>
      </w:r>
      <w:r w:rsidR="009D47A2">
        <w:rPr>
          <w:rFonts w:ascii="Helvetica" w:hAnsi="Helvetica" w:cs="Helvetica"/>
          <w:b/>
          <w:bCs/>
          <w:color w:val="auto"/>
          <w:sz w:val="24"/>
          <w:szCs w:val="24"/>
          <w:vertAlign w:val="superscript"/>
          <w:lang w:val="en-GB"/>
        </w:rPr>
        <w:t>™</w:t>
      </w:r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-</w:t>
      </w:r>
      <w:proofErr w:type="gramStart"/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DEW</w:t>
      </w:r>
      <w:proofErr w:type="gramEnd"/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and AWP</w:t>
      </w:r>
      <w:r w:rsidR="009D47A2">
        <w:rPr>
          <w:rFonts w:ascii="Helvetica" w:hAnsi="Helvetica" w:cs="Helvetica"/>
          <w:b/>
          <w:bCs/>
          <w:color w:val="auto"/>
          <w:sz w:val="24"/>
          <w:szCs w:val="24"/>
          <w:vertAlign w:val="superscript"/>
          <w:lang w:val="en-GB"/>
        </w:rPr>
        <w:t>™</w:t>
      </w:r>
      <w:r w:rsidR="00D577A0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="00D577A0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</w:t>
      </w:r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leanFlat</w:t>
      </w:r>
      <w:proofErr w:type="spellEnd"/>
      <w:r w:rsidRPr="00FD7783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Environmentally Sound </w:t>
      </w:r>
      <w:proofErr w:type="spellStart"/>
      <w:r w:rsidR="0054281C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CleanPrint</w:t>
      </w:r>
      <w:proofErr w:type="spellEnd"/>
      <w:r w:rsidR="0054281C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 xml:space="preserve"> solutions.</w:t>
      </w:r>
    </w:p>
    <w:p w14:paraId="764C5030" w14:textId="1CBF112D" w:rsidR="004F3A73" w:rsidRDefault="00CE51FD" w:rsidP="00CE51FD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en-GB"/>
        </w:rPr>
      </w:pPr>
      <w:r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>Tokyo, Japan &amp; Brussels, Belgium</w:t>
      </w:r>
      <w:r w:rsidR="0036066A"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, </w:t>
      </w:r>
      <w:r w:rsidR="009129F2">
        <w:rPr>
          <w:rFonts w:ascii="Helvetica" w:eastAsia="Times New Roman" w:hAnsi="Helvetica" w:cs="Helvetica"/>
          <w:b/>
          <w:color w:val="auto"/>
          <w:sz w:val="22"/>
          <w:lang w:val="de-DE"/>
        </w:rPr>
        <w:t>April</w:t>
      </w:r>
      <w:r w:rsidR="009129F2"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 </w:t>
      </w:r>
      <w:r w:rsidR="009129F2">
        <w:rPr>
          <w:rFonts w:ascii="Helvetica" w:eastAsia="Times New Roman" w:hAnsi="Helvetica" w:cs="Helvetica"/>
          <w:b/>
          <w:color w:val="auto"/>
          <w:sz w:val="22"/>
          <w:lang w:val="de-DE"/>
        </w:rPr>
        <w:t>2</w:t>
      </w:r>
      <w:r w:rsidR="003701CB">
        <w:rPr>
          <w:rFonts w:ascii="Helvetica" w:eastAsia="Times New Roman" w:hAnsi="Helvetica" w:cs="Helvetica"/>
          <w:b/>
          <w:color w:val="auto"/>
          <w:sz w:val="22"/>
          <w:lang w:val="de-DE"/>
        </w:rPr>
        <w:t>7</w:t>
      </w:r>
      <w:r w:rsidR="00E34FE6"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, </w:t>
      </w:r>
      <w:r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>202</w:t>
      </w:r>
      <w:r w:rsidR="00FD7783"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>3</w:t>
      </w:r>
      <w:r w:rsidR="0036066A"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>.</w:t>
      </w:r>
      <w:r w:rsidRPr="005B6AD7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 </w:t>
      </w:r>
      <w:r w:rsidRPr="00CE51FD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Asahi 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>Photoproducts</w:t>
      </w:r>
      <w:r w:rsidRPr="00CE51FD">
        <w:rPr>
          <w:rFonts w:ascii="Helvetica" w:eastAsia="Times New Roman" w:hAnsi="Helvetica" w:cs="Helvetica"/>
          <w:bCs/>
          <w:color w:val="auto"/>
          <w:sz w:val="22"/>
          <w:lang w:val="en-GB"/>
        </w:rPr>
        <w:t>, a pioneer in flexographic photopolymer plate development, today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</w:t>
      </w:r>
      <w:r w:rsidR="00FD778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reported it will be attending </w:t>
      </w:r>
      <w:hyperlink r:id="rId8" w:history="1">
        <w:proofErr w:type="spellStart"/>
        <w:r w:rsidR="004F3A73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EskoWorld</w:t>
        </w:r>
        <w:proofErr w:type="spellEnd"/>
        <w:r w:rsidR="009D47A2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 </w:t>
        </w:r>
        <w:r w:rsidR="00FD7783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2023</w:t>
        </w:r>
      </w:hyperlink>
      <w:r w:rsidR="00FD778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, scheduled for 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>23-25 May at the Gaylord Palms Resort in Orlando FL.</w:t>
      </w:r>
      <w:r w:rsidR="00D577A0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Asahi will be located in 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the exhibit </w:t>
      </w:r>
      <w:proofErr w:type="spellStart"/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>center</w:t>
      </w:r>
      <w:proofErr w:type="spellEnd"/>
      <w:r w:rsidR="00D577A0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at the event</w:t>
      </w:r>
      <w:r w:rsidR="005B6AD7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and its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experts will be on site to explain the Asahi sustainability strategy</w:t>
      </w:r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and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its achievement of </w:t>
      </w:r>
      <w:hyperlink r:id="rId9" w:history="1">
        <w:r w:rsidR="004F3A73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Carbon Neutral certification for AWP</w:t>
        </w:r>
        <w:r w:rsidR="009D47A2" w:rsidRPr="005839B3">
          <w:rPr>
            <w:rStyle w:val="Hyperlink"/>
            <w:rFonts w:ascii="Helvetica" w:hAnsi="Helvetica" w:cs="Helvetica"/>
            <w:bCs/>
            <w:color w:val="0070C0"/>
            <w:sz w:val="24"/>
            <w:szCs w:val="24"/>
            <w:lang w:val="en-US"/>
          </w:rPr>
          <w:t>™</w:t>
        </w:r>
        <w:r w:rsidR="005839B3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 xml:space="preserve"> </w:t>
        </w:r>
        <w:r w:rsidR="004F3A73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plates</w:t>
        </w:r>
      </w:hyperlink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. Experts will also be available to discuss how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the breakthrough </w:t>
      </w:r>
      <w:hyperlink r:id="rId10" w:history="1">
        <w:proofErr w:type="spellStart"/>
        <w:r w:rsidR="004F3A73"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CrystalCleanConnect</w:t>
        </w:r>
        <w:proofErr w:type="spellEnd"/>
      </w:hyperlink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platemaking solution</w:t>
      </w:r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can revolutionize </w:t>
      </w:r>
      <w:proofErr w:type="spellStart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flexo</w:t>
      </w:r>
      <w:proofErr w:type="spellEnd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operations.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</w:t>
      </w:r>
      <w:proofErr w:type="spellStart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CrystalCleanConnect</w:t>
      </w:r>
      <w:proofErr w:type="spellEnd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, a joint development between Asahi, Esko and Kongsberg, </w:t>
      </w:r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delivers press ready plates, from imaging of raw material through cutting on an integrated Kongsberg table. </w:t>
      </w:r>
      <w:proofErr w:type="spellStart"/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>CrystalCleanConnect</w:t>
      </w:r>
      <w:proofErr w:type="spellEnd"/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reduces the platemaking steps from 12 to 1, reduces the need for operator intervention, and significantly reduces waste, making it the most sustainable platemaking solution on the planet.</w:t>
      </w:r>
    </w:p>
    <w:p w14:paraId="31F0DA84" w14:textId="1123027E" w:rsidR="00FD7783" w:rsidRPr="006822B8" w:rsidRDefault="004F3A73" w:rsidP="00CE51FD">
      <w:pPr>
        <w:tabs>
          <w:tab w:val="left" w:pos="6360"/>
        </w:tabs>
        <w:rPr>
          <w:rFonts w:ascii="Helvetica" w:eastAsia="Times New Roman" w:hAnsi="Helvetica" w:cs="Helvetica"/>
          <w:bCs/>
          <w:i/>
          <w:iCs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Asahi experts on site will include </w:t>
      </w:r>
      <w:r w:rsidR="001B0407">
        <w:rPr>
          <w:rFonts w:ascii="Helvetica" w:eastAsia="Times New Roman" w:hAnsi="Helvetica" w:cs="Helvetica"/>
          <w:bCs/>
          <w:color w:val="auto"/>
          <w:sz w:val="22"/>
          <w:lang w:val="en-GB"/>
        </w:rPr>
        <w:t>Gene Martin, agent for Asahi Photoproducts USA</w:t>
      </w:r>
      <w:r w:rsidR="009D47A2">
        <w:rPr>
          <w:rFonts w:ascii="Helvetica" w:eastAsia="Times New Roman" w:hAnsi="Helvetica" w:cs="Helvetica"/>
          <w:bCs/>
          <w:color w:val="auto"/>
          <w:sz w:val="22"/>
          <w:lang w:val="en-GB"/>
        </w:rPr>
        <w:t>,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Akihiro Kato, Managing Executive and Senior General Manager for the Photoproducts Division, and Yusuke Kaneko Assistant Manager.</w:t>
      </w:r>
    </w:p>
    <w:p w14:paraId="3E8FFC4F" w14:textId="32BB2D1B" w:rsidR="001B0407" w:rsidRDefault="001B0407" w:rsidP="0090318E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“The Asahi water-washable plate has been in the market for 15 years,” </w:t>
      </w:r>
      <w:r w:rsidR="005B6AD7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Gene 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>Martin said, “and we continue to improve its value to the industry and to the environment. In 2022, our AWP</w:t>
      </w:r>
      <w:r w:rsidR="009D47A2">
        <w:rPr>
          <w:rFonts w:ascii="Helvetica" w:eastAsia="Times New Roman" w:hAnsi="Helvetica" w:cs="Helvetica"/>
          <w:bCs/>
          <w:color w:val="auto"/>
          <w:sz w:val="22"/>
          <w:vertAlign w:val="superscript"/>
          <w:lang w:val="en-GB"/>
        </w:rPr>
        <w:t>™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-DEW water-washable plate achieved </w:t>
      </w:r>
      <w:hyperlink r:id="rId11" w:history="1">
        <w:r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Carbon Neutral certification</w:t>
        </w:r>
      </w:hyperlink>
      <w:r w:rsidR="004F3A73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in partnership with The Carbon Trust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, highlighting the company direction to </w:t>
      </w:r>
      <w:r w:rsidR="005B6AD7">
        <w:rPr>
          <w:rFonts w:ascii="Helvetica" w:eastAsia="Times New Roman" w:hAnsi="Helvetica" w:cs="Helvetica"/>
          <w:bCs/>
          <w:color w:val="auto"/>
          <w:sz w:val="22"/>
          <w:lang w:val="en-GB"/>
        </w:rPr>
        <w:t>become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carbon neutral across all its businesses by 2050. Also featured will be the AWP</w:t>
      </w:r>
      <w:r w:rsidR="009D47A2" w:rsidRPr="005839B3">
        <w:rPr>
          <w:rFonts w:ascii="Helvetica" w:eastAsia="Times New Roman" w:hAnsi="Helvetica" w:cs="Helvetica"/>
          <w:bCs/>
          <w:color w:val="auto"/>
          <w:sz w:val="24"/>
          <w:szCs w:val="24"/>
          <w:vertAlign w:val="superscript"/>
          <w:lang w:val="en-GB"/>
        </w:rPr>
        <w:t>™</w:t>
      </w:r>
      <w:r w:rsidRPr="005839B3">
        <w:rPr>
          <w:rFonts w:ascii="Helvetica" w:eastAsia="Times New Roman" w:hAnsi="Helvetica" w:cs="Helvetica"/>
          <w:bCs/>
          <w:color w:val="auto"/>
          <w:sz w:val="24"/>
          <w:szCs w:val="24"/>
          <w:vertAlign w:val="superscript"/>
          <w:lang w:val="en-GB"/>
        </w:rPr>
        <w:t xml:space="preserve"> </w:t>
      </w:r>
      <w:proofErr w:type="spellStart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>CleanFlat</w:t>
      </w:r>
      <w:proofErr w:type="spellEnd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plate, </w:t>
      </w:r>
      <w:r w:rsidR="0090318E" w:rsidRPr="0090318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a water-washable </w:t>
      </w:r>
      <w:proofErr w:type="spellStart"/>
      <w:r w:rsidR="0090318E" w:rsidRPr="0090318E">
        <w:rPr>
          <w:rFonts w:ascii="Helvetica" w:eastAsia="Times New Roman" w:hAnsi="Helvetica" w:cs="Helvetica"/>
          <w:bCs/>
          <w:color w:val="auto"/>
          <w:sz w:val="22"/>
          <w:lang w:val="en-GB"/>
        </w:rPr>
        <w:t>FlatTop</w:t>
      </w:r>
      <w:proofErr w:type="spellEnd"/>
      <w:r w:rsidR="0090318E" w:rsidRPr="0090318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plate solution with high-quality printing press consistency.</w:t>
      </w:r>
      <w:r w:rsidR="0090318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I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am proud to be able to 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lastRenderedPageBreak/>
        <w:t xml:space="preserve">bring these </w:t>
      </w:r>
      <w:r w:rsidR="0090318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and other 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important messages to </w:t>
      </w:r>
      <w:proofErr w:type="spellStart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EskoWorld</w:t>
      </w:r>
      <w:proofErr w:type="spellEnd"/>
      <w:r w:rsid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attendees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on behalf of the company and the </w:t>
      </w:r>
      <w:proofErr w:type="spellStart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>flexo</w:t>
      </w:r>
      <w:proofErr w:type="spellEnd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community.”</w:t>
      </w:r>
    </w:p>
    <w:p w14:paraId="0432E533" w14:textId="65966449" w:rsidR="00992B7E" w:rsidRPr="00992B7E" w:rsidRDefault="00992B7E" w:rsidP="00992B7E">
      <w:pPr>
        <w:tabs>
          <w:tab w:val="left" w:pos="6360"/>
        </w:tabs>
        <w:rPr>
          <w:rFonts w:ascii="Helvetica" w:eastAsia="Times New Roman" w:hAnsi="Helvetica" w:cs="Helvetica"/>
          <w:b/>
          <w:color w:val="auto"/>
          <w:sz w:val="22"/>
          <w:lang w:val="en-GB"/>
        </w:rPr>
      </w:pPr>
      <w:r w:rsidRPr="00992B7E">
        <w:rPr>
          <w:rFonts w:ascii="Helvetica" w:eastAsia="Times New Roman" w:hAnsi="Helvetica" w:cs="Helvetica"/>
          <w:b/>
          <w:color w:val="auto"/>
          <w:sz w:val="22"/>
          <w:lang w:val="en-GB"/>
        </w:rPr>
        <w:t xml:space="preserve">About </w:t>
      </w:r>
      <w:proofErr w:type="spellStart"/>
      <w:r w:rsidRPr="00992B7E">
        <w:rPr>
          <w:rFonts w:ascii="Helvetica" w:eastAsia="Times New Roman" w:hAnsi="Helvetica" w:cs="Helvetica"/>
          <w:b/>
          <w:color w:val="auto"/>
          <w:sz w:val="22"/>
          <w:lang w:val="en-GB"/>
        </w:rPr>
        <w:t>CrystalCleanConnect</w:t>
      </w:r>
      <w:proofErr w:type="spellEnd"/>
    </w:p>
    <w:p w14:paraId="7B7BF29F" w14:textId="27347A14" w:rsidR="00992B7E" w:rsidRDefault="00992B7E" w:rsidP="00992B7E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en-GB"/>
        </w:rPr>
      </w:pPr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The name </w:t>
      </w:r>
      <w:proofErr w:type="spellStart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CrystalCleanConnect</w:t>
      </w:r>
      <w:proofErr w:type="spellEnd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is derived from Esko´s Crystal product range, Asahi´s </w:t>
      </w:r>
      <w:proofErr w:type="spellStart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CleanPrint</w:t>
      </w:r>
      <w:proofErr w:type="spellEnd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product range, and the Connection to subsequent devices such as the Kongsberg cutting table in the print production workflow. The joint development is a sustainable process, an industry first, with no VOC-based washout solvents due to the use of Asahi’s AWP</w:t>
      </w:r>
      <w:r w:rsidRPr="005839B3">
        <w:rPr>
          <w:rFonts w:ascii="Helvetica" w:eastAsia="Times New Roman" w:hAnsi="Helvetica" w:cs="Helvetica"/>
          <w:bCs/>
          <w:color w:val="auto"/>
          <w:sz w:val="24"/>
          <w:szCs w:val="24"/>
          <w:lang w:val="en-GB"/>
        </w:rPr>
        <w:t xml:space="preserve">™ </w:t>
      </w:r>
      <w:proofErr w:type="spellStart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>CleanPrint</w:t>
      </w:r>
      <w:proofErr w:type="spellEnd"/>
      <w:r w:rsidRPr="00992B7E"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water-washable plates, with never-before-seen levels of automation, generating a cut plate that is ready for mounting. </w:t>
      </w:r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Several units have been installed globally and are making a huge difference for those operations, in sustainability and time to market, both critical success factors in today’s highly competitive market. Its ease of operation takes pressure </w:t>
      </w:r>
      <w:proofErr w:type="gramStart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>off of</w:t>
      </w:r>
      <w:proofErr w:type="gramEnd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</w:t>
      </w:r>
      <w:proofErr w:type="spellStart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>flexo</w:t>
      </w:r>
      <w:proofErr w:type="spellEnd"/>
      <w:r>
        <w:rPr>
          <w:rFonts w:ascii="Helvetica" w:eastAsia="Times New Roman" w:hAnsi="Helvetica" w:cs="Helvetica"/>
          <w:bCs/>
          <w:color w:val="auto"/>
          <w:sz w:val="22"/>
          <w:lang w:val="en-GB"/>
        </w:rPr>
        <w:t xml:space="preserve"> companies who are having difficulty in hiring and retaining experienced staff, since its high level of automation enables operation by less experienced personnel.</w:t>
      </w:r>
    </w:p>
    <w:p w14:paraId="7C36554A" w14:textId="24C05DDD" w:rsidR="007A6AFC" w:rsidRDefault="007A6AFC" w:rsidP="00C85F39">
      <w:pPr>
        <w:rPr>
          <w:rFonts w:ascii="Helvetica" w:eastAsia="Times New Roman" w:hAnsi="Helvetica" w:cs="Helvetica"/>
          <w:color w:val="auto"/>
          <w:sz w:val="22"/>
          <w:lang w:val="en-US"/>
        </w:rPr>
      </w:pPr>
      <w:bookmarkStart w:id="1" w:name="_Hlk77583118"/>
      <w:r>
        <w:rPr>
          <w:rFonts w:ascii="Helvetica" w:eastAsia="Times New Roman" w:hAnsi="Helvetica" w:cs="Helvetica"/>
          <w:color w:val="auto"/>
          <w:sz w:val="22"/>
          <w:lang w:val="en-US"/>
        </w:rPr>
        <w:t xml:space="preserve">To learn more about </w:t>
      </w:r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 xml:space="preserve">Asahi </w:t>
      </w:r>
      <w:r w:rsidR="00992B7E">
        <w:rPr>
          <w:rFonts w:ascii="Helvetica" w:eastAsia="Times New Roman" w:hAnsi="Helvetica" w:cs="Helvetica"/>
          <w:color w:val="auto"/>
          <w:sz w:val="22"/>
          <w:lang w:val="en-US"/>
        </w:rPr>
        <w:t>Photoproducts’</w:t>
      </w:r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 xml:space="preserve"> journey to </w:t>
      </w:r>
      <w:r>
        <w:rPr>
          <w:rFonts w:ascii="Helvetica" w:eastAsia="Times New Roman" w:hAnsi="Helvetica" w:cs="Helvetica"/>
          <w:color w:val="auto"/>
          <w:sz w:val="22"/>
          <w:lang w:val="en-US"/>
        </w:rPr>
        <w:t>Carbon Neutrality and the process used by Asahi Photoproducts</w:t>
      </w:r>
      <w:r w:rsidR="00BA0260">
        <w:rPr>
          <w:rFonts w:ascii="Helvetica" w:eastAsia="Times New Roman" w:hAnsi="Helvetica" w:cs="Helvetica"/>
          <w:color w:val="auto"/>
          <w:sz w:val="22"/>
          <w:lang w:val="en-US"/>
        </w:rPr>
        <w:t xml:space="preserve"> to achieve </w:t>
      </w:r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>its recent</w:t>
      </w:r>
      <w:r w:rsidR="00BA0260">
        <w:rPr>
          <w:rFonts w:ascii="Helvetica" w:eastAsia="Times New Roman" w:hAnsi="Helvetica" w:cs="Helvetica"/>
          <w:color w:val="auto"/>
          <w:sz w:val="22"/>
          <w:lang w:val="en-US"/>
        </w:rPr>
        <w:t xml:space="preserve"> certification</w:t>
      </w:r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 xml:space="preserve"> for Asahi AWP</w:t>
      </w:r>
      <w:r w:rsidR="009D47A2">
        <w:rPr>
          <w:rFonts w:ascii="Helvetica" w:eastAsia="Times New Roman" w:hAnsi="Helvetica" w:cs="Helvetica"/>
          <w:color w:val="auto"/>
          <w:sz w:val="22"/>
          <w:lang w:val="en-US"/>
        </w:rPr>
        <w:t>™</w:t>
      </w:r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 xml:space="preserve">-DEW water-washable </w:t>
      </w:r>
      <w:proofErr w:type="spellStart"/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>flexo</w:t>
      </w:r>
      <w:proofErr w:type="spellEnd"/>
      <w:r w:rsidR="006822B8">
        <w:rPr>
          <w:rFonts w:ascii="Helvetica" w:eastAsia="Times New Roman" w:hAnsi="Helvetica" w:cs="Helvetica"/>
          <w:color w:val="auto"/>
          <w:sz w:val="22"/>
          <w:lang w:val="en-US"/>
        </w:rPr>
        <w:t xml:space="preserve"> plates</w:t>
      </w:r>
      <w:r>
        <w:rPr>
          <w:rFonts w:ascii="Helvetica" w:eastAsia="Times New Roman" w:hAnsi="Helvetica" w:cs="Helvetica"/>
          <w:color w:val="auto"/>
          <w:sz w:val="22"/>
          <w:lang w:val="en-US"/>
        </w:rPr>
        <w:t xml:space="preserve">, download our white paper, </w:t>
      </w:r>
      <w:r w:rsidR="005839B3">
        <w:rPr>
          <w:rFonts w:ascii="Helvetica" w:eastAsia="Times New Roman" w:hAnsi="Helvetica" w:cs="Helvetica"/>
          <w:color w:val="auto"/>
          <w:sz w:val="22"/>
          <w:lang w:val="en-US"/>
        </w:rPr>
        <w:t>“</w:t>
      </w:r>
      <w:hyperlink r:id="rId12" w:history="1">
        <w:r w:rsidRPr="005839B3">
          <w:rPr>
            <w:rStyle w:val="Hyperlink"/>
            <w:rFonts w:ascii="Helvetica" w:eastAsia="Times New Roman" w:hAnsi="Helvetica" w:cs="Helvetica"/>
            <w:i/>
            <w:iCs/>
            <w:color w:val="0070C0"/>
            <w:sz w:val="22"/>
            <w:lang w:val="en-US"/>
          </w:rPr>
          <w:t>Carbon Neutrality: A Goal Worth Pursuing</w:t>
        </w:r>
      </w:hyperlink>
      <w:r>
        <w:rPr>
          <w:rFonts w:ascii="Helvetica" w:eastAsia="Times New Roman" w:hAnsi="Helvetica" w:cs="Helvetica"/>
          <w:color w:val="auto"/>
          <w:sz w:val="22"/>
          <w:lang w:val="en-US"/>
        </w:rPr>
        <w:t>”</w:t>
      </w:r>
      <w:r w:rsidR="00154103">
        <w:rPr>
          <w:rFonts w:ascii="Helvetica" w:eastAsia="Times New Roman" w:hAnsi="Helvetica" w:cs="Helvetica"/>
          <w:color w:val="auto"/>
          <w:sz w:val="22"/>
          <w:lang w:val="en-US"/>
        </w:rPr>
        <w:t>.</w:t>
      </w:r>
    </w:p>
    <w:p w14:paraId="2E8EFA51" w14:textId="3D9E76FE" w:rsidR="00992B7E" w:rsidRDefault="00992B7E" w:rsidP="00C85F39">
      <w:pPr>
        <w:rPr>
          <w:rFonts w:ascii="Helvetica" w:eastAsia="Times New Roman" w:hAnsi="Helvetica" w:cs="Helvetica"/>
          <w:color w:val="auto"/>
          <w:sz w:val="22"/>
          <w:lang w:val="en-US"/>
        </w:rPr>
      </w:pPr>
      <w:r>
        <w:rPr>
          <w:rFonts w:ascii="Helvetica" w:eastAsia="Times New Roman" w:hAnsi="Helvetica" w:cs="Helvetica"/>
          <w:color w:val="auto"/>
          <w:sz w:val="22"/>
          <w:lang w:val="en-US"/>
        </w:rPr>
        <w:t xml:space="preserve">To schedule a one-on-one meeting with Asahi experts during the show, contact </w:t>
      </w:r>
      <w:hyperlink r:id="rId13" w:history="1">
        <w:r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monika.d@duomedia.com</w:t>
        </w:r>
      </w:hyperlink>
      <w:r>
        <w:rPr>
          <w:rFonts w:ascii="Helvetica" w:eastAsia="Times New Roman" w:hAnsi="Helvetica" w:cs="Helvetica"/>
          <w:color w:val="auto"/>
          <w:sz w:val="22"/>
          <w:lang w:val="en-US"/>
        </w:rPr>
        <w:t>, or simply visit us during the show to benefit from the insight and expertise of our knowledgeable staff.</w:t>
      </w:r>
    </w:p>
    <w:p w14:paraId="29B0663A" w14:textId="2DF8A0B9" w:rsidR="00BA0260" w:rsidRPr="009D47A2" w:rsidRDefault="00BA0260" w:rsidP="00BA0260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340F42">
        <w:rPr>
          <w:rFonts w:ascii="Helvetica" w:eastAsia="Times New Roman" w:hAnsi="Helvetica" w:cs="Helvetica"/>
          <w:color w:val="auto"/>
          <w:sz w:val="22"/>
          <w:lang w:val="en-GB"/>
        </w:rPr>
        <w:t>For more information about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</w:t>
      </w:r>
      <w:r w:rsidRPr="00340F42">
        <w:rPr>
          <w:rFonts w:ascii="Helvetica" w:eastAsia="Times New Roman" w:hAnsi="Helvetica" w:cs="Helvetica"/>
          <w:color w:val="auto"/>
          <w:sz w:val="22"/>
          <w:lang w:val="en-GB"/>
        </w:rPr>
        <w:t xml:space="preserve">flexographic solutions from Asahi </w:t>
      </w:r>
      <w:r w:rsidR="00992B7E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340F42">
        <w:rPr>
          <w:rFonts w:ascii="Helvetica" w:eastAsia="Times New Roman" w:hAnsi="Helvetica" w:cs="Helvetica"/>
          <w:color w:val="auto"/>
          <w:sz w:val="22"/>
          <w:lang w:val="en-GB"/>
        </w:rPr>
        <w:t xml:space="preserve"> that are in </w:t>
      </w:r>
      <w:r w:rsidRPr="009D47A2">
        <w:rPr>
          <w:rFonts w:ascii="Helvetica" w:eastAsia="Times New Roman" w:hAnsi="Helvetica" w:cs="Helvetica"/>
          <w:color w:val="auto"/>
          <w:sz w:val="22"/>
          <w:lang w:val="en-GB"/>
        </w:rPr>
        <w:t xml:space="preserve">harmony with the environment, visit </w:t>
      </w:r>
      <w:hyperlink r:id="rId14" w:history="1">
        <w:r w:rsidRPr="009D47A2">
          <w:rPr>
            <w:rStyle w:val="Hyperlink"/>
            <w:rFonts w:ascii="Helvetica" w:hAnsi="Helvetica" w:cs="Helvetica"/>
            <w:bCs/>
            <w:color w:val="0070C0"/>
            <w:sz w:val="22"/>
            <w:lang w:val="en-US"/>
          </w:rPr>
          <w:t>www.asahi-photoproducts.com</w:t>
        </w:r>
      </w:hyperlink>
      <w:r w:rsidRPr="009D47A2">
        <w:rPr>
          <w:rFonts w:ascii="Helvetica" w:eastAsia="Times New Roman" w:hAnsi="Helvetica" w:cs="Helvetica"/>
          <w:color w:val="auto"/>
          <w:sz w:val="22"/>
          <w:lang w:val="en-GB"/>
        </w:rPr>
        <w:t>.</w:t>
      </w:r>
    </w:p>
    <w:p w14:paraId="7B0EC4B8" w14:textId="77777777" w:rsidR="00C85F39" w:rsidRPr="004C3085" w:rsidRDefault="00C85F39" w:rsidP="00C85F39">
      <w:pPr>
        <w:rPr>
          <w:rFonts w:ascii="Helvetica" w:eastAsia="Times New Roman" w:hAnsi="Helvetica" w:cs="Helvetica"/>
          <w:color w:val="auto"/>
          <w:sz w:val="22"/>
          <w:lang w:val="en-US"/>
        </w:rPr>
      </w:pPr>
    </w:p>
    <w:p w14:paraId="20C4B81A" w14:textId="4B89A86A" w:rsidR="00415E2D" w:rsidRPr="00340F42" w:rsidRDefault="00415E2D" w:rsidP="005B6AD7">
      <w:pPr>
        <w:ind w:left="2880" w:firstLine="720"/>
        <w:rPr>
          <w:rFonts w:ascii="Helvetica" w:hAnsi="Helvetica"/>
          <w:color w:val="auto"/>
          <w:lang w:val="en-GB"/>
        </w:rPr>
      </w:pPr>
      <w:r w:rsidRPr="00340F42">
        <w:rPr>
          <w:rFonts w:ascii="Helvetica" w:hAnsi="Helvetica"/>
          <w:color w:val="auto"/>
          <w:lang w:val="en-GB"/>
        </w:rPr>
        <w:t>—ENDS—</w:t>
      </w:r>
    </w:p>
    <w:bookmarkEnd w:id="1"/>
    <w:p w14:paraId="5CFC7F05" w14:textId="652CACBD" w:rsidR="006E0070" w:rsidRPr="00340F42" w:rsidRDefault="006E0070" w:rsidP="009604FC">
      <w:pPr>
        <w:rPr>
          <w:rFonts w:ascii="Helvetica" w:hAnsi="Helvetica" w:cs="Helvetica"/>
          <w:color w:val="auto"/>
          <w:szCs w:val="20"/>
          <w:lang w:val="en-GB"/>
        </w:rPr>
      </w:pPr>
    </w:p>
    <w:p w14:paraId="7A754900" w14:textId="77777777" w:rsidR="00CD1AB3" w:rsidRPr="007B07FF" w:rsidRDefault="00CD1AB3" w:rsidP="00D25923">
      <w:pPr>
        <w:rPr>
          <w:rFonts w:ascii="Helvetica" w:hAnsi="Helvetica" w:cs="Helvetica"/>
          <w:b/>
          <w:color w:val="auto"/>
          <w:szCs w:val="20"/>
          <w:lang w:val="en-US"/>
        </w:rPr>
      </w:pPr>
      <w:r w:rsidRPr="007B07FF">
        <w:rPr>
          <w:rFonts w:ascii="Helvetica" w:hAnsi="Helvetica" w:cs="Helvetica"/>
          <w:b/>
          <w:color w:val="auto"/>
          <w:szCs w:val="20"/>
          <w:lang w:val="en-US"/>
        </w:rPr>
        <w:t xml:space="preserve">About Asahi Photoproducts </w:t>
      </w:r>
      <w:r>
        <w:rPr>
          <w:rFonts w:ascii="Helvetica" w:hAnsi="Helvetica" w:cs="Helvetica"/>
          <w:b/>
          <w:color w:val="auto"/>
          <w:szCs w:val="20"/>
          <w:lang w:val="en-US"/>
        </w:rPr>
        <w:t xml:space="preserve"> </w:t>
      </w:r>
    </w:p>
    <w:p w14:paraId="007E8C53" w14:textId="77777777" w:rsidR="00CD1AB3" w:rsidRPr="007B07FF" w:rsidRDefault="00CD1AB3" w:rsidP="00D25923">
      <w:pPr>
        <w:rPr>
          <w:rFonts w:ascii="Helvetica" w:hAnsi="Helvetica" w:cs="Helvetica"/>
          <w:bCs/>
          <w:color w:val="auto"/>
          <w:szCs w:val="20"/>
          <w:lang w:val="en-US"/>
        </w:rPr>
      </w:pPr>
      <w:r w:rsidRPr="00531952">
        <w:rPr>
          <w:rFonts w:ascii="Helvetica" w:hAnsi="Helvetica" w:cs="Helvetica"/>
          <w:bCs/>
          <w:color w:val="auto"/>
          <w:szCs w:val="20"/>
          <w:lang w:val="en-US"/>
        </w:rPr>
        <w:t>Asahi Photoproducts was founded in 1973 and is a subsidiary of the Asahi Kasei Corporation</w:t>
      </w:r>
      <w:r w:rsidRPr="00045446">
        <w:rPr>
          <w:rFonts w:ascii="Helvetica" w:hAnsi="Helvetica" w:cs="Helvetica"/>
          <w:bCs/>
          <w:color w:val="auto"/>
          <w:szCs w:val="20"/>
          <w:lang w:val="en-US"/>
        </w:rPr>
        <w:t xml:space="preserve">, </w:t>
      </w:r>
      <w:r>
        <w:rPr>
          <w:rFonts w:ascii="Helvetica" w:hAnsi="Helvetica" w:cs="Helvetica"/>
          <w:bCs/>
          <w:color w:val="auto"/>
          <w:szCs w:val="20"/>
          <w:lang w:val="en-US"/>
        </w:rPr>
        <w:t>which has</w:t>
      </w:r>
      <w:r w:rsidRPr="00045446">
        <w:rPr>
          <w:rFonts w:ascii="Helvetica" w:hAnsi="Helvetica" w:cs="Helvetica"/>
          <w:bCs/>
          <w:color w:val="auto"/>
          <w:szCs w:val="20"/>
          <w:lang w:val="en-US"/>
        </w:rPr>
        <w:t xml:space="preserve"> a century of operating history</w:t>
      </w:r>
      <w:r w:rsidRPr="00531952">
        <w:rPr>
          <w:rFonts w:ascii="Helvetica" w:hAnsi="Helvetica" w:cs="Helvetica"/>
          <w:bCs/>
          <w:color w:val="auto"/>
          <w:szCs w:val="20"/>
          <w:lang w:val="en-US"/>
        </w:rPr>
        <w:t xml:space="preserve">. Asahi Photoproducts is a leading pioneer in the development of photopolymer </w:t>
      </w:r>
      <w:proofErr w:type="spellStart"/>
      <w:r w:rsidRPr="00531952">
        <w:rPr>
          <w:rFonts w:ascii="Helvetica" w:hAnsi="Helvetica" w:cs="Helvetica"/>
          <w:bCs/>
          <w:color w:val="auto"/>
          <w:szCs w:val="20"/>
          <w:lang w:val="en-US"/>
        </w:rPr>
        <w:t>flexo</w:t>
      </w:r>
      <w:proofErr w:type="spellEnd"/>
      <w:r w:rsidRPr="00531952">
        <w:rPr>
          <w:rFonts w:ascii="Helvetica" w:hAnsi="Helvetica" w:cs="Helvetica"/>
          <w:bCs/>
          <w:color w:val="auto"/>
          <w:szCs w:val="20"/>
          <w:lang w:val="en-US"/>
        </w:rPr>
        <w:t xml:space="preserve"> printing plates. By creating high-quality flexographic solutions and through continued innovation, the company aims at driving print forward in harmony with the environment. </w:t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Follow Asahi Photoproducts at </w:t>
      </w:r>
      <w:r>
        <w:rPr>
          <w:noProof/>
        </w:rPr>
        <w:drawing>
          <wp:inline distT="0" distB="0" distL="0" distR="0" wp14:anchorId="7375920E" wp14:editId="0071182A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0DB8C2E0" wp14:editId="0418C706">
            <wp:extent cx="127000" cy="127000"/>
            <wp:effectExtent l="0" t="0" r="6350" b="6350"/>
            <wp:docPr id="8" name="Grafik 8">
              <a:hlinkClick xmlns:a="http://schemas.openxmlformats.org/drawingml/2006/main" r:id="rId17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7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4597E046" wp14:editId="6E83AA44">
            <wp:extent cx="127000" cy="152400"/>
            <wp:effectExtent l="0" t="0" r="6350" b="0"/>
            <wp:docPr id="11" name="Grafik 11">
              <a:hlinkClick xmlns:a="http://schemas.openxmlformats.org/drawingml/2006/main" r:id="rId19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9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4C27EA23" wp14:editId="324E2F3C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21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1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>.</w:t>
      </w:r>
    </w:p>
    <w:p w14:paraId="11DA016E" w14:textId="77777777" w:rsidR="00CD1AB3" w:rsidRPr="007B07FF" w:rsidRDefault="00CD1AB3" w:rsidP="00CD1AB3">
      <w:pPr>
        <w:rPr>
          <w:rFonts w:ascii="Helvetica" w:hAnsi="Helvetica" w:cs="Helvetica"/>
          <w:b/>
          <w:color w:val="auto"/>
          <w:szCs w:val="20"/>
          <w:lang w:val="en-GB"/>
        </w:rPr>
      </w:pPr>
      <w:r w:rsidRPr="007B07FF">
        <w:rPr>
          <w:rFonts w:ascii="Helvetica" w:hAnsi="Helvetica" w:cs="Helvetica"/>
          <w:bCs/>
          <w:color w:val="auto"/>
          <w:szCs w:val="20"/>
          <w:lang w:val="en-US"/>
        </w:rPr>
        <w:lastRenderedPageBreak/>
        <w:t xml:space="preserve">More information is available at </w:t>
      </w:r>
      <w:hyperlink r:id="rId23" w:history="1">
        <w:r w:rsidRPr="00DB24A9">
          <w:rPr>
            <w:rStyle w:val="Hyperlink"/>
            <w:rFonts w:ascii="Helvetica" w:hAnsi="Helvetica" w:cs="Helvetica"/>
            <w:bCs/>
            <w:color w:val="0070C0"/>
            <w:szCs w:val="20"/>
            <w:lang w:val="en-US"/>
          </w:rPr>
          <w:t>www.asahi-photoproducts.com</w:t>
        </w:r>
      </w:hyperlink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and at: </w:t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AE3C60" w14:paraId="24D07913" w14:textId="77777777" w:rsidTr="00A83454">
        <w:tc>
          <w:tcPr>
            <w:tcW w:w="4008" w:type="dxa"/>
          </w:tcPr>
          <w:p w14:paraId="2F4D8297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07FF">
              <w:rPr>
                <w:rFonts w:ascii="Helvetica" w:hAnsi="Helvetica"/>
                <w:b/>
                <w:color w:val="auto"/>
                <w:lang w:val="de-DE"/>
              </w:rPr>
              <w:t>Monika Dürr</w:t>
            </w:r>
          </w:p>
          <w:p w14:paraId="4B97947A" w14:textId="77777777" w:rsidR="004D7A70" w:rsidRPr="007B07FF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duomedia</w:t>
            </w:r>
          </w:p>
          <w:p w14:paraId="1127D9F3" w14:textId="77777777" w:rsidR="004D7A70" w:rsidRPr="00DB24A9" w:rsidRDefault="00000000" w:rsidP="00A83454">
            <w:pPr>
              <w:rPr>
                <w:rStyle w:val="Hyperlink"/>
                <w:rFonts w:ascii="Helvetica" w:hAnsi="Helvetica"/>
                <w:color w:val="0070C0"/>
                <w:lang w:val="de-DE"/>
              </w:rPr>
            </w:pPr>
            <w:hyperlink r:id="rId24">
              <w:r w:rsidR="004D7A70" w:rsidRPr="00DB24A9">
                <w:rPr>
                  <w:rStyle w:val="Hyperlink"/>
                  <w:rFonts w:ascii="Helvetica" w:hAnsi="Helvetic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 w:rsidRPr="007B07FF">
              <w:rPr>
                <w:rFonts w:ascii="Helvetica" w:hAnsi="Helvetic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07FF">
              <w:rPr>
                <w:rFonts w:ascii="Helvetica" w:hAnsi="Helvetic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7B07FF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8B89407" w14:textId="18079EBD" w:rsidR="004D7A70" w:rsidRPr="00DB24A9" w:rsidRDefault="00000000" w:rsidP="00A83454">
            <w:pPr>
              <w:rPr>
                <w:rFonts w:ascii="Helvetica" w:hAnsi="Helvetica"/>
                <w:color w:val="0070C0"/>
                <w:lang w:val="de-DE"/>
              </w:rPr>
            </w:pPr>
            <w:hyperlink r:id="rId25">
              <w:r w:rsidR="004D7A70" w:rsidRPr="00DB24A9">
                <w:rPr>
                  <w:rStyle w:val="Hyperlink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 w:rsidRPr="00340F42">
        <w:rPr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0070" w:rsidRPr="00340F42" w:rsidSect="004E6038">
      <w:footerReference w:type="default" r:id="rId27"/>
      <w:headerReference w:type="first" r:id="rId28"/>
      <w:footerReference w:type="first" r:id="rId29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B95C" w14:textId="77777777" w:rsidR="00266B02" w:rsidRDefault="00266B02">
      <w:pPr>
        <w:spacing w:after="0" w:line="240" w:lineRule="auto"/>
      </w:pPr>
      <w:r>
        <w:separator/>
      </w:r>
    </w:p>
  </w:endnote>
  <w:endnote w:type="continuationSeparator" w:id="0">
    <w:p w14:paraId="04C8B044" w14:textId="77777777" w:rsidR="00266B02" w:rsidRDefault="0026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5558" w14:textId="77777777" w:rsidR="00266B02" w:rsidRDefault="00266B02">
      <w:pPr>
        <w:spacing w:after="0" w:line="240" w:lineRule="auto"/>
      </w:pPr>
      <w:r>
        <w:separator/>
      </w:r>
    </w:p>
  </w:footnote>
  <w:footnote w:type="continuationSeparator" w:id="0">
    <w:p w14:paraId="1E120398" w14:textId="77777777" w:rsidR="00266B02" w:rsidRDefault="0026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6038">
      <w:rPr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1A2"/>
    <w:multiLevelType w:val="hybridMultilevel"/>
    <w:tmpl w:val="78A03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861229">
    <w:abstractNumId w:val="9"/>
  </w:num>
  <w:num w:numId="2" w16cid:durableId="2013144267">
    <w:abstractNumId w:val="7"/>
  </w:num>
  <w:num w:numId="3" w16cid:durableId="682241866">
    <w:abstractNumId w:val="6"/>
  </w:num>
  <w:num w:numId="4" w16cid:durableId="1250045046">
    <w:abstractNumId w:val="5"/>
  </w:num>
  <w:num w:numId="5" w16cid:durableId="2048219387">
    <w:abstractNumId w:val="4"/>
  </w:num>
  <w:num w:numId="6" w16cid:durableId="1161654007">
    <w:abstractNumId w:val="8"/>
  </w:num>
  <w:num w:numId="7" w16cid:durableId="67847145">
    <w:abstractNumId w:val="3"/>
  </w:num>
  <w:num w:numId="8" w16cid:durableId="79105306">
    <w:abstractNumId w:val="2"/>
  </w:num>
  <w:num w:numId="9" w16cid:durableId="1206483888">
    <w:abstractNumId w:val="1"/>
  </w:num>
  <w:num w:numId="10" w16cid:durableId="2114547268">
    <w:abstractNumId w:val="0"/>
  </w:num>
  <w:num w:numId="11" w16cid:durableId="593133317">
    <w:abstractNumId w:val="14"/>
  </w:num>
  <w:num w:numId="12" w16cid:durableId="776098495">
    <w:abstractNumId w:val="12"/>
  </w:num>
  <w:num w:numId="13" w16cid:durableId="439032970">
    <w:abstractNumId w:val="11"/>
  </w:num>
  <w:num w:numId="14" w16cid:durableId="391319897">
    <w:abstractNumId w:val="11"/>
  </w:num>
  <w:num w:numId="15" w16cid:durableId="230044040">
    <w:abstractNumId w:val="10"/>
  </w:num>
  <w:num w:numId="16" w16cid:durableId="15490275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691C"/>
    <w:rsid w:val="0002145D"/>
    <w:rsid w:val="00026F9B"/>
    <w:rsid w:val="0003759B"/>
    <w:rsid w:val="00037B0B"/>
    <w:rsid w:val="00041C43"/>
    <w:rsid w:val="00042A06"/>
    <w:rsid w:val="0007681B"/>
    <w:rsid w:val="00082C09"/>
    <w:rsid w:val="00097E41"/>
    <w:rsid w:val="000A1A0A"/>
    <w:rsid w:val="000B00ED"/>
    <w:rsid w:val="000B30AF"/>
    <w:rsid w:val="000B47BA"/>
    <w:rsid w:val="000F51AD"/>
    <w:rsid w:val="00115F1D"/>
    <w:rsid w:val="0012299C"/>
    <w:rsid w:val="00132AC4"/>
    <w:rsid w:val="00133F95"/>
    <w:rsid w:val="001360FB"/>
    <w:rsid w:val="00137914"/>
    <w:rsid w:val="0015104D"/>
    <w:rsid w:val="0015135A"/>
    <w:rsid w:val="00154103"/>
    <w:rsid w:val="00172A2D"/>
    <w:rsid w:val="00173BD2"/>
    <w:rsid w:val="0018770A"/>
    <w:rsid w:val="00193EDF"/>
    <w:rsid w:val="001B0407"/>
    <w:rsid w:val="001C7FC6"/>
    <w:rsid w:val="001D28EE"/>
    <w:rsid w:val="001E1161"/>
    <w:rsid w:val="001E1878"/>
    <w:rsid w:val="001E5EA8"/>
    <w:rsid w:val="001F32F2"/>
    <w:rsid w:val="00202EFF"/>
    <w:rsid w:val="002212B3"/>
    <w:rsid w:val="002256DE"/>
    <w:rsid w:val="00235612"/>
    <w:rsid w:val="002366B5"/>
    <w:rsid w:val="002447A4"/>
    <w:rsid w:val="002478CC"/>
    <w:rsid w:val="00262F29"/>
    <w:rsid w:val="00266B02"/>
    <w:rsid w:val="00273299"/>
    <w:rsid w:val="0028462A"/>
    <w:rsid w:val="002A7BE3"/>
    <w:rsid w:val="002A7FD5"/>
    <w:rsid w:val="002C24AD"/>
    <w:rsid w:val="002D7FBE"/>
    <w:rsid w:val="002E140C"/>
    <w:rsid w:val="00316F7F"/>
    <w:rsid w:val="003264D1"/>
    <w:rsid w:val="0033113E"/>
    <w:rsid w:val="00340F42"/>
    <w:rsid w:val="00344AB1"/>
    <w:rsid w:val="00352C2D"/>
    <w:rsid w:val="00353E2C"/>
    <w:rsid w:val="003540FB"/>
    <w:rsid w:val="0036066A"/>
    <w:rsid w:val="003607E4"/>
    <w:rsid w:val="003637DD"/>
    <w:rsid w:val="003701CB"/>
    <w:rsid w:val="00373A76"/>
    <w:rsid w:val="00384710"/>
    <w:rsid w:val="003A5CF5"/>
    <w:rsid w:val="003A79E5"/>
    <w:rsid w:val="003B2BAB"/>
    <w:rsid w:val="003B39A3"/>
    <w:rsid w:val="003B4263"/>
    <w:rsid w:val="003B6F09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C3085"/>
    <w:rsid w:val="004D044B"/>
    <w:rsid w:val="004D0CB3"/>
    <w:rsid w:val="004D2696"/>
    <w:rsid w:val="004D7A70"/>
    <w:rsid w:val="004E2F75"/>
    <w:rsid w:val="004E4257"/>
    <w:rsid w:val="004E6038"/>
    <w:rsid w:val="004F33A4"/>
    <w:rsid w:val="004F3A73"/>
    <w:rsid w:val="004F4E0B"/>
    <w:rsid w:val="00503165"/>
    <w:rsid w:val="00511E21"/>
    <w:rsid w:val="00517FBE"/>
    <w:rsid w:val="0052157F"/>
    <w:rsid w:val="00526972"/>
    <w:rsid w:val="0054281C"/>
    <w:rsid w:val="005452E6"/>
    <w:rsid w:val="005540AC"/>
    <w:rsid w:val="00556185"/>
    <w:rsid w:val="005839B3"/>
    <w:rsid w:val="00585216"/>
    <w:rsid w:val="00593556"/>
    <w:rsid w:val="005A5D23"/>
    <w:rsid w:val="005B4AAA"/>
    <w:rsid w:val="005B6AD7"/>
    <w:rsid w:val="005D3904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822B8"/>
    <w:rsid w:val="00683CE5"/>
    <w:rsid w:val="006A594B"/>
    <w:rsid w:val="006B2823"/>
    <w:rsid w:val="006B7976"/>
    <w:rsid w:val="006C1766"/>
    <w:rsid w:val="006C6684"/>
    <w:rsid w:val="006D3340"/>
    <w:rsid w:val="006E0070"/>
    <w:rsid w:val="006E40DF"/>
    <w:rsid w:val="006E422F"/>
    <w:rsid w:val="006E5163"/>
    <w:rsid w:val="006F063E"/>
    <w:rsid w:val="006F1754"/>
    <w:rsid w:val="007043AF"/>
    <w:rsid w:val="007070EC"/>
    <w:rsid w:val="0071183A"/>
    <w:rsid w:val="007121FF"/>
    <w:rsid w:val="00721D01"/>
    <w:rsid w:val="0073167C"/>
    <w:rsid w:val="00735C98"/>
    <w:rsid w:val="00752665"/>
    <w:rsid w:val="00763921"/>
    <w:rsid w:val="007707E3"/>
    <w:rsid w:val="00770B38"/>
    <w:rsid w:val="00773F71"/>
    <w:rsid w:val="00774E1F"/>
    <w:rsid w:val="00784F8F"/>
    <w:rsid w:val="00787D5F"/>
    <w:rsid w:val="007A6AFC"/>
    <w:rsid w:val="007B07FF"/>
    <w:rsid w:val="007B280B"/>
    <w:rsid w:val="007B7F60"/>
    <w:rsid w:val="007D2C2C"/>
    <w:rsid w:val="007D4802"/>
    <w:rsid w:val="007E759F"/>
    <w:rsid w:val="007F5761"/>
    <w:rsid w:val="00805853"/>
    <w:rsid w:val="00807DC4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B6002"/>
    <w:rsid w:val="008C096E"/>
    <w:rsid w:val="008C7AAD"/>
    <w:rsid w:val="008D027B"/>
    <w:rsid w:val="008E3A79"/>
    <w:rsid w:val="008F141B"/>
    <w:rsid w:val="008F7491"/>
    <w:rsid w:val="0090318E"/>
    <w:rsid w:val="009129F2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2B7E"/>
    <w:rsid w:val="00995362"/>
    <w:rsid w:val="0099592D"/>
    <w:rsid w:val="009A39EA"/>
    <w:rsid w:val="009A40EF"/>
    <w:rsid w:val="009C3A16"/>
    <w:rsid w:val="009C3AB4"/>
    <w:rsid w:val="009C5B33"/>
    <w:rsid w:val="009D47A2"/>
    <w:rsid w:val="009D6672"/>
    <w:rsid w:val="009F1EBF"/>
    <w:rsid w:val="00A068B8"/>
    <w:rsid w:val="00A06D92"/>
    <w:rsid w:val="00A24F9B"/>
    <w:rsid w:val="00A37F00"/>
    <w:rsid w:val="00A5158E"/>
    <w:rsid w:val="00A544D8"/>
    <w:rsid w:val="00A60405"/>
    <w:rsid w:val="00A70785"/>
    <w:rsid w:val="00A76C96"/>
    <w:rsid w:val="00A81BF8"/>
    <w:rsid w:val="00A81E60"/>
    <w:rsid w:val="00A82049"/>
    <w:rsid w:val="00A84DD2"/>
    <w:rsid w:val="00A935A8"/>
    <w:rsid w:val="00A95F5E"/>
    <w:rsid w:val="00AB1C10"/>
    <w:rsid w:val="00AC40A4"/>
    <w:rsid w:val="00AD0325"/>
    <w:rsid w:val="00AE3C60"/>
    <w:rsid w:val="00AF10DA"/>
    <w:rsid w:val="00B210E8"/>
    <w:rsid w:val="00B23428"/>
    <w:rsid w:val="00B33E39"/>
    <w:rsid w:val="00B37D3A"/>
    <w:rsid w:val="00B428FA"/>
    <w:rsid w:val="00B56426"/>
    <w:rsid w:val="00B56E96"/>
    <w:rsid w:val="00B75369"/>
    <w:rsid w:val="00B753E8"/>
    <w:rsid w:val="00B865B9"/>
    <w:rsid w:val="00B90C73"/>
    <w:rsid w:val="00B95CF6"/>
    <w:rsid w:val="00BA0260"/>
    <w:rsid w:val="00BB1C45"/>
    <w:rsid w:val="00BB69EA"/>
    <w:rsid w:val="00BC232D"/>
    <w:rsid w:val="00BD2A11"/>
    <w:rsid w:val="00BE5168"/>
    <w:rsid w:val="00BE65A3"/>
    <w:rsid w:val="00C01514"/>
    <w:rsid w:val="00C017D4"/>
    <w:rsid w:val="00C400CC"/>
    <w:rsid w:val="00C46A34"/>
    <w:rsid w:val="00C46F9D"/>
    <w:rsid w:val="00C5179D"/>
    <w:rsid w:val="00C556AD"/>
    <w:rsid w:val="00C62BD0"/>
    <w:rsid w:val="00C647B6"/>
    <w:rsid w:val="00C672CE"/>
    <w:rsid w:val="00C803AB"/>
    <w:rsid w:val="00C85F39"/>
    <w:rsid w:val="00CB63B0"/>
    <w:rsid w:val="00CC4B9E"/>
    <w:rsid w:val="00CC63A7"/>
    <w:rsid w:val="00CD1AB3"/>
    <w:rsid w:val="00CD330B"/>
    <w:rsid w:val="00CE51FD"/>
    <w:rsid w:val="00CE64E9"/>
    <w:rsid w:val="00CF22C9"/>
    <w:rsid w:val="00CF4BBE"/>
    <w:rsid w:val="00D16E1A"/>
    <w:rsid w:val="00D22922"/>
    <w:rsid w:val="00D31E3B"/>
    <w:rsid w:val="00D34FFD"/>
    <w:rsid w:val="00D41F9E"/>
    <w:rsid w:val="00D577A0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1A77"/>
    <w:rsid w:val="00DB24A9"/>
    <w:rsid w:val="00DD19DC"/>
    <w:rsid w:val="00DE675B"/>
    <w:rsid w:val="00DF66C0"/>
    <w:rsid w:val="00DF7ADD"/>
    <w:rsid w:val="00E03ADE"/>
    <w:rsid w:val="00E26CD0"/>
    <w:rsid w:val="00E34FE6"/>
    <w:rsid w:val="00E371B0"/>
    <w:rsid w:val="00E43DF9"/>
    <w:rsid w:val="00E8468E"/>
    <w:rsid w:val="00E90BC8"/>
    <w:rsid w:val="00E9287D"/>
    <w:rsid w:val="00EA4230"/>
    <w:rsid w:val="00EC7A5E"/>
    <w:rsid w:val="00ED4874"/>
    <w:rsid w:val="00EE290B"/>
    <w:rsid w:val="00EE411C"/>
    <w:rsid w:val="00EE6787"/>
    <w:rsid w:val="00EF1776"/>
    <w:rsid w:val="00EF48C3"/>
    <w:rsid w:val="00EF5794"/>
    <w:rsid w:val="00F073F9"/>
    <w:rsid w:val="00F15731"/>
    <w:rsid w:val="00F15EE7"/>
    <w:rsid w:val="00F24762"/>
    <w:rsid w:val="00F312A0"/>
    <w:rsid w:val="00F455A5"/>
    <w:rsid w:val="00F535EC"/>
    <w:rsid w:val="00F6134E"/>
    <w:rsid w:val="00F724DA"/>
    <w:rsid w:val="00F75441"/>
    <w:rsid w:val="00F85511"/>
    <w:rsid w:val="00F91272"/>
    <w:rsid w:val="00F91F64"/>
    <w:rsid w:val="00FB5A90"/>
    <w:rsid w:val="00FC6A07"/>
    <w:rsid w:val="00FC6CEE"/>
    <w:rsid w:val="00FD1630"/>
    <w:rsid w:val="00FD27CA"/>
    <w:rsid w:val="00FD7783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koworld.com/" TargetMode="External"/><Relationship Id="rId13" Type="http://schemas.openxmlformats.org/officeDocument/2006/relationships/hyperlink" Target="mailto:monika.d@duomedia.com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acebook.com/asahiphotoproduc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sahi-photoproducts.com/sustainability-a-goal-worth-pursuing/" TargetMode="External"/><Relationship Id="rId17" Type="http://schemas.openxmlformats.org/officeDocument/2006/relationships/hyperlink" Target="https://www.linkedin.com/company/3780410" TargetMode="External"/><Relationship Id="rId25" Type="http://schemas.openxmlformats.org/officeDocument/2006/relationships/hyperlink" Target="mailto:dieter.niederstadt@asahi-photoproduct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ahi-photoproducts.com/how-carbon-neutrality-in-the-supply-chain-benefits-brands/" TargetMode="External"/><Relationship Id="rId24" Type="http://schemas.openxmlformats.org/officeDocument/2006/relationships/hyperlink" Target="mailto:monika.d@duomedi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asahiphoto" TargetMode="External"/><Relationship Id="rId23" Type="http://schemas.openxmlformats.org/officeDocument/2006/relationships/hyperlink" Target="http://www.asahi-photoproducts.com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asahi-photoproducts.com/ccc" TargetMode="External"/><Relationship Id="rId19" Type="http://schemas.openxmlformats.org/officeDocument/2006/relationships/hyperlink" Target="https://www.youtube.com/channel/UC_-fQSWjcK2g2hJEPZHHNlw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sahi-photoproducts.com/asahi-photoproducts-achieves-carbon-neutral-certification-for-awp-dew-cleanprint-flexo-plates/" TargetMode="External"/><Relationship Id="rId14" Type="http://schemas.openxmlformats.org/officeDocument/2006/relationships/hyperlink" Target="http://www.asahi-photoproducts.com/" TargetMode="External"/><Relationship Id="rId22" Type="http://schemas.openxmlformats.org/officeDocument/2006/relationships/image" Target="media/image4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monika.d@duomedia.com</dc:creator>
  <cp:keywords/>
  <dc:description/>
  <cp:lastModifiedBy>Maarten Van der Burgt</cp:lastModifiedBy>
  <cp:revision>6</cp:revision>
  <cp:lastPrinted>2020-11-10T12:36:00Z</cp:lastPrinted>
  <dcterms:created xsi:type="dcterms:W3CDTF">2023-03-17T13:58:00Z</dcterms:created>
  <dcterms:modified xsi:type="dcterms:W3CDTF">2023-04-04T08:09:00Z</dcterms:modified>
</cp:coreProperties>
</file>