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0633DB" w:rsidRDefault="00F15EE7" w:rsidP="006E0070">
      <w:pPr>
        <w:rPr>
          <w:rFonts w:ascii="Helvetica" w:hAnsi="Helvetica" w:cs="Helvetica"/>
          <w:lang w:val="it-IT"/>
        </w:rPr>
      </w:pPr>
    </w:p>
    <w:p w14:paraId="4476087B" w14:textId="77777777" w:rsidR="00683CE5" w:rsidRPr="000633DB" w:rsidRDefault="00683CE5" w:rsidP="006E0070">
      <w:pPr>
        <w:rPr>
          <w:rFonts w:ascii="Helvetica" w:hAnsi="Helvetica" w:cs="Helvetica"/>
          <w:color w:val="auto"/>
          <w:lang w:val="it-IT"/>
        </w:rPr>
      </w:pPr>
    </w:p>
    <w:p w14:paraId="70ADDEB0" w14:textId="77777777" w:rsidR="00EF5F6B" w:rsidRPr="000633DB" w:rsidRDefault="00EF5F6B" w:rsidP="00EF5F6B">
      <w:pPr>
        <w:rPr>
          <w:rFonts w:ascii="Helvetica" w:hAnsi="Helvetica" w:cs="Helvetica"/>
          <w:b/>
          <w:color w:val="auto"/>
          <w:sz w:val="36"/>
          <w:lang w:val="it-IT"/>
        </w:rPr>
      </w:pPr>
      <w:bookmarkStart w:id="0" w:name="_Hlk77583118"/>
      <w:r w:rsidRPr="000633DB">
        <w:rPr>
          <w:rFonts w:ascii="Helvetica" w:hAnsi="Helvetica" w:cs="Helvetica"/>
          <w:b/>
          <w:bCs/>
          <w:color w:val="auto"/>
          <w:sz w:val="36"/>
          <w:lang w:val="it-IT"/>
        </w:rPr>
        <w:t>Comunicato stampa</w:t>
      </w:r>
    </w:p>
    <w:p w14:paraId="5945035E" w14:textId="77777777" w:rsidR="00EF5F6B" w:rsidRPr="000633DB" w:rsidRDefault="00EF5F6B" w:rsidP="00EF5F6B">
      <w:pPr>
        <w:rPr>
          <w:rFonts w:ascii="Helvetica" w:hAnsi="Helvetica" w:cs="Helvetica"/>
          <w:b/>
          <w:color w:val="auto"/>
          <w:sz w:val="36"/>
          <w:lang w:val="it-IT"/>
        </w:rPr>
      </w:pPr>
    </w:p>
    <w:p w14:paraId="479F09AF" w14:textId="5714EB22" w:rsidR="00EF5F6B" w:rsidRPr="000633DB" w:rsidRDefault="00EF5F6B" w:rsidP="00EF5F6B">
      <w:pP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 xml:space="preserve">Winpak la prima </w:t>
      </w:r>
      <w:r w:rsidR="00E40008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azi</w:t>
      </w:r>
      <w:r w:rsidR="00500DFE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e</w:t>
      </w:r>
      <w:r w:rsidR="00E40008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nd</w:t>
      </w:r>
      <w:r w:rsidRPr="000633DB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 xml:space="preserve">a </w:t>
      </w:r>
      <w:r w:rsidR="00500DFE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 xml:space="preserve">che </w:t>
      </w:r>
      <w:r w:rsidRPr="000633DB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installa CrystalCleanConnect in Nord America</w:t>
      </w:r>
    </w:p>
    <w:p w14:paraId="3B4364ED" w14:textId="5022D420" w:rsidR="00EF5F6B" w:rsidRPr="000633DB" w:rsidRDefault="00500DFE" w:rsidP="00EF5F6B">
      <w:pP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Società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 leader nel settore dell'imballaggio miglior</w:t>
      </w:r>
      <w:r w:rsidR="00F67D2C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a la 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sostenibilità</w:t>
      </w:r>
      <w:r w:rsidR="00570128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 e i 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tempi di</w:t>
      </w:r>
      <w:r w:rsidR="00570128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 lavorazione, riduc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e </w:t>
      </w:r>
      <w:r w:rsidR="00570128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gli 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scarti e </w:t>
      </w:r>
      <w:r w:rsidR="008379CD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la 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dipendenza da operatori qualificati,</w:t>
      </w:r>
      <w:r w:rsidR="008379CD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 tutto questo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 e molto altro ancora, grazie a un'innovativa soluzione automatizzata per la produzione d</w:t>
      </w:r>
      <w:r w:rsidR="00A702D8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elle</w:t>
      </w:r>
      <w:r w:rsidR="00EF5F6B" w:rsidRPr="000633DB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 xml:space="preserve"> lastre flessografiche</w:t>
      </w:r>
    </w:p>
    <w:p w14:paraId="2383B696" w14:textId="696DBEEB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sz w:val="22"/>
          <w:lang w:val="it-IT"/>
        </w:rPr>
        <w:t xml:space="preserve">Tokyo (Giappone) e Bruxelles (Belgio), </w:t>
      </w:r>
      <w:r w:rsidR="00C64427">
        <w:rPr>
          <w:rFonts w:ascii="Helvetica" w:hAnsi="Helvetica" w:cs="Helvetica"/>
          <w:b/>
          <w:bCs/>
          <w:color w:val="auto"/>
          <w:sz w:val="22"/>
          <w:lang w:val="it-IT"/>
        </w:rPr>
        <w:t>1</w:t>
      </w:r>
      <w:r w:rsidR="00016960">
        <w:rPr>
          <w:rFonts w:ascii="Helvetica" w:hAnsi="Helvetica" w:cs="Helvetica"/>
          <w:b/>
          <w:bCs/>
          <w:color w:val="auto"/>
          <w:sz w:val="22"/>
          <w:lang w:val="it-IT"/>
        </w:rPr>
        <w:t>8</w:t>
      </w:r>
      <w:r w:rsidRPr="000633DB">
        <w:rPr>
          <w:rFonts w:ascii="Helvetica" w:hAnsi="Helvetica" w:cs="Helvetica"/>
          <w:b/>
          <w:bCs/>
          <w:color w:val="auto"/>
          <w:sz w:val="22"/>
          <w:lang w:val="it-IT"/>
        </w:rPr>
        <w:t xml:space="preserve"> luglio 2023.</w:t>
      </w:r>
      <w:r w:rsidRPr="000633DB">
        <w:rPr>
          <w:rFonts w:ascii="Helvetica" w:hAnsi="Helvetica" w:cs="Helvetica"/>
          <w:color w:val="auto"/>
          <w:sz w:val="22"/>
          <w:lang w:val="it-IT"/>
        </w:rPr>
        <w:t xml:space="preserve"> Asahi Photoproducts, azienda pioniera nello sviluppo di lastre flessografiche fotopolimeriche, ha reso noto oggi che l'azienda leader del Nord America nel settore dell'imballaggio </w:t>
      </w:r>
      <w:hyperlink r:id="rId12" w:history="1">
        <w:r w:rsidRPr="000633DB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Winpak Ltd.</w:t>
        </w:r>
      </w:hyperlink>
      <w:r w:rsidRPr="000633DB">
        <w:rPr>
          <w:rFonts w:ascii="Helvetica" w:hAnsi="Helvetica" w:cs="Helvetica"/>
          <w:color w:val="auto"/>
          <w:sz w:val="22"/>
          <w:lang w:val="it-IT"/>
        </w:rPr>
        <w:t xml:space="preserve"> è la prima negli Stati Uniti a installare il sistema di produzione automatica di lastre flessografiche CrystalClearConnect presso </w:t>
      </w:r>
      <w:r w:rsidR="00B57089">
        <w:rPr>
          <w:rFonts w:ascii="Helvetica" w:hAnsi="Helvetica" w:cs="Helvetica"/>
          <w:color w:val="auto"/>
          <w:sz w:val="22"/>
          <w:lang w:val="it-IT"/>
        </w:rPr>
        <w:t>la sede</w:t>
      </w:r>
      <w:r w:rsidRPr="000633DB">
        <w:rPr>
          <w:rFonts w:ascii="Helvetica" w:hAnsi="Helvetica" w:cs="Helvetica"/>
          <w:color w:val="auto"/>
          <w:sz w:val="22"/>
          <w:lang w:val="it-IT"/>
        </w:rPr>
        <w:t xml:space="preserve"> Winpak Films di Senoia, in Georgia. Il sistema automatizzato è stato sviluppato in collaborazione con ESKO e Kongsberg. </w:t>
      </w:r>
      <w:r w:rsidR="00BD4B76" w:rsidRPr="00A954D1">
        <w:rPr>
          <w:rFonts w:ascii="Helvetica" w:hAnsi="Helvetica" w:cs="Helvetica"/>
          <w:color w:val="auto"/>
          <w:sz w:val="22"/>
          <w:lang w:val="it-IT"/>
        </w:rPr>
        <w:t>Per una produzione tradizionale di lastre sono necessari normalmente 12 interventi dell’operatore</w:t>
      </w:r>
      <w:r w:rsidR="00A954D1" w:rsidRPr="00A954D1">
        <w:rPr>
          <w:rFonts w:ascii="Helvetica" w:hAnsi="Helvetica" w:cs="Helvetica"/>
          <w:color w:val="auto"/>
          <w:sz w:val="22"/>
          <w:lang w:val="it-IT"/>
        </w:rPr>
        <w:t>;</w:t>
      </w:r>
      <w:r w:rsidR="00BD4B76" w:rsidRPr="00A954D1">
        <w:rPr>
          <w:rFonts w:ascii="Helvetica" w:hAnsi="Helvetica" w:cs="Helvetica"/>
          <w:color w:val="auto"/>
          <w:sz w:val="22"/>
          <w:lang w:val="it-IT"/>
        </w:rPr>
        <w:t xml:space="preserve"> con</w:t>
      </w:r>
      <w:r w:rsidRPr="00A954D1">
        <w:rPr>
          <w:rFonts w:ascii="Helvetica" w:hAnsi="Helvetica" w:cs="Helvetica"/>
          <w:color w:val="auto"/>
          <w:sz w:val="22"/>
          <w:lang w:val="it-IT"/>
        </w:rPr>
        <w:t xml:space="preserve"> </w:t>
      </w:r>
      <w:hyperlink r:id="rId13" w:history="1">
        <w:r w:rsidRPr="00A954D1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CrystalCleanConnect</w:t>
        </w:r>
      </w:hyperlink>
      <w:r w:rsidR="00BD4B76" w:rsidRPr="00A954D1">
        <w:rPr>
          <w:rFonts w:ascii="Helvetica" w:hAnsi="Helvetica" w:cs="Helvetica"/>
          <w:color w:val="auto"/>
          <w:sz w:val="22"/>
          <w:lang w:val="it-IT"/>
        </w:rPr>
        <w:t>, le lastre pronte per la stampa vengono preparate in un’unica fase</w:t>
      </w:r>
      <w:r w:rsidR="005532EA" w:rsidRPr="00A954D1">
        <w:rPr>
          <w:rFonts w:ascii="Helvetica" w:hAnsi="Helvetica" w:cs="Helvetica"/>
          <w:color w:val="auto"/>
          <w:sz w:val="22"/>
          <w:lang w:val="it-IT"/>
        </w:rPr>
        <w:t>.</w:t>
      </w:r>
    </w:p>
    <w:p w14:paraId="0F004DD8" w14:textId="3CB54A3A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Winpak Ltd. è un'azienda </w:t>
      </w:r>
      <w:r w:rsidR="007A26DE" w:rsidRPr="007A26DE">
        <w:rPr>
          <w:rFonts w:ascii="Helvetica" w:eastAsia="Times New Roman" w:hAnsi="Helvetica" w:cs="Helvetica"/>
          <w:color w:val="auto"/>
          <w:sz w:val="22"/>
          <w:lang w:val="it-IT"/>
        </w:rPr>
        <w:t xml:space="preserve">da 1,2 miliardi di dollari </w:t>
      </w:r>
      <w:r w:rsidR="00FF5DDB">
        <w:rPr>
          <w:rFonts w:ascii="Helvetica" w:eastAsia="Times New Roman" w:hAnsi="Helvetica" w:cs="Helvetica"/>
          <w:color w:val="auto"/>
          <w:sz w:val="22"/>
          <w:lang w:val="it-IT"/>
        </w:rPr>
        <w:t xml:space="preserve">attiva nel settore degli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imballaggi che produce e distribuisce </w:t>
      </w:r>
      <w:bookmarkStart w:id="1" w:name="_Hlk138510897"/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materiali di imballaggio di alta qualità </w:t>
      </w:r>
      <w:bookmarkEnd w:id="1"/>
      <w:r w:rsidR="000E13E4">
        <w:rPr>
          <w:rFonts w:ascii="Helvetica" w:eastAsia="Times New Roman" w:hAnsi="Helvetica" w:cs="Helvetica"/>
          <w:color w:val="auto"/>
          <w:sz w:val="22"/>
          <w:lang w:val="it-IT"/>
        </w:rPr>
        <w:t>e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macchin</w:t>
      </w:r>
      <w:r w:rsidR="00A414D9">
        <w:rPr>
          <w:rFonts w:ascii="Helvetica" w:eastAsia="Times New Roman" w:hAnsi="Helvetica" w:cs="Helvetica"/>
          <w:color w:val="auto"/>
          <w:sz w:val="22"/>
          <w:lang w:val="it-IT"/>
        </w:rPr>
        <w:t>e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innovative. Utilizza </w:t>
      </w:r>
      <w:bookmarkStart w:id="2" w:name="_Hlk138510932"/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inchiostri a base di solventi per la produzione di imballaggi flessibili a banda larga</w:t>
      </w:r>
      <w:bookmarkEnd w:id="2"/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. I suoi prodotti sono utilizzati principalmente per la protezione di alimenti e bevande deperibili, tra cui </w:t>
      </w:r>
      <w:r w:rsidR="00DB3F26" w:rsidRPr="000633DB">
        <w:rPr>
          <w:rFonts w:ascii="Helvetica" w:eastAsia="Times New Roman" w:hAnsi="Helvetica" w:cs="Helvetica"/>
          <w:color w:val="auto"/>
          <w:sz w:val="22"/>
          <w:lang w:val="it-IT"/>
        </w:rPr>
        <w:t>bicchieri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 coperchi termoformati, film flessibili, vassoi e coperture per la carne e altri imballaggi composti da supporti flessibili e rigidi. L'azienda produce diverse soluzioni anche per il settore sanitario. Winpak gestisce dodici impianti di produzione in Canada, Stati Uniti e Messico, offrendo ai clienti un</w:t>
      </w:r>
      <w:r w:rsidR="00D366E6">
        <w:rPr>
          <w:rFonts w:ascii="Helvetica" w:eastAsia="Times New Roman" w:hAnsi="Helvetica" w:cs="Helvetica"/>
          <w:color w:val="auto"/>
          <w:sz w:val="22"/>
          <w:lang w:val="it-IT"/>
        </w:rPr>
        <w:t xml:space="preserve"> servizio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 un'esperienza globali. </w:t>
      </w:r>
    </w:p>
    <w:p w14:paraId="19B71789" w14:textId="41FC94E5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"Eravamo alla ricerca di un mezzo più efficiente e sostenibile per la produzione di lastre flessografiche, compresa la possibilità di eseguirla internamente per ridurre i costi e i tempi di consegna" ha affermato Vishal Khushalani, General Manager di Winpak Films Inc.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lastRenderedPageBreak/>
        <w:t>"Wikoff, il nostro partner distributore Asahi, ci ha consigliato di prendere in considerazione CrystalCleanConnect</w:t>
      </w:r>
      <w:r w:rsidR="00BE641B">
        <w:rPr>
          <w:rFonts w:ascii="Helvetica" w:eastAsia="Times New Roman" w:hAnsi="Helvetica" w:cs="Helvetica"/>
          <w:color w:val="auto"/>
          <w:sz w:val="22"/>
          <w:lang w:val="it-IT"/>
        </w:rPr>
        <w:t xml:space="preserve"> e q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uando abbiamo esaminato i dettagli del sistema abbiamo scoperto i vantaggi davvero unici che CrystalCleanConnect offre, e la decisione è stata quindi </w:t>
      </w:r>
      <w:r w:rsidR="00A2097B" w:rsidRPr="000633DB">
        <w:rPr>
          <w:rFonts w:ascii="Helvetica" w:eastAsia="Times New Roman" w:hAnsi="Helvetica" w:cs="Helvetica"/>
          <w:color w:val="auto"/>
          <w:sz w:val="22"/>
          <w:lang w:val="it-IT"/>
        </w:rPr>
        <w:t>piuttosto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facile"</w:t>
      </w:r>
      <w:r w:rsidR="00BE641B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200EA1DD" w14:textId="31971CD3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Khushalani riferisce che le lastre </w:t>
      </w:r>
      <w:r w:rsidR="007F3992">
        <w:rPr>
          <w:rFonts w:ascii="Helvetica" w:eastAsia="Times New Roman" w:hAnsi="Helvetica" w:cs="Helvetica"/>
          <w:color w:val="auto"/>
          <w:sz w:val="22"/>
          <w:lang w:val="it-IT"/>
        </w:rPr>
        <w:t>prodott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e </w:t>
      </w:r>
      <w:r w:rsidR="007F3992">
        <w:rPr>
          <w:rFonts w:ascii="Helvetica" w:eastAsia="Times New Roman" w:hAnsi="Helvetica" w:cs="Helvetica"/>
          <w:color w:val="auto"/>
          <w:sz w:val="22"/>
          <w:lang w:val="it-IT"/>
        </w:rPr>
        <w:t xml:space="preserve">esternamente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venivano lavate con solventi. Pertanto il primo passo è stato quello di portare la produzione di lastre all'interno dell'azienda, con un</w:t>
      </w:r>
      <w:r w:rsidR="002330BB">
        <w:rPr>
          <w:rFonts w:ascii="Helvetica" w:eastAsia="Times New Roman" w:hAnsi="Helvetica" w:cs="Helvetica"/>
          <w:color w:val="auto"/>
          <w:sz w:val="22"/>
          <w:lang w:val="it-IT"/>
        </w:rPr>
        <w:t xml:space="preserve"> espositore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ESKO, </w:t>
      </w:r>
      <w:r w:rsidR="009F2655">
        <w:rPr>
          <w:rFonts w:ascii="Helvetica" w:eastAsia="Times New Roman" w:hAnsi="Helvetica" w:cs="Helvetica"/>
          <w:color w:val="auto"/>
          <w:sz w:val="22"/>
          <w:lang w:val="it-IT"/>
        </w:rPr>
        <w:t xml:space="preserve">lastre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Asahi </w:t>
      </w:r>
      <w:hyperlink r:id="rId14" w:history="1">
        <w:r w:rsidRPr="000633DB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AWP</w:t>
        </w:r>
        <w:r w:rsidRPr="000633DB">
          <w:rPr>
            <w:rStyle w:val="Hyperlink"/>
            <w:rFonts w:ascii="Helvetica" w:hAnsi="Helvetica" w:cs="Helvetica"/>
            <w:color w:val="0070C0"/>
            <w:sz w:val="24"/>
            <w:szCs w:val="24"/>
            <w:lang w:val="it-IT"/>
          </w:rPr>
          <w:t>™</w:t>
        </w:r>
        <w:r w:rsidRPr="000633DB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lavabili ad acqua</w:t>
        </w:r>
      </w:hyperlink>
      <w:r w:rsidR="009F2655">
        <w:rPr>
          <w:rFonts w:ascii="Helvetica" w:eastAsia="Times New Roman" w:hAnsi="Helvetica" w:cs="Helvetica"/>
          <w:color w:val="auto"/>
          <w:sz w:val="22"/>
          <w:lang w:val="it-IT"/>
        </w:rPr>
        <w:t xml:space="preserve">,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una </w:t>
      </w:r>
      <w:hyperlink r:id="rId15" w:history="1">
        <w:r w:rsidRPr="000633DB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sviluppatrice di lastre Asahi</w:t>
        </w:r>
      </w:hyperlink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 un plotter da taglio Kongsberg, tutti funzionanti come unità indipendenti. "</w:t>
      </w:r>
      <w:r w:rsidRPr="009A3B63">
        <w:rPr>
          <w:rFonts w:ascii="Helvetica" w:eastAsia="Times New Roman" w:hAnsi="Helvetica" w:cs="Helvetica"/>
          <w:color w:val="auto"/>
          <w:sz w:val="22"/>
          <w:lang w:val="it-IT"/>
        </w:rPr>
        <w:t xml:space="preserve">Quando </w:t>
      </w:r>
      <w:r w:rsidR="00BD4B76" w:rsidRPr="009A3B63">
        <w:rPr>
          <w:rFonts w:ascii="Helvetica" w:eastAsia="Times New Roman" w:hAnsi="Helvetica" w:cs="Helvetica"/>
          <w:color w:val="auto"/>
          <w:sz w:val="22"/>
          <w:lang w:val="it-IT"/>
        </w:rPr>
        <w:t>acquistavamo</w:t>
      </w:r>
      <w:r w:rsidRPr="009A3B63">
        <w:rPr>
          <w:rFonts w:ascii="Helvetica" w:eastAsia="Times New Roman" w:hAnsi="Helvetica" w:cs="Helvetica"/>
          <w:color w:val="auto"/>
          <w:sz w:val="22"/>
          <w:lang w:val="it-IT"/>
        </w:rPr>
        <w:t xml:space="preserve"> le lastre </w:t>
      </w:r>
      <w:r w:rsidR="00743DFC" w:rsidRPr="009A3B63">
        <w:rPr>
          <w:rFonts w:ascii="Helvetica" w:eastAsia="Times New Roman" w:hAnsi="Helvetica" w:cs="Helvetica"/>
          <w:color w:val="auto"/>
          <w:sz w:val="22"/>
          <w:lang w:val="it-IT"/>
        </w:rPr>
        <w:t>da service esterni</w:t>
      </w:r>
      <w:r w:rsidRPr="009A3B63">
        <w:rPr>
          <w:rFonts w:ascii="Helvetica" w:eastAsia="Times New Roman" w:hAnsi="Helvetica" w:cs="Helvetica"/>
          <w:color w:val="auto"/>
          <w:sz w:val="22"/>
          <w:lang w:val="it-IT"/>
        </w:rPr>
        <w:t>,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oltre all'impatto ambientale del lavaggio con solventi, i tempi di consegna </w:t>
      </w:r>
      <w:r w:rsidR="00350F36">
        <w:rPr>
          <w:rFonts w:ascii="Helvetica" w:eastAsia="Times New Roman" w:hAnsi="Helvetica" w:cs="Helvetica"/>
          <w:color w:val="auto"/>
          <w:sz w:val="22"/>
          <w:lang w:val="it-IT"/>
        </w:rPr>
        <w:t xml:space="preserve">per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i nostri clienti andavano da una a due settimane" spiega. "Portando all'interno dell'azienda</w:t>
      </w:r>
      <w:r w:rsidR="00323535">
        <w:rPr>
          <w:rFonts w:ascii="Helvetica" w:eastAsia="Times New Roman" w:hAnsi="Helvetica" w:cs="Helvetica"/>
          <w:color w:val="auto"/>
          <w:sz w:val="22"/>
          <w:lang w:val="it-IT"/>
        </w:rPr>
        <w:t xml:space="preserve"> la produzione </w:t>
      </w:r>
      <w:r w:rsidR="00743787">
        <w:rPr>
          <w:rFonts w:ascii="Helvetica" w:eastAsia="Times New Roman" w:hAnsi="Helvetica" w:cs="Helvetica"/>
          <w:color w:val="auto"/>
          <w:sz w:val="22"/>
          <w:lang w:val="it-IT"/>
        </w:rPr>
        <w:t xml:space="preserve">di lastre </w:t>
      </w:r>
      <w:r w:rsidR="00323535">
        <w:rPr>
          <w:rFonts w:ascii="Helvetica" w:eastAsia="Times New Roman" w:hAnsi="Helvetica" w:cs="Helvetica"/>
          <w:color w:val="auto"/>
          <w:sz w:val="22"/>
          <w:lang w:val="it-IT"/>
        </w:rPr>
        <w:t>con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questa configurazione iniziale, siamo</w:t>
      </w:r>
      <w:r w:rsidR="00837895">
        <w:rPr>
          <w:rFonts w:ascii="Helvetica" w:eastAsia="Times New Roman" w:hAnsi="Helvetica" w:cs="Helvetica"/>
          <w:color w:val="auto"/>
          <w:sz w:val="22"/>
          <w:lang w:val="it-IT"/>
        </w:rPr>
        <w:t xml:space="preserve"> riusciti a produrre una lastra</w:t>
      </w:r>
      <w:r w:rsidR="00653ACD">
        <w:rPr>
          <w:rFonts w:ascii="Helvetica" w:eastAsia="Times New Roman" w:hAnsi="Helvetica" w:cs="Helvetica"/>
          <w:color w:val="auto"/>
          <w:sz w:val="22"/>
          <w:lang w:val="it-IT"/>
        </w:rPr>
        <w:t xml:space="preserve"> ogni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45 minuti o </w:t>
      </w:r>
      <w:r w:rsidR="005F0DDB">
        <w:rPr>
          <w:rFonts w:ascii="Helvetica" w:eastAsia="Times New Roman" w:hAnsi="Helvetica" w:cs="Helvetica"/>
          <w:color w:val="auto"/>
          <w:sz w:val="22"/>
          <w:lang w:val="it-IT"/>
        </w:rPr>
        <w:t>un’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or</w:t>
      </w:r>
      <w:r w:rsidR="008A4558">
        <w:rPr>
          <w:rFonts w:ascii="Helvetica" w:eastAsia="Times New Roman" w:hAnsi="Helvetica" w:cs="Helvetica"/>
          <w:color w:val="auto"/>
          <w:sz w:val="22"/>
          <w:lang w:val="it-IT"/>
        </w:rPr>
        <w:t>a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. Accorciare i tempi da una settimana a un'ora è stato sbalorditivo, e la soluzione ha mantenuto le sue promesse"</w:t>
      </w:r>
      <w:r w:rsidR="00743787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6C644C83" w14:textId="7127627F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Convertendo la produzione autonoma di lastre in un processo integrato con CrystalCleanConnect, Winpak ha </w:t>
      </w:r>
      <w:r w:rsidR="00743787">
        <w:rPr>
          <w:rFonts w:ascii="Helvetica" w:eastAsia="Times New Roman" w:hAnsi="Helvetica" w:cs="Helvetica"/>
          <w:color w:val="auto"/>
          <w:sz w:val="22"/>
          <w:lang w:val="it-IT"/>
        </w:rPr>
        <w:t>crea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to un sistema di produzione di lastre senza precedenti. </w:t>
      </w:r>
    </w:p>
    <w:p w14:paraId="5ED82464" w14:textId="446B745C" w:rsidR="00EF5F6B" w:rsidRPr="000633DB" w:rsidRDefault="00EF5F6B" w:rsidP="00EF5F6B">
      <w:pPr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Soluzione innovativa con significativi vantaggi</w:t>
      </w:r>
    </w:p>
    <w:p w14:paraId="24F8F243" w14:textId="6E159D44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Le ragioni iniziali per cui Winpak ha scelto CrystalCleanConnect </w:t>
      </w:r>
      <w:r w:rsidR="00BD0803">
        <w:rPr>
          <w:rFonts w:ascii="Helvetica" w:eastAsia="Times New Roman" w:hAnsi="Helvetica" w:cs="Helvetica"/>
          <w:color w:val="auto"/>
          <w:sz w:val="22"/>
          <w:lang w:val="it-IT"/>
        </w:rPr>
        <w:t>s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ono:</w:t>
      </w:r>
    </w:p>
    <w:p w14:paraId="7D72B753" w14:textId="0453BDF7" w:rsidR="00EF5F6B" w:rsidRPr="000633DB" w:rsidRDefault="00EF5F6B" w:rsidP="00EF5F6B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Sostenibilità: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CrystalCleanConnect è nota per le sue caratteristiche di sostenibilità e rispetto dell'ambiente. Si tratta di un processo di produzione di lastre con lavaggio ad acqua, progettato per ridurre al minimo gli scarti, il consumo di risorse come l'acqua e l'energia e per promuovere pratiche di stampa eco-compatibili. La scelta di CrystalCleanConnect è in linea con la crescente enfasi globale sulla sostenibilità e sulla produzione responsabile, </w:t>
      </w:r>
      <w:r w:rsidR="00DC6704">
        <w:rPr>
          <w:rFonts w:ascii="Helvetica" w:eastAsia="Times New Roman" w:hAnsi="Helvetica" w:cs="Helvetica"/>
          <w:color w:val="auto"/>
          <w:sz w:val="22"/>
          <w:lang w:val="it-IT"/>
        </w:rPr>
        <w:t xml:space="preserve">per Winpak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un obiettivo</w:t>
      </w:r>
      <w:r w:rsidR="00DC6704">
        <w:rPr>
          <w:rFonts w:ascii="Helvetica" w:eastAsia="Times New Roman" w:hAnsi="Helvetica" w:cs="Helvetica"/>
          <w:color w:val="auto"/>
          <w:sz w:val="22"/>
          <w:lang w:val="it-IT"/>
        </w:rPr>
        <w:t xml:space="preserve"> da raggiungere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34EFD3D4" w14:textId="08DEB5FA" w:rsidR="00EF5F6B" w:rsidRPr="000633DB" w:rsidRDefault="00EF5F6B" w:rsidP="00EF5F6B">
      <w:pPr>
        <w:pStyle w:val="ListParagraph"/>
        <w:numPr>
          <w:ilvl w:val="0"/>
          <w:numId w:val="16"/>
        </w:num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sz w:val="22"/>
          <w:lang w:val="it-IT"/>
        </w:rPr>
        <w:t>Facilità d’uso:</w:t>
      </w:r>
      <w:r w:rsidRPr="000633DB">
        <w:rPr>
          <w:rFonts w:ascii="Helvetica" w:hAnsi="Helvetica" w:cs="Helvetica"/>
          <w:color w:val="auto"/>
          <w:sz w:val="22"/>
          <w:lang w:val="it-IT"/>
        </w:rPr>
        <w:t xml:space="preserve"> 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>CrystalCleanConnect offre funzioni di facile utilizzo che ne semplificano l'uso e l'integrazione nei processi di stampa esistenti. L'interfaccia intuitiva e i flussi di lavoro semplificati migliorano la produttività e riducono i tempi di formazione degli operatori. Questo può aiutare a risolvere l</w:t>
      </w:r>
      <w:r w:rsidR="00550CA2">
        <w:rPr>
          <w:rFonts w:ascii="Helvetica" w:hAnsi="Helvetica" w:cs="Helvetica"/>
          <w:color w:val="000000" w:themeColor="text1"/>
          <w:sz w:val="22"/>
          <w:szCs w:val="24"/>
          <w:lang w:val="it-IT"/>
        </w:rPr>
        <w:t>a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</w:t>
      </w:r>
      <w:r w:rsidR="00550CA2">
        <w:rPr>
          <w:rFonts w:ascii="Helvetica" w:hAnsi="Helvetica" w:cs="Helvetica"/>
          <w:color w:val="000000" w:themeColor="text1"/>
          <w:sz w:val="22"/>
          <w:szCs w:val="24"/>
          <w:lang w:val="it-IT"/>
        </w:rPr>
        <w:t>c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>arenz</w:t>
      </w:r>
      <w:r w:rsidR="00550CA2">
        <w:rPr>
          <w:rFonts w:ascii="Helvetica" w:hAnsi="Helvetica" w:cs="Helvetica"/>
          <w:color w:val="000000" w:themeColor="text1"/>
          <w:sz w:val="22"/>
          <w:szCs w:val="24"/>
          <w:lang w:val="it-IT"/>
        </w:rPr>
        <w:t>a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di competenze e consentire agli stampatori di mantenere una qualità costante anche con operatori meno esperti. Poiché riduce la produzione di lastre da 12 fasi a una sola, completamente automatizzata, d</w:t>
      </w:r>
      <w:r w:rsidR="00C26E90">
        <w:rPr>
          <w:rFonts w:ascii="Helvetica" w:hAnsi="Helvetica" w:cs="Helvetica"/>
          <w:color w:val="000000" w:themeColor="text1"/>
          <w:sz w:val="22"/>
          <w:szCs w:val="24"/>
          <w:lang w:val="it-IT"/>
        </w:rPr>
        <w:t>all’esposizione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della lastra al taglio delle lastre pronte per la stampa</w:t>
      </w:r>
      <w:r w:rsidRPr="000633DB">
        <w:rPr>
          <w:rFonts w:ascii="Helvetica" w:hAnsi="Helvetica" w:cs="Helvetica"/>
          <w:color w:val="auto"/>
          <w:sz w:val="22"/>
          <w:lang w:val="it-IT"/>
        </w:rPr>
        <w:t>, le possibilità di errore sono minime.</w:t>
      </w:r>
    </w:p>
    <w:p w14:paraId="6F9E3C69" w14:textId="19643332" w:rsidR="00EF5F6B" w:rsidRPr="000633DB" w:rsidRDefault="00EF5F6B" w:rsidP="00EF5F6B">
      <w:pPr>
        <w:pStyle w:val="ListParagraph"/>
        <w:numPr>
          <w:ilvl w:val="0"/>
          <w:numId w:val="17"/>
        </w:numPr>
        <w:rPr>
          <w:rFonts w:ascii="Helvetica" w:hAnsi="Helvetica" w:cs="Helvetica"/>
          <w:color w:val="000000" w:themeColor="text1"/>
          <w:sz w:val="22"/>
          <w:szCs w:val="24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sz w:val="22"/>
          <w:lang w:val="it-IT"/>
        </w:rPr>
        <w:lastRenderedPageBreak/>
        <w:t xml:space="preserve">Riduzione degli </w:t>
      </w:r>
      <w:r w:rsidR="005008A7" w:rsidRPr="000633DB">
        <w:rPr>
          <w:rFonts w:ascii="Helvetica" w:hAnsi="Helvetica" w:cs="Helvetica"/>
          <w:b/>
          <w:bCs/>
          <w:color w:val="auto"/>
          <w:sz w:val="22"/>
          <w:lang w:val="it-IT"/>
        </w:rPr>
        <w:t>scarti</w:t>
      </w:r>
      <w:r w:rsidRPr="000633DB">
        <w:rPr>
          <w:rFonts w:ascii="Helvetica" w:hAnsi="Helvetica" w:cs="Helvetica"/>
          <w:b/>
          <w:bCs/>
          <w:color w:val="auto"/>
          <w:sz w:val="22"/>
          <w:lang w:val="it-IT"/>
        </w:rPr>
        <w:t xml:space="preserve"> e dei tempi di</w:t>
      </w:r>
      <w:r w:rsidR="00C26E90">
        <w:rPr>
          <w:rFonts w:ascii="Helvetica" w:hAnsi="Helvetica" w:cs="Helvetica"/>
          <w:b/>
          <w:bCs/>
          <w:color w:val="auto"/>
          <w:sz w:val="22"/>
          <w:lang w:val="it-IT"/>
        </w:rPr>
        <w:t xml:space="preserve"> produzione</w:t>
      </w:r>
      <w:r w:rsidRPr="000633DB">
        <w:rPr>
          <w:rFonts w:ascii="Helvetica" w:hAnsi="Helvetica" w:cs="Helvetica"/>
          <w:b/>
          <w:bCs/>
          <w:color w:val="auto"/>
          <w:sz w:val="22"/>
          <w:lang w:val="it-IT"/>
        </w:rPr>
        <w:t>:</w:t>
      </w:r>
      <w:r w:rsidRPr="000633DB">
        <w:rPr>
          <w:rFonts w:ascii="Helvetica" w:hAnsi="Helvetica" w:cs="Helvetica"/>
          <w:color w:val="auto"/>
          <w:sz w:val="22"/>
          <w:lang w:val="it-IT"/>
        </w:rPr>
        <w:t xml:space="preserve"> 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CrystalCleanConnect aiuta a minimizzare gli scarti riducendo i tempi di avviamento, </w:t>
      </w:r>
      <w:r w:rsidR="00B567E1">
        <w:rPr>
          <w:rFonts w:ascii="Helvetica" w:hAnsi="Helvetica" w:cs="Helvetica"/>
          <w:color w:val="000000" w:themeColor="text1"/>
          <w:sz w:val="22"/>
          <w:szCs w:val="24"/>
          <w:lang w:val="it-IT"/>
        </w:rPr>
        <w:t>gli scarti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di material</w:t>
      </w:r>
      <w:r w:rsidR="00B567E1">
        <w:rPr>
          <w:rFonts w:ascii="Helvetica" w:hAnsi="Helvetica" w:cs="Helvetica"/>
          <w:color w:val="000000" w:themeColor="text1"/>
          <w:sz w:val="22"/>
          <w:szCs w:val="24"/>
          <w:lang w:val="it-IT"/>
        </w:rPr>
        <w:t>i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e il consumo di inchiostro. La sua tecnologia avanzata e le caratteristiche di ottimizzazione del processo possono portare a riduzioni significative dei tempi di</w:t>
      </w:r>
      <w:r w:rsidR="00B567E1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produzione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 xml:space="preserve"> e degli scarti di materiale, migliorando l'efficienza complessiva e l'efficacia </w:t>
      </w:r>
      <w:r w:rsidR="00CF1A38">
        <w:rPr>
          <w:rFonts w:ascii="Helvetica" w:hAnsi="Helvetica" w:cs="Helvetica"/>
          <w:color w:val="000000" w:themeColor="text1"/>
          <w:sz w:val="22"/>
          <w:szCs w:val="24"/>
          <w:lang w:val="it-IT"/>
        </w:rPr>
        <w:t>economica</w:t>
      </w:r>
      <w:r w:rsidRPr="000633DB">
        <w:rPr>
          <w:rFonts w:ascii="Helvetica" w:hAnsi="Helvetica" w:cs="Helvetica"/>
          <w:color w:val="000000" w:themeColor="text1"/>
          <w:sz w:val="22"/>
          <w:szCs w:val="24"/>
          <w:lang w:val="it-IT"/>
        </w:rPr>
        <w:t>.</w:t>
      </w:r>
    </w:p>
    <w:p w14:paraId="24808487" w14:textId="53329F1C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Importante nel processo decisionale </w:t>
      </w:r>
      <w:r w:rsidR="00562D58" w:rsidRPr="000633DB">
        <w:rPr>
          <w:rFonts w:ascii="Helvetica" w:eastAsia="Times New Roman" w:hAnsi="Helvetica" w:cs="Helvetica"/>
          <w:color w:val="auto"/>
          <w:sz w:val="22"/>
          <w:lang w:val="it-IT"/>
        </w:rPr>
        <w:t>sono stati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anche l'alto livello e la qualità del supporto fornito da Wikoff e Asahi Photoproducts, che hanno messo a disposizione competenza, </w:t>
      </w:r>
      <w:r w:rsidR="00CF1A38">
        <w:rPr>
          <w:rFonts w:ascii="Helvetica" w:eastAsia="Times New Roman" w:hAnsi="Helvetica" w:cs="Helvetica"/>
          <w:color w:val="auto"/>
          <w:sz w:val="22"/>
          <w:lang w:val="it-IT"/>
        </w:rPr>
        <w:t>consulenza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 assistenza sia prima che dopo la vendita e durante il processo di implementazione" ha aggiunto Khushalani. "Il fatto che siamo stati in grado di migliorare sia la qualità di stampa che la produttività della macchina da stampa è stato un altro importante punto a favore per la </w:t>
      </w:r>
      <w:r w:rsidR="00042ADF">
        <w:rPr>
          <w:rFonts w:ascii="Helvetica" w:eastAsia="Times New Roman" w:hAnsi="Helvetica" w:cs="Helvetica"/>
          <w:color w:val="auto"/>
          <w:sz w:val="22"/>
          <w:lang w:val="it-IT"/>
        </w:rPr>
        <w:t xml:space="preserve">nostra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decisione di investimento"</w:t>
      </w:r>
      <w:r w:rsidR="00042ADF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7168F699" w14:textId="77777777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I risultati</w:t>
      </w:r>
    </w:p>
    <w:p w14:paraId="62C93754" w14:textId="533368E5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L'introduzione della produzione di lastre all'interno dell'azienda ha permesso a Winpak di ridurre i costi e i tempi di produzione delle lastre e di controllare meglio la qualità e la programmazione. Khushalani riferisce che CrystalCleanConnect ha contribuito ad automatizzare e semplificare quella che </w:t>
      </w:r>
      <w:r w:rsidR="00904B93" w:rsidRPr="000633DB">
        <w:rPr>
          <w:rFonts w:ascii="Helvetica" w:eastAsia="Times New Roman" w:hAnsi="Helvetica" w:cs="Helvetica"/>
          <w:color w:val="auto"/>
          <w:sz w:val="22"/>
          <w:lang w:val="it-IT"/>
        </w:rPr>
        <w:t>avrebbe potuto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essere una curva di apprendimento ripida con l'introduzione della produzione di lastre come nuovo processo per l'azienda, aggiungendo: "Siamo stati anche contenti di poter ridurre il tempo di produzione delle lastre da un'ora a 15 minuti! Per la prima lastra ci vuole circa un'ora, ma poi</w:t>
      </w:r>
      <w:r w:rsidR="00802EA9">
        <w:rPr>
          <w:rFonts w:ascii="Helvetica" w:eastAsia="Times New Roman" w:hAnsi="Helvetica" w:cs="Helvetica"/>
          <w:color w:val="auto"/>
          <w:sz w:val="22"/>
          <w:lang w:val="it-IT"/>
        </w:rPr>
        <w:t xml:space="preserve"> ogni </w:t>
      </w:r>
      <w:r w:rsidR="003343C5">
        <w:rPr>
          <w:rFonts w:ascii="Helvetica" w:eastAsia="Times New Roman" w:hAnsi="Helvetica" w:cs="Helvetica"/>
          <w:color w:val="auto"/>
          <w:sz w:val="22"/>
          <w:lang w:val="it-IT"/>
        </w:rPr>
        <w:t>15 minuti è pronta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una lastra per la stampa. Si è trattato di uno sbalorditivo miglioramento della produttività e del rendimento! Per noi già passare da una settimana a 45 minuti era stato fantastico, mentre adesso siamo addirittura a 15 minuti per lastra dopo l'impostazione iniziale. Dal punto di vista dei turni</w:t>
      </w:r>
      <w:r w:rsidR="003647D9">
        <w:rPr>
          <w:rFonts w:ascii="Helvetica" w:eastAsia="Times New Roman" w:hAnsi="Helvetica" w:cs="Helvetica"/>
          <w:color w:val="auto"/>
          <w:sz w:val="22"/>
          <w:lang w:val="it-IT"/>
        </w:rPr>
        <w:t xml:space="preserve">: 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>prima producevamo 10 o 12 lastre per turno, ora ne produciamo da 24 a 30, e questo richiede meno manodopera: un solo operatore per l'intero processo"</w:t>
      </w:r>
      <w:r w:rsidR="00BE74AB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5C5C7325" w14:textId="18E5BA60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"Siamo rimasti molto soddisfatti anche delle lastre Asahi AWP™ CleanPrint" ha affermato Khushalani. "Sono note per la loro capacità di </w:t>
      </w:r>
      <w:r w:rsidR="008B2A57">
        <w:rPr>
          <w:rFonts w:ascii="Helvetica" w:eastAsia="Times New Roman" w:hAnsi="Helvetica" w:cs="Helvetica"/>
          <w:color w:val="auto"/>
          <w:sz w:val="22"/>
          <w:lang w:val="it-IT"/>
        </w:rPr>
        <w:t>garanti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re risultati di stampa di alta qualità; un'eccellente riproduzione dei punti, nitidezza e dettagli fini; e una significativa riduzione degli arresti della macchina da stampa per la pulizia delle lastre grazie alla tecnologia CleanPrint di Asahi, che </w:t>
      </w:r>
      <w:r w:rsidR="00B51738">
        <w:rPr>
          <w:rFonts w:ascii="Helvetica" w:eastAsia="Times New Roman" w:hAnsi="Helvetica" w:cs="Helvetica"/>
          <w:color w:val="auto"/>
          <w:sz w:val="22"/>
          <w:lang w:val="it-IT"/>
        </w:rPr>
        <w:t>assicura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un migliore trasferimento dell'inchiostro e garantisce una qualità costante anche nelle tirature più lunghe. La </w:t>
      </w:r>
      <w:r w:rsidR="00014C5D" w:rsidRPr="000633DB">
        <w:rPr>
          <w:rFonts w:ascii="Helvetica" w:eastAsia="Times New Roman" w:hAnsi="Helvetica" w:cs="Helvetica"/>
          <w:color w:val="auto"/>
          <w:sz w:val="22"/>
          <w:lang w:val="it-IT"/>
        </w:rPr>
        <w:t>resistenza</w:t>
      </w: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delle lastre garantisce inoltre una maggiore efficienza della macchina da stampa, poiché non è necessario cambiarle frequentemente"</w:t>
      </w:r>
      <w:r w:rsidR="00B51738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61BA4647" w14:textId="4463A6B2" w:rsidR="00EF5F6B" w:rsidRPr="000633DB" w:rsidRDefault="00E5478C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C64427">
        <w:rPr>
          <w:rFonts w:ascii="Helvetica" w:eastAsia="Times New Roman" w:hAnsi="Helvetica" w:cs="Helvetica"/>
          <w:color w:val="auto"/>
          <w:sz w:val="22"/>
          <w:lang w:val="it-IT"/>
        </w:rPr>
        <w:lastRenderedPageBreak/>
        <w:t>Le lastre Asahi AWP™ CleanPrint sono lavabili ad acqua e sono certificate a emissioni zero</w:t>
      </w:r>
      <w:r w:rsidR="00EF5F6B" w:rsidRPr="000633DB">
        <w:rPr>
          <w:rFonts w:ascii="Helvetica" w:eastAsia="Times New Roman" w:hAnsi="Helvetica" w:cs="Helvetica"/>
          <w:color w:val="auto"/>
          <w:sz w:val="22"/>
          <w:lang w:val="it-IT"/>
        </w:rPr>
        <w:t>. Khushalani conclude: "</w:t>
      </w:r>
      <w:r w:rsidR="00B51738">
        <w:rPr>
          <w:rFonts w:ascii="Helvetica" w:eastAsia="Times New Roman" w:hAnsi="Helvetica" w:cs="Helvetica"/>
          <w:color w:val="auto"/>
          <w:sz w:val="22"/>
          <w:lang w:val="it-IT"/>
        </w:rPr>
        <w:t>l</w:t>
      </w:r>
      <w:r w:rsidR="00EF5F6B"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e lastre Asahi AWP™ sono state progettate pensando alla sostenibilità. Riducono gli scarti e l'impatto ambientale </w:t>
      </w:r>
      <w:r w:rsidR="00C83324">
        <w:rPr>
          <w:rFonts w:ascii="Helvetica" w:eastAsia="Times New Roman" w:hAnsi="Helvetica" w:cs="Helvetica"/>
          <w:color w:val="auto"/>
          <w:sz w:val="22"/>
          <w:lang w:val="it-IT"/>
        </w:rPr>
        <w:t>riduce</w:t>
      </w:r>
      <w:r w:rsidR="00EF5F6B"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ndo l'uso di inchiostro, solventi, tempi di </w:t>
      </w:r>
      <w:r w:rsidR="00C83324">
        <w:rPr>
          <w:rFonts w:ascii="Helvetica" w:eastAsia="Times New Roman" w:hAnsi="Helvetica" w:cs="Helvetica"/>
          <w:color w:val="auto"/>
          <w:sz w:val="22"/>
          <w:lang w:val="it-IT"/>
        </w:rPr>
        <w:t>produzione</w:t>
      </w:r>
      <w:r w:rsidR="00EF5F6B"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e </w:t>
      </w:r>
      <w:r w:rsidR="00E44053">
        <w:rPr>
          <w:rFonts w:ascii="Helvetica" w:eastAsia="Times New Roman" w:hAnsi="Helvetica" w:cs="Helvetica"/>
          <w:color w:val="auto"/>
          <w:sz w:val="22"/>
          <w:lang w:val="it-IT"/>
        </w:rPr>
        <w:t>scar</w:t>
      </w:r>
      <w:r w:rsidR="00EF5F6B"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ti. Inoltre, essendo lavabili </w:t>
      </w:r>
      <w:r w:rsidR="00231737">
        <w:rPr>
          <w:rFonts w:ascii="Helvetica" w:eastAsia="Times New Roman" w:hAnsi="Helvetica" w:cs="Helvetica"/>
          <w:color w:val="auto"/>
          <w:sz w:val="22"/>
          <w:lang w:val="it-IT"/>
        </w:rPr>
        <w:t>ad</w:t>
      </w:r>
      <w:r w:rsidR="00EF5F6B"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 acqua, eliminano la necessità di utilizzare prodotti chimici aggressivi nel processo di produzione delle lastre. Tutto questo è estremamente importante per Winpak e per i proprietari dei marchi che si affidano a noi”</w:t>
      </w:r>
      <w:r w:rsidR="00E44053">
        <w:rPr>
          <w:rFonts w:ascii="Helvetica" w:eastAsia="Times New Roman" w:hAnsi="Helvetica" w:cs="Helvetica"/>
          <w:color w:val="auto"/>
          <w:sz w:val="22"/>
          <w:lang w:val="it-IT"/>
        </w:rPr>
        <w:t>.</w:t>
      </w:r>
    </w:p>
    <w:p w14:paraId="42270AF4" w14:textId="77777777" w:rsidR="00EF5F6B" w:rsidRPr="000633DB" w:rsidRDefault="00EF5F6B" w:rsidP="00EF5F6B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Per ulteriori informazioni su CrystalCleanConnect, scaricare questa </w:t>
      </w:r>
      <w:hyperlink r:id="rId16" w:history="1">
        <w:r w:rsidRPr="000633DB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brochure informativa</w:t>
        </w:r>
      </w:hyperlink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. Per ulteriori informazioni sui prodotti e i servizi di Asahi Photoproducts, visitare </w:t>
      </w:r>
      <w:hyperlink r:id="rId17" w:history="1">
        <w:r w:rsidRPr="000633DB">
          <w:rPr>
            <w:rStyle w:val="Hyperlink"/>
            <w:rFonts w:ascii="Helvetica" w:hAnsi="Helvetica" w:cs="Helvetica"/>
            <w:color w:val="0070C0"/>
            <w:sz w:val="22"/>
            <w:lang w:val="it-IT"/>
          </w:rPr>
          <w:t>www.asahi-photoproducts.com</w:t>
        </w:r>
      </w:hyperlink>
      <w:r w:rsidRPr="000633DB">
        <w:rPr>
          <w:rFonts w:ascii="Helvetica" w:eastAsia="Times New Roman" w:hAnsi="Helvetica" w:cs="Helvetica"/>
          <w:color w:val="auto"/>
          <w:sz w:val="22"/>
          <w:lang w:val="it-IT"/>
        </w:rPr>
        <w:t xml:space="preserve">. </w:t>
      </w:r>
    </w:p>
    <w:p w14:paraId="20C4B81A" w14:textId="77777777" w:rsidR="00415E2D" w:rsidRPr="000633DB" w:rsidRDefault="00415E2D" w:rsidP="00415E2D">
      <w:pPr>
        <w:ind w:left="3600"/>
        <w:rPr>
          <w:rFonts w:ascii="Helvetica" w:hAnsi="Helvetica"/>
          <w:color w:val="auto"/>
          <w:lang w:val="it-IT"/>
        </w:rPr>
      </w:pPr>
      <w:r w:rsidRPr="000633DB">
        <w:rPr>
          <w:rFonts w:ascii="Helvetica" w:hAnsi="Helvetica"/>
          <w:color w:val="auto"/>
          <w:lang w:val="it-IT"/>
        </w:rPr>
        <w:t>—FINE—</w:t>
      </w:r>
    </w:p>
    <w:bookmarkEnd w:id="0"/>
    <w:p w14:paraId="3FCF0C10" w14:textId="77777777" w:rsidR="00EF5F6B" w:rsidRPr="000633DB" w:rsidRDefault="00EF5F6B" w:rsidP="00EF5F6B">
      <w:pPr>
        <w:rPr>
          <w:rFonts w:ascii="Helvetica" w:hAnsi="Helvetica" w:cs="Helvetica"/>
          <w:b/>
          <w:bCs/>
          <w:color w:val="auto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lang w:val="it-IT"/>
        </w:rPr>
        <w:t>Profilo di Winpak</w:t>
      </w:r>
    </w:p>
    <w:p w14:paraId="5CFC7F05" w14:textId="3D503FAA" w:rsidR="006E0070" w:rsidRPr="00C64427" w:rsidRDefault="00EF5F6B" w:rsidP="009604FC">
      <w:pPr>
        <w:rPr>
          <w:rFonts w:ascii="Helvetica" w:hAnsi="Helvetica" w:cs="Helvetica"/>
          <w:lang w:val="it-IT"/>
        </w:rPr>
      </w:pPr>
      <w:r w:rsidRPr="000633DB">
        <w:rPr>
          <w:rFonts w:ascii="Helvetica" w:hAnsi="Helvetica" w:cs="Helvetica"/>
          <w:color w:val="auto"/>
          <w:lang w:val="it-IT"/>
        </w:rPr>
        <w:t>Winpak Ltd. produce e distribuisce materiali di alta qualità e relative macchine per l'imballaggio. I prodotti Winpak sono utilizzati principalmente per l'imballaggio di alimenti deperibili, bevande e applicazioni sanitarie. Le pratiche sostenibili fanno parte dei processi lavorativi quotidiani dell'azienda e sono in</w:t>
      </w:r>
      <w:r w:rsidR="00685FEA">
        <w:rPr>
          <w:rFonts w:ascii="Helvetica" w:hAnsi="Helvetica" w:cs="Helvetica"/>
          <w:color w:val="auto"/>
          <w:lang w:val="it-IT"/>
        </w:rPr>
        <w:t>seri</w:t>
      </w:r>
      <w:r w:rsidRPr="000633DB">
        <w:rPr>
          <w:rFonts w:ascii="Helvetica" w:hAnsi="Helvetica" w:cs="Helvetica"/>
          <w:color w:val="auto"/>
          <w:lang w:val="it-IT"/>
        </w:rPr>
        <w:t xml:space="preserve">te nelle sue linee guida e nella sua pianificazione strategica. Per saperne di più su Winpak, visitare </w:t>
      </w:r>
      <w:hyperlink r:id="rId18" w:history="1">
        <w:r w:rsidR="00757E7B">
          <w:rPr>
            <w:rStyle w:val="Hyperlink"/>
            <w:rFonts w:ascii="Helvetica" w:hAnsi="Helvetica" w:cs="Helvetica"/>
            <w:color w:val="0070C0"/>
            <w:szCs w:val="20"/>
            <w:lang w:val="it-IT"/>
          </w:rPr>
          <w:t>www.winpak.com/</w:t>
        </w:r>
      </w:hyperlink>
      <w:r w:rsidRPr="000633DB">
        <w:rPr>
          <w:rStyle w:val="Hyperlink"/>
          <w:rFonts w:ascii="Helvetica" w:hAnsi="Helvetica" w:cs="Helvetica"/>
          <w:lang w:val="it-IT"/>
        </w:rPr>
        <w:t xml:space="preserve"> </w:t>
      </w:r>
    </w:p>
    <w:p w14:paraId="7F7C8D54" w14:textId="28588325" w:rsidR="006E0070" w:rsidRPr="000633DB" w:rsidRDefault="006E0070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szCs w:val="20"/>
          <w:lang w:val="it-IT"/>
        </w:rPr>
        <w:t xml:space="preserve">Profilo di Asahi Photoproducts </w:t>
      </w:r>
    </w:p>
    <w:p w14:paraId="47DDFE11" w14:textId="77777777" w:rsidR="00D5553B" w:rsidRPr="000633DB" w:rsidRDefault="00D5553B" w:rsidP="00D5553B">
      <w:pPr>
        <w:rPr>
          <w:rFonts w:ascii="Helvetica" w:hAnsi="Helvetica" w:cs="Helvetica"/>
          <w:bCs/>
          <w:color w:val="auto"/>
          <w:szCs w:val="20"/>
          <w:lang w:val="it-IT"/>
        </w:rPr>
      </w:pPr>
      <w:r w:rsidRPr="000633DB">
        <w:rPr>
          <w:rFonts w:ascii="Helvetica" w:hAnsi="Helvetica"/>
          <w:color w:val="auto"/>
          <w:szCs w:val="20"/>
          <w:lang w:val="it-IT"/>
        </w:rPr>
        <w:t xml:space="preserve">Asahi Photoproducts è stata fondata nel 1973 ed è una sussidiaria di Asahi Kasei Corporation, che vanta un secolo di storia operativa. Asahi Photoproducts è pioniera e leader nello sviluppo di lastre da stampa fotopolimeriche flessografiche. Mediante la creazione di soluzioni flessografiche di alta qualità e l'innovazione continua, l'azienda punta a creare armonia tra stampa e ambiente. Segui Asahi Photoproducts su </w:t>
      </w:r>
      <w:r w:rsidRPr="000633DB">
        <w:rPr>
          <w:rFonts w:ascii="Helvetica" w:hAnsi="Helvetica"/>
          <w:noProof/>
          <w:lang w:val="it-IT"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2" descr="Logo Twitter Hd Png 0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DB">
        <w:rPr>
          <w:rFonts w:ascii="Helvetica" w:hAnsi="Helvetica"/>
          <w:color w:val="auto"/>
          <w:szCs w:val="20"/>
          <w:lang w:val="it-IT"/>
        </w:rPr>
        <w:t xml:space="preserve"> </w:t>
      </w:r>
      <w:r w:rsidRPr="000633DB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Picture 8">
              <a:hlinkClick xmlns:a="http://schemas.openxmlformats.org/drawingml/2006/main" r:id="rId21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21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DB">
        <w:rPr>
          <w:rFonts w:ascii="Helvetica" w:hAnsi="Helvetica"/>
          <w:color w:val="auto"/>
          <w:szCs w:val="20"/>
          <w:lang w:val="it-IT"/>
        </w:rPr>
        <w:t xml:space="preserve"> </w:t>
      </w:r>
      <w:r w:rsidRPr="000633DB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Picture 11">
              <a:hlinkClick xmlns:a="http://schemas.openxmlformats.org/drawingml/2006/main" r:id="rId23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23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DB">
        <w:rPr>
          <w:rFonts w:ascii="Helvetica" w:hAnsi="Helvetica"/>
          <w:color w:val="auto"/>
          <w:szCs w:val="20"/>
          <w:lang w:val="it-IT"/>
        </w:rPr>
        <w:t xml:space="preserve"> </w:t>
      </w:r>
      <w:r w:rsidRPr="000633DB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Picture 13" descr="EskoArtwork su Facebook">
              <a:hlinkClick xmlns:a="http://schemas.openxmlformats.org/drawingml/2006/main" r:id="rId25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5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DB">
        <w:rPr>
          <w:rFonts w:ascii="Helvetica" w:hAnsi="Helvetica"/>
          <w:color w:val="auto"/>
          <w:szCs w:val="20"/>
          <w:lang w:val="it-IT"/>
        </w:rPr>
        <w:t>.</w:t>
      </w:r>
    </w:p>
    <w:p w14:paraId="50450875" w14:textId="0D754D5C" w:rsidR="006E0070" w:rsidRPr="000633DB" w:rsidRDefault="00D5553B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 w:rsidRPr="000633DB">
        <w:rPr>
          <w:rFonts w:ascii="Helvetica" w:hAnsi="Helvetica" w:cs="Helvetica"/>
          <w:color w:val="auto"/>
          <w:szCs w:val="20"/>
          <w:lang w:val="it-IT"/>
        </w:rPr>
        <w:t xml:space="preserve">Ulteriori informazioni sono disponibili su </w:t>
      </w:r>
      <w:hyperlink r:id="rId27" w:history="1">
        <w:r w:rsidRPr="000633DB">
          <w:rPr>
            <w:rStyle w:val="Hyperlink"/>
            <w:rFonts w:ascii="Helvetica" w:hAnsi="Helvetica" w:cs="Helvetica"/>
            <w:color w:val="0070C0"/>
            <w:szCs w:val="20"/>
            <w:lang w:val="it-IT"/>
          </w:rPr>
          <w:t>www.asahi-photoproducts.com</w:t>
        </w:r>
      </w:hyperlink>
      <w:r w:rsidRPr="000633DB">
        <w:rPr>
          <w:rFonts w:ascii="Helvetica" w:hAnsi="Helvetica" w:cs="Helvetica"/>
          <w:color w:val="auto"/>
          <w:szCs w:val="20"/>
          <w:lang w:val="it-IT"/>
        </w:rPr>
        <w:t xml:space="preserve"> e su: </w:t>
      </w:r>
      <w:r w:rsidRPr="000633DB">
        <w:rPr>
          <w:rFonts w:ascii="Helvetica" w:hAnsi="Helvetica" w:cs="Helvetica"/>
          <w:color w:val="auto"/>
          <w:szCs w:val="20"/>
          <w:lang w:val="it-IT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016960" w14:paraId="24D07913" w14:textId="77777777" w:rsidTr="00A83454">
        <w:tc>
          <w:tcPr>
            <w:tcW w:w="4008" w:type="dxa"/>
          </w:tcPr>
          <w:p w14:paraId="2F4D8297" w14:textId="77777777" w:rsidR="004D7A70" w:rsidRPr="006F0F22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6F0F22">
              <w:rPr>
                <w:rFonts w:ascii="Helvetica" w:hAnsi="Helvetica"/>
                <w:b/>
                <w:bCs/>
                <w:color w:val="auto"/>
                <w:lang w:val="de-DE"/>
              </w:rPr>
              <w:t>Monika Dürr</w:t>
            </w:r>
          </w:p>
          <w:p w14:paraId="4B97947A" w14:textId="77777777" w:rsidR="004D7A70" w:rsidRPr="006F0F22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6F0F22">
              <w:rPr>
                <w:rFonts w:ascii="Helvetica" w:hAnsi="Helvetica"/>
                <w:color w:val="auto"/>
                <w:lang w:val="de-DE"/>
              </w:rPr>
              <w:t>duomedia</w:t>
            </w:r>
          </w:p>
          <w:p w14:paraId="1127D9F3" w14:textId="77777777" w:rsidR="004D7A70" w:rsidRPr="006F0F22" w:rsidRDefault="00000000" w:rsidP="00A83454">
            <w:pPr>
              <w:rPr>
                <w:rStyle w:val="Hyperlink"/>
                <w:rFonts w:ascii="Helvetica" w:hAnsi="Helvetica"/>
                <w:color w:val="0070C0"/>
                <w:lang w:val="de-DE"/>
              </w:rPr>
            </w:pPr>
            <w:hyperlink r:id="rId28">
              <w:r w:rsidR="00231737" w:rsidRPr="006F0F22">
                <w:rPr>
                  <w:rStyle w:val="Hyperlink"/>
                  <w:rFonts w:ascii="Helvetica" w:hAnsi="Helvetica"/>
                  <w:color w:val="0070C0"/>
                  <w:lang w:val="de-DE"/>
                </w:rPr>
                <w:t>monika.d@duomedia.com</w:t>
              </w:r>
            </w:hyperlink>
          </w:p>
          <w:p w14:paraId="40E0F9A6" w14:textId="77777777" w:rsidR="004D7A70" w:rsidRPr="000633DB" w:rsidRDefault="004D7A70" w:rsidP="00A83454">
            <w:pPr>
              <w:rPr>
                <w:rFonts w:ascii="Helvetica" w:hAnsi="Helvetica"/>
                <w:b/>
                <w:color w:val="auto"/>
                <w:lang w:val="it-IT"/>
              </w:rPr>
            </w:pPr>
            <w:r w:rsidRPr="000633DB">
              <w:rPr>
                <w:rFonts w:ascii="Helvetica" w:hAnsi="Helvetica"/>
                <w:color w:val="auto"/>
                <w:lang w:val="it-IT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BD4B76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BD4B76">
              <w:rPr>
                <w:rFonts w:ascii="Helvetica" w:hAnsi="Helvetica"/>
                <w:b/>
                <w:bCs/>
                <w:color w:val="auto"/>
                <w:lang w:val="de-DE"/>
              </w:rPr>
              <w:t>Dieter Niederstadt</w:t>
            </w:r>
          </w:p>
          <w:p w14:paraId="5DF8B159" w14:textId="77777777" w:rsidR="004D7A70" w:rsidRPr="005532EA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5532EA">
              <w:rPr>
                <w:rFonts w:ascii="Helvetica" w:hAnsi="Helvetica"/>
                <w:color w:val="auto"/>
                <w:lang w:val="de-DE"/>
              </w:rPr>
              <w:t>Asahi Photoproducts Europe n.v. /s.a.</w:t>
            </w:r>
          </w:p>
          <w:p w14:paraId="28B89407" w14:textId="18079EBD" w:rsidR="004D7A70" w:rsidRPr="005532EA" w:rsidRDefault="00000000" w:rsidP="00A83454">
            <w:pPr>
              <w:rPr>
                <w:rFonts w:ascii="Helvetica" w:hAnsi="Helvetica"/>
                <w:color w:val="0070C0"/>
                <w:lang w:val="de-DE"/>
              </w:rPr>
            </w:pPr>
            <w:hyperlink r:id="rId29">
              <w:r w:rsidR="00231737" w:rsidRPr="005532EA">
                <w:rPr>
                  <w:rStyle w:val="Hyperlink"/>
                  <w:rFonts w:ascii="Helvetica" w:hAnsi="Helvetica"/>
                  <w:color w:val="0070C0"/>
                  <w:lang w:val="de-DE"/>
                </w:rPr>
                <w:t>dieter.niederstadt@asahi-photoproducts.com</w:t>
              </w:r>
            </w:hyperlink>
          </w:p>
          <w:p w14:paraId="7399AA4E" w14:textId="51669D83" w:rsidR="004D7A70" w:rsidRPr="005532EA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5532EA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035CD53A" w14:textId="77777777" w:rsidR="00ED4874" w:rsidRPr="005532EA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5532EA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5532EA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 w:rsidRPr="000633DB">
        <w:rPr>
          <w:noProof/>
          <w:color w:val="auto"/>
          <w:lang w:val="it-IT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Picture 25" descr="Immagine con sedie, segno, afferrare, bl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Pr="005532EA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66294844" w14:textId="0B363264" w:rsidR="00DF73F4" w:rsidRPr="005532EA" w:rsidRDefault="00DF73F4">
      <w:pPr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38FB421" w14:textId="77777777" w:rsidR="00DF73F4" w:rsidRPr="005532EA" w:rsidRDefault="00DF73F4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32F6BAD" w14:textId="30F609DE" w:rsidR="0036066A" w:rsidRPr="000633DB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it-IT"/>
        </w:rPr>
      </w:pPr>
      <w:r w:rsidRPr="000633DB">
        <w:rPr>
          <w:rFonts w:ascii="Helvetica" w:hAnsi="Helvetica" w:cs="Helvetica"/>
          <w:b/>
          <w:bCs/>
          <w:color w:val="auto"/>
          <w:szCs w:val="20"/>
          <w:lang w:val="it-IT"/>
        </w:rPr>
        <w:lastRenderedPageBreak/>
        <w:t xml:space="preserve">Immagine e didascalia: </w:t>
      </w:r>
    </w:p>
    <w:p w14:paraId="49D1E268" w14:textId="73F2C192" w:rsidR="00DA404E" w:rsidRPr="000633DB" w:rsidRDefault="00EF5F6B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it-IT"/>
        </w:rPr>
      </w:pPr>
      <w:r w:rsidRPr="000633DB"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42F8E4B1" wp14:editId="361A5406">
            <wp:extent cx="2401200" cy="1800000"/>
            <wp:effectExtent l="0" t="0" r="0" b="0"/>
            <wp:docPr id="1816877743" name="Picture 1816877743" descr="Un gruppo di uomini in piedi in una stanza&#10;&#10;Descrizione generata automaticamente con media fidu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77743" name="Picture 1" descr="A group of men standing in a room&#10;&#10;Description automatically generated with medium confidenc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99A1" w14:textId="0367AEB7" w:rsidR="00EF5F6B" w:rsidRPr="000633DB" w:rsidRDefault="00EF5F6B" w:rsidP="00DF73F4">
      <w:pPr>
        <w:tabs>
          <w:tab w:val="left" w:pos="1272"/>
        </w:tabs>
        <w:rPr>
          <w:rFonts w:ascii="Helvetica" w:eastAsia="Times New Roman" w:hAnsi="Helvetica" w:cs="Helvetica"/>
          <w:bCs/>
          <w:color w:val="auto"/>
          <w:szCs w:val="20"/>
          <w:lang w:val="it-IT"/>
        </w:rPr>
      </w:pPr>
      <w:r w:rsidRPr="000633DB">
        <w:rPr>
          <w:rFonts w:ascii="Helvetica" w:eastAsia="Times New Roman" w:hAnsi="Helvetica" w:cs="Helvetica"/>
          <w:color w:val="auto"/>
          <w:szCs w:val="20"/>
          <w:lang w:val="it-IT"/>
        </w:rPr>
        <w:t xml:space="preserve">Da sinistra a destra: </w:t>
      </w:r>
      <w:r w:rsidR="00883557" w:rsidRPr="000633DB">
        <w:rPr>
          <w:rFonts w:ascii="Helvetica" w:eastAsia="Times New Roman" w:hAnsi="Helvetica" w:cs="Helvetica"/>
          <w:color w:val="auto"/>
          <w:szCs w:val="20"/>
          <w:lang w:val="it-IT"/>
        </w:rPr>
        <w:t>i</w:t>
      </w:r>
      <w:r w:rsidRPr="000633DB">
        <w:rPr>
          <w:rFonts w:ascii="Helvetica" w:eastAsia="Times New Roman" w:hAnsi="Helvetica" w:cs="Helvetica"/>
          <w:color w:val="auto"/>
          <w:szCs w:val="20"/>
          <w:lang w:val="it-IT"/>
        </w:rPr>
        <w:t xml:space="preserve"> dipendenti d</w:t>
      </w:r>
      <w:r w:rsidR="00222C74">
        <w:rPr>
          <w:rFonts w:ascii="Helvetica" w:eastAsia="Times New Roman" w:hAnsi="Helvetica" w:cs="Helvetica"/>
          <w:color w:val="auto"/>
          <w:szCs w:val="20"/>
          <w:lang w:val="it-IT"/>
        </w:rPr>
        <w:t>i</w:t>
      </w:r>
      <w:r w:rsidRPr="000633DB">
        <w:rPr>
          <w:rFonts w:ascii="Helvetica" w:eastAsia="Times New Roman" w:hAnsi="Helvetica" w:cs="Helvetica"/>
          <w:color w:val="auto"/>
          <w:szCs w:val="20"/>
          <w:lang w:val="it-IT"/>
        </w:rPr>
        <w:t xml:space="preserve"> Winpak Films Inc. (Vishal Khushalani, direttore generale, Jeff Lewis e Geoff Tinsley, specialisti di prestampa, Kurt Welfel, direttore </w:t>
      </w:r>
      <w:r w:rsidR="00D320D0">
        <w:rPr>
          <w:rFonts w:ascii="Helvetica" w:eastAsia="Times New Roman" w:hAnsi="Helvetica" w:cs="Helvetica"/>
          <w:color w:val="auto"/>
          <w:szCs w:val="20"/>
          <w:lang w:val="it-IT"/>
        </w:rPr>
        <w:t>operativo</w:t>
      </w:r>
      <w:r w:rsidRPr="000633DB">
        <w:rPr>
          <w:rFonts w:ascii="Helvetica" w:eastAsia="Times New Roman" w:hAnsi="Helvetica" w:cs="Helvetica"/>
          <w:color w:val="auto"/>
          <w:szCs w:val="20"/>
          <w:lang w:val="it-IT"/>
        </w:rPr>
        <w:t>) sono soddisfatti della maggiore velocità, qualità e pulizia offert</w:t>
      </w:r>
      <w:r w:rsidR="00883557" w:rsidRPr="000633DB">
        <w:rPr>
          <w:rFonts w:ascii="Helvetica" w:eastAsia="Times New Roman" w:hAnsi="Helvetica" w:cs="Helvetica"/>
          <w:color w:val="auto"/>
          <w:szCs w:val="20"/>
          <w:lang w:val="it-IT"/>
        </w:rPr>
        <w:t>a</w:t>
      </w:r>
      <w:r w:rsidRPr="000633DB">
        <w:rPr>
          <w:rFonts w:ascii="Helvetica" w:eastAsia="Times New Roman" w:hAnsi="Helvetica" w:cs="Helvetica"/>
          <w:color w:val="auto"/>
          <w:szCs w:val="20"/>
          <w:lang w:val="it-IT"/>
        </w:rPr>
        <w:t xml:space="preserve"> da CrystalCleanConnect.</w:t>
      </w:r>
    </w:p>
    <w:p w14:paraId="35F069DC" w14:textId="77777777" w:rsidR="00EF5F6B" w:rsidRPr="000633DB" w:rsidRDefault="00EF5F6B" w:rsidP="00EF5F6B">
      <w:pPr>
        <w:tabs>
          <w:tab w:val="left" w:pos="1272"/>
        </w:tabs>
        <w:rPr>
          <w:rFonts w:ascii="Helvetica" w:eastAsia="Times New Roman" w:hAnsi="Helvetica" w:cs="Helvetica"/>
          <w:bCs/>
          <w:color w:val="auto"/>
          <w:sz w:val="22"/>
          <w:lang w:val="it-IT"/>
        </w:rPr>
      </w:pPr>
    </w:p>
    <w:p w14:paraId="6583F378" w14:textId="12203889" w:rsidR="00EF5F6B" w:rsidRPr="000633DB" w:rsidRDefault="00EF5F6B" w:rsidP="00EF5F6B">
      <w:pPr>
        <w:tabs>
          <w:tab w:val="left" w:pos="1272"/>
        </w:tabs>
        <w:rPr>
          <w:rFonts w:ascii="Helvetica" w:eastAsia="Times New Roman" w:hAnsi="Helvetica" w:cs="Helvetica"/>
          <w:bCs/>
          <w:color w:val="auto"/>
          <w:sz w:val="22"/>
          <w:lang w:val="it-IT"/>
        </w:rPr>
      </w:pPr>
      <w:r w:rsidRPr="000633DB">
        <w:rPr>
          <w:rFonts w:ascii="Helvetica" w:hAnsi="Helvetica" w:cs="Helvetica"/>
          <w:noProof/>
          <w:szCs w:val="20"/>
          <w:lang w:val="it-IT"/>
        </w:rPr>
        <w:drawing>
          <wp:inline distT="0" distB="0" distL="0" distR="0" wp14:anchorId="79258F7F" wp14:editId="30FEF007">
            <wp:extent cx="3215640" cy="852460"/>
            <wp:effectExtent l="0" t="0" r="3810" b="5080"/>
            <wp:docPr id="422621842" name="Picture 422621842" descr="Interfaccia grafica uten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Graphical user interfac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960" cy="85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F6B" w:rsidRPr="000633DB" w:rsidSect="00FA07BF">
      <w:footerReference w:type="default" r:id="rId33"/>
      <w:headerReference w:type="first" r:id="rId34"/>
      <w:footerReference w:type="first" r:id="rId35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D39FD" w14:textId="77777777" w:rsidR="007A4097" w:rsidRDefault="007A4097">
      <w:pPr>
        <w:spacing w:after="0" w:line="240" w:lineRule="auto"/>
      </w:pPr>
      <w:r>
        <w:separator/>
      </w:r>
    </w:p>
  </w:endnote>
  <w:endnote w:type="continuationSeparator" w:id="0">
    <w:p w14:paraId="68995095" w14:textId="77777777" w:rsidR="007A4097" w:rsidRDefault="007A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  <w:lang w:val="it-IT"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noProof/>
        <w:lang w:val="it-IT"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E9713" w14:textId="77777777" w:rsidR="007A4097" w:rsidRDefault="007A4097">
      <w:pPr>
        <w:spacing w:after="0" w:line="240" w:lineRule="auto"/>
      </w:pPr>
      <w:r>
        <w:separator/>
      </w:r>
    </w:p>
  </w:footnote>
  <w:footnote w:type="continuationSeparator" w:id="0">
    <w:p w14:paraId="3CC93C23" w14:textId="77777777" w:rsidR="007A4097" w:rsidRDefault="007A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Header"/>
    </w:pPr>
    <w:r>
      <w:rPr>
        <w:noProof/>
        <w:lang w:val="it-IT"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Un primo piano di un logo&#10;&#10;Descrizione generata automaticamente con bassa certez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Un'immagine contenent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F3085"/>
    <w:multiLevelType w:val="hybridMultilevel"/>
    <w:tmpl w:val="31B0A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C66E0"/>
    <w:multiLevelType w:val="hybridMultilevel"/>
    <w:tmpl w:val="B3C07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33255">
    <w:abstractNumId w:val="9"/>
  </w:num>
  <w:num w:numId="2" w16cid:durableId="969172291">
    <w:abstractNumId w:val="7"/>
  </w:num>
  <w:num w:numId="3" w16cid:durableId="1103260787">
    <w:abstractNumId w:val="6"/>
  </w:num>
  <w:num w:numId="4" w16cid:durableId="634682596">
    <w:abstractNumId w:val="5"/>
  </w:num>
  <w:num w:numId="5" w16cid:durableId="797843546">
    <w:abstractNumId w:val="4"/>
  </w:num>
  <w:num w:numId="6" w16cid:durableId="875117061">
    <w:abstractNumId w:val="8"/>
  </w:num>
  <w:num w:numId="7" w16cid:durableId="167794814">
    <w:abstractNumId w:val="3"/>
  </w:num>
  <w:num w:numId="8" w16cid:durableId="1532953288">
    <w:abstractNumId w:val="2"/>
  </w:num>
  <w:num w:numId="9" w16cid:durableId="1786268859">
    <w:abstractNumId w:val="1"/>
  </w:num>
  <w:num w:numId="10" w16cid:durableId="1091395997">
    <w:abstractNumId w:val="0"/>
  </w:num>
  <w:num w:numId="11" w16cid:durableId="1457062301">
    <w:abstractNumId w:val="15"/>
  </w:num>
  <w:num w:numId="12" w16cid:durableId="1059129291">
    <w:abstractNumId w:val="12"/>
  </w:num>
  <w:num w:numId="13" w16cid:durableId="1843623278">
    <w:abstractNumId w:val="11"/>
  </w:num>
  <w:num w:numId="14" w16cid:durableId="61216159">
    <w:abstractNumId w:val="11"/>
  </w:num>
  <w:num w:numId="15" w16cid:durableId="1065489788">
    <w:abstractNumId w:val="10"/>
  </w:num>
  <w:num w:numId="16" w16cid:durableId="277378090">
    <w:abstractNumId w:val="14"/>
  </w:num>
  <w:num w:numId="17" w16cid:durableId="9362525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4C5D"/>
    <w:rsid w:val="00016960"/>
    <w:rsid w:val="000175C4"/>
    <w:rsid w:val="0002145D"/>
    <w:rsid w:val="00025107"/>
    <w:rsid w:val="00026F9B"/>
    <w:rsid w:val="0003759B"/>
    <w:rsid w:val="00042A06"/>
    <w:rsid w:val="00042ADF"/>
    <w:rsid w:val="000633DB"/>
    <w:rsid w:val="00071E66"/>
    <w:rsid w:val="0007681B"/>
    <w:rsid w:val="00082C09"/>
    <w:rsid w:val="000B00ED"/>
    <w:rsid w:val="000B30AF"/>
    <w:rsid w:val="000B47BA"/>
    <w:rsid w:val="000C07F4"/>
    <w:rsid w:val="000E13E4"/>
    <w:rsid w:val="000F51AD"/>
    <w:rsid w:val="001133E1"/>
    <w:rsid w:val="0012299C"/>
    <w:rsid w:val="00132AC4"/>
    <w:rsid w:val="00133F95"/>
    <w:rsid w:val="001360FB"/>
    <w:rsid w:val="00137914"/>
    <w:rsid w:val="0015135A"/>
    <w:rsid w:val="00163F39"/>
    <w:rsid w:val="00172A2D"/>
    <w:rsid w:val="0018770A"/>
    <w:rsid w:val="00193EDF"/>
    <w:rsid w:val="001C20A1"/>
    <w:rsid w:val="001D28EE"/>
    <w:rsid w:val="001E1161"/>
    <w:rsid w:val="001E1878"/>
    <w:rsid w:val="001E5EA8"/>
    <w:rsid w:val="001F32F2"/>
    <w:rsid w:val="00202EFF"/>
    <w:rsid w:val="002129FC"/>
    <w:rsid w:val="002212B3"/>
    <w:rsid w:val="00222C74"/>
    <w:rsid w:val="00231737"/>
    <w:rsid w:val="002330BB"/>
    <w:rsid w:val="00235612"/>
    <w:rsid w:val="002366B5"/>
    <w:rsid w:val="002447A4"/>
    <w:rsid w:val="002478CC"/>
    <w:rsid w:val="00262F29"/>
    <w:rsid w:val="00273299"/>
    <w:rsid w:val="0028462A"/>
    <w:rsid w:val="002A72A9"/>
    <w:rsid w:val="002A7BE3"/>
    <w:rsid w:val="002A7FD5"/>
    <w:rsid w:val="002C24AD"/>
    <w:rsid w:val="002D7FBE"/>
    <w:rsid w:val="00300034"/>
    <w:rsid w:val="003222D3"/>
    <w:rsid w:val="00323535"/>
    <w:rsid w:val="003264D1"/>
    <w:rsid w:val="0033113E"/>
    <w:rsid w:val="003343C5"/>
    <w:rsid w:val="00340F42"/>
    <w:rsid w:val="00344AB1"/>
    <w:rsid w:val="00350F36"/>
    <w:rsid w:val="00352C2D"/>
    <w:rsid w:val="00353E2C"/>
    <w:rsid w:val="003540FB"/>
    <w:rsid w:val="0036066A"/>
    <w:rsid w:val="003637DD"/>
    <w:rsid w:val="003647D9"/>
    <w:rsid w:val="00373A76"/>
    <w:rsid w:val="00384710"/>
    <w:rsid w:val="003A5CF5"/>
    <w:rsid w:val="003A79E5"/>
    <w:rsid w:val="003B4263"/>
    <w:rsid w:val="003B60F0"/>
    <w:rsid w:val="003C17B7"/>
    <w:rsid w:val="003C2E2D"/>
    <w:rsid w:val="003D1072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67032"/>
    <w:rsid w:val="0048193A"/>
    <w:rsid w:val="004908A1"/>
    <w:rsid w:val="0049655D"/>
    <w:rsid w:val="004A063D"/>
    <w:rsid w:val="004A171E"/>
    <w:rsid w:val="004A2DE7"/>
    <w:rsid w:val="004B3DA0"/>
    <w:rsid w:val="004B6C1A"/>
    <w:rsid w:val="004D044B"/>
    <w:rsid w:val="004D7A70"/>
    <w:rsid w:val="004E2F75"/>
    <w:rsid w:val="004E6038"/>
    <w:rsid w:val="004E76BB"/>
    <w:rsid w:val="004F2D18"/>
    <w:rsid w:val="004F33A4"/>
    <w:rsid w:val="004F4E0B"/>
    <w:rsid w:val="005008A7"/>
    <w:rsid w:val="00500DFE"/>
    <w:rsid w:val="00502348"/>
    <w:rsid w:val="00503165"/>
    <w:rsid w:val="00511E21"/>
    <w:rsid w:val="00517FBE"/>
    <w:rsid w:val="0052157F"/>
    <w:rsid w:val="00526972"/>
    <w:rsid w:val="005452E6"/>
    <w:rsid w:val="00550CA2"/>
    <w:rsid w:val="005532EA"/>
    <w:rsid w:val="005540AC"/>
    <w:rsid w:val="00556185"/>
    <w:rsid w:val="00562D58"/>
    <w:rsid w:val="00570128"/>
    <w:rsid w:val="00581119"/>
    <w:rsid w:val="00585216"/>
    <w:rsid w:val="005B4AAA"/>
    <w:rsid w:val="005B6E24"/>
    <w:rsid w:val="005D3904"/>
    <w:rsid w:val="005E1E1D"/>
    <w:rsid w:val="005F0DDB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5116D"/>
    <w:rsid w:val="00653ACD"/>
    <w:rsid w:val="006657E7"/>
    <w:rsid w:val="00683CE5"/>
    <w:rsid w:val="00685FEA"/>
    <w:rsid w:val="006A594B"/>
    <w:rsid w:val="006B2823"/>
    <w:rsid w:val="006B7976"/>
    <w:rsid w:val="006C6684"/>
    <w:rsid w:val="006E0070"/>
    <w:rsid w:val="006E40DF"/>
    <w:rsid w:val="006E422F"/>
    <w:rsid w:val="006E5163"/>
    <w:rsid w:val="006F063E"/>
    <w:rsid w:val="006F0F22"/>
    <w:rsid w:val="007043AF"/>
    <w:rsid w:val="007070EC"/>
    <w:rsid w:val="0071183A"/>
    <w:rsid w:val="007121FF"/>
    <w:rsid w:val="0073167C"/>
    <w:rsid w:val="00735C98"/>
    <w:rsid w:val="00743787"/>
    <w:rsid w:val="00743DFC"/>
    <w:rsid w:val="00752665"/>
    <w:rsid w:val="00757E7B"/>
    <w:rsid w:val="00763921"/>
    <w:rsid w:val="007707E3"/>
    <w:rsid w:val="00773F71"/>
    <w:rsid w:val="00774E1F"/>
    <w:rsid w:val="00784F8F"/>
    <w:rsid w:val="00787D5F"/>
    <w:rsid w:val="007A26DE"/>
    <w:rsid w:val="007A4097"/>
    <w:rsid w:val="007B07FF"/>
    <w:rsid w:val="007B280B"/>
    <w:rsid w:val="007B7F60"/>
    <w:rsid w:val="007D2C2C"/>
    <w:rsid w:val="007D4802"/>
    <w:rsid w:val="007F3992"/>
    <w:rsid w:val="00802EA9"/>
    <w:rsid w:val="00805853"/>
    <w:rsid w:val="008247CC"/>
    <w:rsid w:val="00831347"/>
    <w:rsid w:val="0083563B"/>
    <w:rsid w:val="00837895"/>
    <w:rsid w:val="008379CD"/>
    <w:rsid w:val="0084663D"/>
    <w:rsid w:val="00852E67"/>
    <w:rsid w:val="00853536"/>
    <w:rsid w:val="00853FAA"/>
    <w:rsid w:val="00862234"/>
    <w:rsid w:val="008704BD"/>
    <w:rsid w:val="0088132D"/>
    <w:rsid w:val="00883557"/>
    <w:rsid w:val="00891025"/>
    <w:rsid w:val="00894405"/>
    <w:rsid w:val="008A374B"/>
    <w:rsid w:val="008A4558"/>
    <w:rsid w:val="008B0ED3"/>
    <w:rsid w:val="008B2A57"/>
    <w:rsid w:val="008C096E"/>
    <w:rsid w:val="008C7AAD"/>
    <w:rsid w:val="008D027B"/>
    <w:rsid w:val="008D173C"/>
    <w:rsid w:val="008E3A79"/>
    <w:rsid w:val="008F141B"/>
    <w:rsid w:val="008F3030"/>
    <w:rsid w:val="008F7491"/>
    <w:rsid w:val="009029A3"/>
    <w:rsid w:val="00904B93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85C36"/>
    <w:rsid w:val="00991268"/>
    <w:rsid w:val="00995362"/>
    <w:rsid w:val="0099592D"/>
    <w:rsid w:val="009A39EA"/>
    <w:rsid w:val="009A3B63"/>
    <w:rsid w:val="009A40EF"/>
    <w:rsid w:val="009B7814"/>
    <w:rsid w:val="009C0420"/>
    <w:rsid w:val="009C3A16"/>
    <w:rsid w:val="009C3AB4"/>
    <w:rsid w:val="009C5B33"/>
    <w:rsid w:val="009D6672"/>
    <w:rsid w:val="009F1EBF"/>
    <w:rsid w:val="009F2655"/>
    <w:rsid w:val="009F47AC"/>
    <w:rsid w:val="00A068B8"/>
    <w:rsid w:val="00A06D92"/>
    <w:rsid w:val="00A2097B"/>
    <w:rsid w:val="00A24F9B"/>
    <w:rsid w:val="00A37F00"/>
    <w:rsid w:val="00A414D9"/>
    <w:rsid w:val="00A47E7B"/>
    <w:rsid w:val="00A500A6"/>
    <w:rsid w:val="00A5158E"/>
    <w:rsid w:val="00A544D8"/>
    <w:rsid w:val="00A60405"/>
    <w:rsid w:val="00A702D8"/>
    <w:rsid w:val="00A70785"/>
    <w:rsid w:val="00A72DC3"/>
    <w:rsid w:val="00A76C96"/>
    <w:rsid w:val="00A81E60"/>
    <w:rsid w:val="00A82049"/>
    <w:rsid w:val="00A83A74"/>
    <w:rsid w:val="00A84DD2"/>
    <w:rsid w:val="00A954D1"/>
    <w:rsid w:val="00A95F5E"/>
    <w:rsid w:val="00AB1C10"/>
    <w:rsid w:val="00AC40A4"/>
    <w:rsid w:val="00AD0325"/>
    <w:rsid w:val="00AF10DA"/>
    <w:rsid w:val="00B210E8"/>
    <w:rsid w:val="00B230DA"/>
    <w:rsid w:val="00B23428"/>
    <w:rsid w:val="00B33E39"/>
    <w:rsid w:val="00B37D3A"/>
    <w:rsid w:val="00B428FA"/>
    <w:rsid w:val="00B504DC"/>
    <w:rsid w:val="00B51738"/>
    <w:rsid w:val="00B56426"/>
    <w:rsid w:val="00B567E1"/>
    <w:rsid w:val="00B56E96"/>
    <w:rsid w:val="00B57089"/>
    <w:rsid w:val="00B75369"/>
    <w:rsid w:val="00B753E8"/>
    <w:rsid w:val="00B865B9"/>
    <w:rsid w:val="00B95CF6"/>
    <w:rsid w:val="00BB1C45"/>
    <w:rsid w:val="00BB52F1"/>
    <w:rsid w:val="00BB69EA"/>
    <w:rsid w:val="00BC232D"/>
    <w:rsid w:val="00BD0803"/>
    <w:rsid w:val="00BD2A11"/>
    <w:rsid w:val="00BD4B76"/>
    <w:rsid w:val="00BD63AE"/>
    <w:rsid w:val="00BE1F5C"/>
    <w:rsid w:val="00BE5168"/>
    <w:rsid w:val="00BE641B"/>
    <w:rsid w:val="00BE65A3"/>
    <w:rsid w:val="00BE74AB"/>
    <w:rsid w:val="00C01514"/>
    <w:rsid w:val="00C017D4"/>
    <w:rsid w:val="00C26E90"/>
    <w:rsid w:val="00C31CA6"/>
    <w:rsid w:val="00C33EE3"/>
    <w:rsid w:val="00C430AD"/>
    <w:rsid w:val="00C45095"/>
    <w:rsid w:val="00C46A34"/>
    <w:rsid w:val="00C46F9D"/>
    <w:rsid w:val="00C5179D"/>
    <w:rsid w:val="00C51FA9"/>
    <w:rsid w:val="00C556AD"/>
    <w:rsid w:val="00C55F2E"/>
    <w:rsid w:val="00C62BD0"/>
    <w:rsid w:val="00C64427"/>
    <w:rsid w:val="00C647B6"/>
    <w:rsid w:val="00C803AB"/>
    <w:rsid w:val="00C83324"/>
    <w:rsid w:val="00C83C05"/>
    <w:rsid w:val="00CB63B0"/>
    <w:rsid w:val="00CC4B9E"/>
    <w:rsid w:val="00CC63A7"/>
    <w:rsid w:val="00CD330B"/>
    <w:rsid w:val="00CE64E9"/>
    <w:rsid w:val="00CF1A38"/>
    <w:rsid w:val="00CF22C9"/>
    <w:rsid w:val="00CF29E8"/>
    <w:rsid w:val="00CF4BBE"/>
    <w:rsid w:val="00D16E1A"/>
    <w:rsid w:val="00D22922"/>
    <w:rsid w:val="00D31E3B"/>
    <w:rsid w:val="00D320D0"/>
    <w:rsid w:val="00D34FFD"/>
    <w:rsid w:val="00D366E6"/>
    <w:rsid w:val="00D41F9E"/>
    <w:rsid w:val="00D50FF2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B3F26"/>
    <w:rsid w:val="00DB4A32"/>
    <w:rsid w:val="00DC6704"/>
    <w:rsid w:val="00DD19DC"/>
    <w:rsid w:val="00DE675B"/>
    <w:rsid w:val="00DF73F4"/>
    <w:rsid w:val="00E03ADE"/>
    <w:rsid w:val="00E25160"/>
    <w:rsid w:val="00E26CD0"/>
    <w:rsid w:val="00E3213D"/>
    <w:rsid w:val="00E34FE6"/>
    <w:rsid w:val="00E371B0"/>
    <w:rsid w:val="00E40008"/>
    <w:rsid w:val="00E44053"/>
    <w:rsid w:val="00E5478C"/>
    <w:rsid w:val="00E8468E"/>
    <w:rsid w:val="00E90BC8"/>
    <w:rsid w:val="00E9287D"/>
    <w:rsid w:val="00EC0FBD"/>
    <w:rsid w:val="00EC7A5E"/>
    <w:rsid w:val="00ED4874"/>
    <w:rsid w:val="00EE290B"/>
    <w:rsid w:val="00EE411C"/>
    <w:rsid w:val="00EE418D"/>
    <w:rsid w:val="00EE65C8"/>
    <w:rsid w:val="00EE6787"/>
    <w:rsid w:val="00EF1776"/>
    <w:rsid w:val="00EF48C3"/>
    <w:rsid w:val="00EF5794"/>
    <w:rsid w:val="00EF5F6B"/>
    <w:rsid w:val="00F000B0"/>
    <w:rsid w:val="00F01DDA"/>
    <w:rsid w:val="00F15731"/>
    <w:rsid w:val="00F15EE7"/>
    <w:rsid w:val="00F24762"/>
    <w:rsid w:val="00F312A0"/>
    <w:rsid w:val="00F455A5"/>
    <w:rsid w:val="00F535EC"/>
    <w:rsid w:val="00F6134E"/>
    <w:rsid w:val="00F67D2C"/>
    <w:rsid w:val="00F75441"/>
    <w:rsid w:val="00F91272"/>
    <w:rsid w:val="00F91F64"/>
    <w:rsid w:val="00FA07BF"/>
    <w:rsid w:val="00FC107C"/>
    <w:rsid w:val="00FD1630"/>
    <w:rsid w:val="00FD27CA"/>
    <w:rsid w:val="00FE065C"/>
    <w:rsid w:val="00FF5883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sahi-photoproducts.com/ccc/" TargetMode="External"/><Relationship Id="rId18" Type="http://schemas.openxmlformats.org/officeDocument/2006/relationships/hyperlink" Target="https://www.winpak.com/" TargetMode="External"/><Relationship Id="rId26" Type="http://schemas.openxmlformats.org/officeDocument/2006/relationships/image" Target="media/image4.png"/><Relationship Id="rId21" Type="http://schemas.openxmlformats.org/officeDocument/2006/relationships/hyperlink" Target="https://www.linkedin.com/company/3780410" TargetMode="External"/><Relationship Id="rId34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.winpak.com/" TargetMode="External"/><Relationship Id="rId17" Type="http://schemas.openxmlformats.org/officeDocument/2006/relationships/hyperlink" Target="http://www.asahi-photoproducts.com" TargetMode="External"/><Relationship Id="rId25" Type="http://schemas.openxmlformats.org/officeDocument/2006/relationships/hyperlink" Target="https://www.facebook.com/asahiphotoproducts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asahi-photoproducts.com/ccc/" TargetMode="External"/><Relationship Id="rId20" Type="http://schemas.openxmlformats.org/officeDocument/2006/relationships/image" Target="media/image1.png"/><Relationship Id="rId29" Type="http://schemas.openxmlformats.org/officeDocument/2006/relationships/hyperlink" Target="mailto:dieter.niederstadt@asahi-photoproducts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png"/><Relationship Id="rId32" Type="http://schemas.openxmlformats.org/officeDocument/2006/relationships/image" Target="media/image7.jpeg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asahi-photoproducts.com/product/equipment/" TargetMode="External"/><Relationship Id="rId23" Type="http://schemas.openxmlformats.org/officeDocument/2006/relationships/hyperlink" Target="https://www.youtube.com/channel/UC_-fQSWjcK2g2hJEPZHHNlw" TargetMode="External"/><Relationship Id="rId28" Type="http://schemas.openxmlformats.org/officeDocument/2006/relationships/hyperlink" Target="mailto:monika.d@duomedia.com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twitter.com/asahiphoto" TargetMode="External"/><Relationship Id="rId31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sahi-photoproducts.com/product/asahi-water-washable-plates/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://www.asahi-photoproducts.com/" TargetMode="External"/><Relationship Id="rId30" Type="http://schemas.openxmlformats.org/officeDocument/2006/relationships/image" Target="media/image5.png"/><Relationship Id="rId35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  <_dlc_DocId xmlns="2c2d1cd3-7e10-4a1c-908a-91a4d91848d0">MD2TZKM24X2D-167323429-151086</_dlc_DocId>
    <_dlc_DocIdUrl xmlns="2c2d1cd3-7e10-4a1c-908a-91a4d91848d0">
      <Url>https://upcbe46932.sharepoint.com/sites/Data/_layouts/15/DocIdRedir.aspx?ID=MD2TZKM24X2D-167323429-151086</Url>
      <Description>MD2TZKM24X2D-167323429-151086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2" ma:contentTypeDescription="Create a new document." ma:contentTypeScope="" ma:versionID="75dc050d7d864e681e2ae60da0428570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3d0e64f73c3acebf5cd95e8fdd59ebbf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CE9DB-C1A6-4840-AB8C-70935B31B2B1}">
  <ds:schemaRefs>
    <ds:schemaRef ds:uri="http://schemas.microsoft.com/office/2006/metadata/properties"/>
    <ds:schemaRef ds:uri="http://schemas.microsoft.com/office/infopath/2007/PartnerControls"/>
    <ds:schemaRef ds:uri="224f6b32-9ef4-43d6-8692-8a877c4fbe5c"/>
    <ds:schemaRef ds:uri="2c2d1cd3-7e10-4a1c-908a-91a4d91848d0"/>
  </ds:schemaRefs>
</ds:datastoreItem>
</file>

<file path=customXml/itemProps2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534613-F79E-47D1-AF4B-0056A606F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876236-24F5-4526-9F8E-F62BF14308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C4D2136-3AB3-46F0-AE28-2FA26FBD2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Mireia Rosello</cp:lastModifiedBy>
  <cp:revision>9</cp:revision>
  <cp:lastPrinted>2020-11-10T12:36:00Z</cp:lastPrinted>
  <dcterms:created xsi:type="dcterms:W3CDTF">2023-07-12T14:19:00Z</dcterms:created>
  <dcterms:modified xsi:type="dcterms:W3CDTF">2023-07-17T07:11:00Z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0x0101007D3185F943DFE64D8F90B02AE8ADFF5D</vt:lpwstr>
  </property>
  <property fmtid="{D5CDD505-2E9C-101B-9397-08002B2CF9AE}" pid="3" name="Order">
    <vt:r8>1800600</vt:r8>
  </property>
  <property fmtid="{D5CDD505-2E9C-101B-9397-08002B2CF9AE}" pid="4" name="_dlc_DocIdItemGuid">
    <vt:lpwstr>a3953f7b-9b3f-75b0-af79-9acf1209c340</vt:lpwstr>
  </property>
</Properties>
</file>