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31E0C" w14:textId="77777777" w:rsidR="001D65C9" w:rsidRDefault="001D65C9">
      <w:pPr>
        <w:spacing w:line="280" w:lineRule="auto"/>
        <w:ind w:right="-568"/>
        <w:jc w:val="both"/>
        <w:rPr>
          <w:rFonts w:ascii="Arial" w:eastAsia="Arial" w:hAnsi="Arial" w:cs="Arial"/>
          <w:sz w:val="20"/>
          <w:szCs w:val="20"/>
        </w:rPr>
      </w:pPr>
    </w:p>
    <w:p w14:paraId="09E31E0D" w14:textId="77777777" w:rsidR="001D65C9" w:rsidRDefault="001D65C9">
      <w:pPr>
        <w:spacing w:line="280" w:lineRule="auto"/>
        <w:jc w:val="both"/>
        <w:rPr>
          <w:rFonts w:ascii="Arial" w:eastAsia="Arial" w:hAnsi="Arial" w:cs="Arial"/>
          <w:sz w:val="20"/>
          <w:szCs w:val="20"/>
        </w:rPr>
      </w:pPr>
    </w:p>
    <w:p w14:paraId="09E31E0E" w14:textId="77777777" w:rsidR="001D65C9" w:rsidRDefault="00000000">
      <w:pPr>
        <w:spacing w:line="280" w:lineRule="auto"/>
        <w:jc w:val="both"/>
        <w:rPr>
          <w:rFonts w:ascii="Arial" w:eastAsia="Arial" w:hAnsi="Arial" w:cs="Arial"/>
          <w:sz w:val="20"/>
          <w:szCs w:val="20"/>
        </w:rPr>
      </w:pPr>
      <w:r>
        <w:rPr>
          <w:rFonts w:ascii="Arial" w:eastAsia="Arial" w:hAnsi="Arial" w:cs="Arial"/>
          <w:sz w:val="20"/>
          <w:szCs w:val="20"/>
        </w:rPr>
        <w:t>FOR IMMEDIATE PUBLICATION</w:t>
      </w:r>
    </w:p>
    <w:p w14:paraId="09E31E0F" w14:textId="77777777" w:rsidR="001D65C9" w:rsidRDefault="001D65C9">
      <w:pPr>
        <w:spacing w:line="280" w:lineRule="auto"/>
        <w:jc w:val="both"/>
        <w:rPr>
          <w:rFonts w:ascii="Arial" w:eastAsia="Arial" w:hAnsi="Arial" w:cs="Arial"/>
          <w:sz w:val="20"/>
          <w:szCs w:val="20"/>
        </w:rPr>
      </w:pPr>
    </w:p>
    <w:p w14:paraId="09E31E10" w14:textId="77777777" w:rsidR="001D65C9" w:rsidRDefault="00000000">
      <w:pPr>
        <w:jc w:val="center"/>
        <w:rPr>
          <w:rFonts w:ascii="Arial" w:eastAsia="Arial" w:hAnsi="Arial" w:cs="Arial"/>
          <w:b/>
          <w:sz w:val="22"/>
          <w:szCs w:val="22"/>
        </w:rPr>
      </w:pPr>
      <w:r>
        <w:rPr>
          <w:rFonts w:ascii="Arial" w:eastAsia="Arial" w:hAnsi="Arial" w:cs="Arial"/>
          <w:sz w:val="28"/>
          <w:szCs w:val="28"/>
        </w:rPr>
        <w:t xml:space="preserve">Xeikon to release ECO toners for CHEETAH technology </w:t>
      </w:r>
    </w:p>
    <w:p w14:paraId="09E31E11" w14:textId="77777777" w:rsidR="001D65C9" w:rsidRDefault="001D65C9">
      <w:pPr>
        <w:jc w:val="center"/>
        <w:rPr>
          <w:rFonts w:ascii="Arial" w:eastAsia="Arial" w:hAnsi="Arial" w:cs="Arial"/>
          <w:b/>
          <w:i/>
          <w:color w:val="000000"/>
          <w:sz w:val="20"/>
          <w:szCs w:val="20"/>
        </w:rPr>
      </w:pPr>
    </w:p>
    <w:p w14:paraId="09E31E12" w14:textId="77777777" w:rsidR="001D65C9" w:rsidRDefault="00000000">
      <w:pPr>
        <w:jc w:val="center"/>
        <w:rPr>
          <w:rFonts w:ascii="Arial" w:eastAsia="Arial" w:hAnsi="Arial" w:cs="Arial"/>
          <w:b/>
          <w:i/>
          <w:color w:val="000000"/>
          <w:sz w:val="20"/>
          <w:szCs w:val="20"/>
        </w:rPr>
      </w:pPr>
      <w:r>
        <w:rPr>
          <w:rFonts w:ascii="Arial" w:eastAsia="Arial" w:hAnsi="Arial" w:cs="Arial"/>
          <w:b/>
          <w:i/>
          <w:color w:val="000000"/>
          <w:sz w:val="20"/>
          <w:szCs w:val="20"/>
        </w:rPr>
        <w:t>New toners with up to 60% recycled</w:t>
      </w:r>
      <w:r>
        <w:t xml:space="preserve"> </w:t>
      </w:r>
      <w:r>
        <w:rPr>
          <w:rFonts w:ascii="Arial" w:eastAsia="Arial" w:hAnsi="Arial" w:cs="Arial"/>
          <w:b/>
          <w:i/>
          <w:color w:val="000000"/>
          <w:sz w:val="20"/>
          <w:szCs w:val="20"/>
        </w:rPr>
        <w:t>materials will be introduced at Labelexpo Europe</w:t>
      </w:r>
    </w:p>
    <w:p w14:paraId="09E31E13" w14:textId="77777777" w:rsidR="001D65C9" w:rsidRDefault="001D65C9">
      <w:pPr>
        <w:jc w:val="center"/>
        <w:rPr>
          <w:rFonts w:ascii="Arial" w:eastAsia="Arial" w:hAnsi="Arial" w:cs="Arial"/>
          <w:b/>
          <w:i/>
          <w:color w:val="000000"/>
          <w:sz w:val="20"/>
          <w:szCs w:val="20"/>
        </w:rPr>
      </w:pPr>
    </w:p>
    <w:p w14:paraId="09E31E14" w14:textId="473D922E" w:rsidR="001D65C9" w:rsidRDefault="00000000">
      <w:pPr>
        <w:spacing w:line="280" w:lineRule="auto"/>
        <w:jc w:val="both"/>
        <w:rPr>
          <w:rFonts w:ascii="Arial" w:eastAsia="Arial" w:hAnsi="Arial" w:cs="Arial"/>
          <w:color w:val="000000"/>
          <w:sz w:val="20"/>
          <w:szCs w:val="20"/>
        </w:rPr>
      </w:pPr>
      <w:r>
        <w:rPr>
          <w:rFonts w:ascii="Arial" w:eastAsia="Arial" w:hAnsi="Arial" w:cs="Arial"/>
          <w:b/>
          <w:sz w:val="20"/>
          <w:szCs w:val="20"/>
        </w:rPr>
        <w:t>Lier</w:t>
      </w:r>
      <w:r>
        <w:rPr>
          <w:rFonts w:ascii="Arial" w:eastAsia="Arial" w:hAnsi="Arial" w:cs="Arial"/>
          <w:b/>
          <w:color w:val="000000"/>
          <w:sz w:val="20"/>
          <w:szCs w:val="20"/>
        </w:rPr>
        <w:t xml:space="preserve">, </w:t>
      </w:r>
      <w:r>
        <w:rPr>
          <w:rFonts w:ascii="Arial" w:eastAsia="Arial" w:hAnsi="Arial" w:cs="Arial"/>
          <w:b/>
          <w:sz w:val="20"/>
          <w:szCs w:val="20"/>
        </w:rPr>
        <w:t>Belgium</w:t>
      </w:r>
      <w:r>
        <w:rPr>
          <w:rFonts w:ascii="Arial" w:eastAsia="Arial" w:hAnsi="Arial" w:cs="Arial"/>
          <w:b/>
          <w:color w:val="000000"/>
          <w:sz w:val="20"/>
          <w:szCs w:val="20"/>
        </w:rPr>
        <w:t xml:space="preserve">, August </w:t>
      </w:r>
      <w:r w:rsidR="007B75D5">
        <w:rPr>
          <w:rFonts w:ascii="Arial" w:eastAsia="Arial" w:hAnsi="Arial" w:cs="Arial"/>
          <w:b/>
          <w:color w:val="000000"/>
          <w:sz w:val="20"/>
          <w:szCs w:val="20"/>
        </w:rPr>
        <w:t>10</w:t>
      </w:r>
      <w:r>
        <w:rPr>
          <w:rFonts w:ascii="Arial" w:eastAsia="Arial" w:hAnsi="Arial" w:cs="Arial"/>
          <w:b/>
          <w:color w:val="000000"/>
          <w:sz w:val="20"/>
          <w:szCs w:val="20"/>
        </w:rPr>
        <w:t xml:space="preserve">, 2023 </w:t>
      </w:r>
      <w:r>
        <w:rPr>
          <w:rFonts w:ascii="Arial" w:eastAsia="Arial" w:hAnsi="Arial" w:cs="Arial"/>
          <w:color w:val="000000"/>
          <w:sz w:val="20"/>
          <w:szCs w:val="20"/>
        </w:rPr>
        <w:t>– Xeikon will present the third generation of its market-leading CHEETAH printing technology (CHEETAH 3.0) at Labelexpo Europe this coming September. While Xeikon dry toner technology is already the most food-safe solution on the market, new legislation and brand owner expectations are further advancing demands for more sustainable solutions. In response, Xeikon has developed revolutionary new toners without abandoning the strong values of its existing technology, introducing a higher level of sustainability as a direct response to what is undoubtedly the biggest concern for brand owners and end consumers in today’s market. The development of new ECO toners is also a key component of Xeikon’s sustainability goals, which aim to reduce the company’s carbon footprint by 40% in the coming years.</w:t>
      </w:r>
    </w:p>
    <w:p w14:paraId="09E31E15" w14:textId="77777777" w:rsidR="001D65C9" w:rsidRDefault="001D65C9">
      <w:pPr>
        <w:spacing w:line="280" w:lineRule="auto"/>
        <w:jc w:val="both"/>
        <w:rPr>
          <w:rFonts w:ascii="Arial" w:eastAsia="Arial" w:hAnsi="Arial" w:cs="Arial"/>
          <w:color w:val="000000"/>
          <w:sz w:val="20"/>
          <w:szCs w:val="20"/>
        </w:rPr>
      </w:pPr>
    </w:p>
    <w:p w14:paraId="09E31E16" w14:textId="77777777" w:rsidR="001D65C9" w:rsidRDefault="00000000">
      <w:pPr>
        <w:spacing w:line="280" w:lineRule="auto"/>
        <w:jc w:val="both"/>
        <w:rPr>
          <w:rFonts w:ascii="Arial" w:eastAsia="Arial" w:hAnsi="Arial" w:cs="Arial"/>
          <w:color w:val="000000"/>
          <w:sz w:val="20"/>
          <w:szCs w:val="20"/>
        </w:rPr>
      </w:pPr>
      <w:r>
        <w:rPr>
          <w:rFonts w:ascii="Arial" w:eastAsia="Arial" w:hAnsi="Arial" w:cs="Arial"/>
          <w:color w:val="000000"/>
          <w:sz w:val="20"/>
          <w:szCs w:val="20"/>
        </w:rPr>
        <w:t>The breakthrough advancements achieved with the introduction of new Xeikon ECO toners align themselves along two main axes: sustainability and food safety.</w:t>
      </w:r>
    </w:p>
    <w:p w14:paraId="09E31E17" w14:textId="77777777" w:rsidR="001D65C9" w:rsidRDefault="001D65C9">
      <w:pPr>
        <w:spacing w:line="280" w:lineRule="auto"/>
        <w:jc w:val="both"/>
        <w:rPr>
          <w:rFonts w:ascii="Arial" w:eastAsia="Arial" w:hAnsi="Arial" w:cs="Arial"/>
          <w:color w:val="000000"/>
          <w:sz w:val="20"/>
          <w:szCs w:val="20"/>
        </w:rPr>
      </w:pPr>
    </w:p>
    <w:p w14:paraId="09E31E18" w14:textId="77777777" w:rsidR="001D65C9" w:rsidRDefault="00000000">
      <w:pPr>
        <w:spacing w:line="276" w:lineRule="auto"/>
        <w:jc w:val="both"/>
        <w:rPr>
          <w:rFonts w:ascii="Arial" w:eastAsia="Arial" w:hAnsi="Arial" w:cs="Arial"/>
          <w:sz w:val="20"/>
          <w:szCs w:val="20"/>
        </w:rPr>
      </w:pPr>
      <w:r>
        <w:rPr>
          <w:rFonts w:ascii="Arial" w:eastAsia="Arial" w:hAnsi="Arial" w:cs="Arial"/>
          <w:b/>
          <w:color w:val="000000"/>
          <w:sz w:val="20"/>
          <w:szCs w:val="20"/>
        </w:rPr>
        <w:t>Sustainability</w:t>
      </w:r>
      <w:r>
        <w:rPr>
          <w:rFonts w:ascii="Arial" w:eastAsia="Arial" w:hAnsi="Arial" w:cs="Arial"/>
          <w:color w:val="000000"/>
          <w:sz w:val="20"/>
          <w:szCs w:val="20"/>
        </w:rPr>
        <w:t xml:space="preserve"> – with up to 60% sustainable components </w:t>
      </w:r>
      <w:r>
        <w:rPr>
          <w:rFonts w:ascii="Arial" w:eastAsia="Arial" w:hAnsi="Arial" w:cs="Arial"/>
          <w:sz w:val="20"/>
          <w:szCs w:val="20"/>
        </w:rPr>
        <w:t>chemically derived from high-grade transparent recycled PET bottles and other reclaimed carbon materials, converters will see a number of immediate benefits from transitioning to ECO toners:</w:t>
      </w:r>
    </w:p>
    <w:p w14:paraId="09E31E19" w14:textId="77777777" w:rsidR="001D65C9"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carbon footprint of Xeikon print technology is reduced by more than 10% which also contributes to converters’ own sustainability goals.</w:t>
      </w:r>
    </w:p>
    <w:p w14:paraId="09E31E1A" w14:textId="77777777" w:rsidR="001D65C9"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Encourages the use of recycled materials by avoiding (higher) taxation on packaging made from oil-based virgin plastic.</w:t>
      </w:r>
    </w:p>
    <w:p w14:paraId="09E31E1B" w14:textId="77777777" w:rsidR="001D65C9"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ECO toners, like other Xeikon toners, are produced using 100% green electricity, minimizing CO2 emissions.</w:t>
      </w:r>
    </w:p>
    <w:p w14:paraId="09E31E1C" w14:textId="77777777" w:rsidR="001D65C9"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ECO toners are de-</w:t>
      </w:r>
      <w:proofErr w:type="spellStart"/>
      <w:r>
        <w:rPr>
          <w:rFonts w:ascii="Arial" w:eastAsia="Arial" w:hAnsi="Arial" w:cs="Arial"/>
          <w:color w:val="000000"/>
          <w:sz w:val="20"/>
          <w:szCs w:val="20"/>
        </w:rPr>
        <w:t>inkable</w:t>
      </w:r>
      <w:proofErr w:type="spellEnd"/>
      <w:r>
        <w:rPr>
          <w:rFonts w:ascii="Arial" w:eastAsia="Arial" w:hAnsi="Arial" w:cs="Arial"/>
          <w:color w:val="000000"/>
          <w:sz w:val="20"/>
          <w:szCs w:val="20"/>
        </w:rPr>
        <w:t xml:space="preserve"> from both paper (</w:t>
      </w:r>
      <w:proofErr w:type="spellStart"/>
      <w:r>
        <w:rPr>
          <w:rFonts w:ascii="Arial" w:eastAsia="Arial" w:hAnsi="Arial" w:cs="Arial"/>
          <w:color w:val="000000"/>
          <w:sz w:val="20"/>
          <w:szCs w:val="20"/>
        </w:rPr>
        <w:t>Ingede</w:t>
      </w:r>
      <w:proofErr w:type="spellEnd"/>
      <w:r>
        <w:rPr>
          <w:rFonts w:ascii="Arial" w:eastAsia="Arial" w:hAnsi="Arial" w:cs="Arial"/>
          <w:color w:val="000000"/>
          <w:sz w:val="20"/>
          <w:szCs w:val="20"/>
        </w:rPr>
        <w:t xml:space="preserve"> reference) and foil (CADEL reference).</w:t>
      </w:r>
    </w:p>
    <w:p w14:paraId="09E31E1D" w14:textId="77777777" w:rsidR="001D65C9"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No volatile organic compounds (VOCs) are emitted into the environment during the production of toner nor during the actual printing process.</w:t>
      </w:r>
    </w:p>
    <w:p w14:paraId="09E31E1E" w14:textId="77777777" w:rsidR="001D65C9" w:rsidRDefault="001D65C9">
      <w:pPr>
        <w:spacing w:line="280" w:lineRule="auto"/>
        <w:jc w:val="both"/>
        <w:rPr>
          <w:rFonts w:ascii="Arial" w:eastAsia="Arial" w:hAnsi="Arial" w:cs="Arial"/>
          <w:color w:val="000000"/>
          <w:sz w:val="20"/>
          <w:szCs w:val="20"/>
        </w:rPr>
      </w:pPr>
    </w:p>
    <w:p w14:paraId="09E31E1F" w14:textId="77777777" w:rsidR="001D65C9" w:rsidRDefault="00000000">
      <w:pPr>
        <w:spacing w:line="280" w:lineRule="auto"/>
        <w:jc w:val="both"/>
        <w:rPr>
          <w:rFonts w:ascii="Arial" w:eastAsia="Arial" w:hAnsi="Arial" w:cs="Arial"/>
          <w:color w:val="000000"/>
          <w:sz w:val="20"/>
          <w:szCs w:val="20"/>
        </w:rPr>
      </w:pPr>
      <w:r>
        <w:rPr>
          <w:rFonts w:ascii="Arial" w:eastAsia="Arial" w:hAnsi="Arial" w:cs="Arial"/>
          <w:b/>
          <w:color w:val="000000"/>
          <w:sz w:val="20"/>
          <w:szCs w:val="20"/>
        </w:rPr>
        <w:t>Food safety</w:t>
      </w:r>
      <w:r>
        <w:rPr>
          <w:rFonts w:ascii="Arial" w:eastAsia="Arial" w:hAnsi="Arial" w:cs="Arial"/>
          <w:color w:val="000000"/>
          <w:sz w:val="20"/>
          <w:szCs w:val="20"/>
        </w:rPr>
        <w:t xml:space="preserve"> – by carefully selecting the raw materials and re-engineering the chemical content, ECO toners are completely free from fluorine (both inorganic and PFAS) and 100% vegan, in addition to the established advantages of the previous generation of toners, which are free from BPA, mineral oil, and photo initiators. This means that ECO toners are suitable for application with indirect food contact with only a paper barrier, and for FDA direct food contact with dry food. Additionally, ECO toners comply with the European Toy Safety Directive, the Nestlé Guidance Note on Packaging Inks, and the Swiss and German Printing Ink Ordinances.</w:t>
      </w:r>
    </w:p>
    <w:p w14:paraId="09E31E20" w14:textId="77777777" w:rsidR="001D65C9" w:rsidRDefault="001D65C9">
      <w:pPr>
        <w:spacing w:line="280" w:lineRule="auto"/>
        <w:jc w:val="both"/>
        <w:rPr>
          <w:rFonts w:ascii="Arial" w:eastAsia="Arial" w:hAnsi="Arial" w:cs="Arial"/>
          <w:sz w:val="20"/>
          <w:szCs w:val="20"/>
        </w:rPr>
      </w:pPr>
    </w:p>
    <w:p w14:paraId="09E31E21" w14:textId="77777777" w:rsidR="001D65C9" w:rsidRDefault="00000000">
      <w:pPr>
        <w:spacing w:line="280" w:lineRule="auto"/>
        <w:jc w:val="both"/>
        <w:rPr>
          <w:rFonts w:ascii="Arial" w:eastAsia="Arial" w:hAnsi="Arial" w:cs="Arial"/>
          <w:sz w:val="20"/>
          <w:szCs w:val="20"/>
        </w:rPr>
      </w:pPr>
      <w:r>
        <w:rPr>
          <w:rFonts w:ascii="Arial" w:eastAsia="Arial" w:hAnsi="Arial" w:cs="Arial"/>
          <w:sz w:val="20"/>
          <w:szCs w:val="20"/>
        </w:rPr>
        <w:t>All these characteristics are crucial for complying with existing and future regulations and for protecting the environment. Furthermore, they address consumers’ growing concerns about well-being, health, and animal welfare, making them a futureproof solution for today’s investment in environmentally conscious packaging production.</w:t>
      </w:r>
    </w:p>
    <w:p w14:paraId="09E31E22" w14:textId="77777777" w:rsidR="001D65C9" w:rsidRDefault="001D65C9">
      <w:pPr>
        <w:spacing w:line="280" w:lineRule="auto"/>
        <w:jc w:val="both"/>
        <w:rPr>
          <w:rFonts w:ascii="Arial" w:eastAsia="Arial" w:hAnsi="Arial" w:cs="Arial"/>
          <w:sz w:val="20"/>
          <w:szCs w:val="20"/>
        </w:rPr>
      </w:pPr>
    </w:p>
    <w:p w14:paraId="09E31E23" w14:textId="651C2C86" w:rsidR="001D65C9" w:rsidRDefault="00000000">
      <w:pPr>
        <w:spacing w:line="280" w:lineRule="auto"/>
        <w:jc w:val="both"/>
        <w:rPr>
          <w:rFonts w:ascii="Arial" w:eastAsia="Arial" w:hAnsi="Arial" w:cs="Arial"/>
          <w:color w:val="000000"/>
          <w:sz w:val="20"/>
          <w:szCs w:val="20"/>
        </w:rPr>
      </w:pPr>
      <w:r>
        <w:rPr>
          <w:rFonts w:ascii="Arial" w:eastAsia="Arial" w:hAnsi="Arial" w:cs="Arial"/>
          <w:sz w:val="20"/>
          <w:szCs w:val="20"/>
        </w:rPr>
        <w:t xml:space="preserve">“Xeikon toners, which already enable exceptional print quality and high reliability, have now been extended with a broader food-safety application range. With their eco-friendly composition, ECO toners make a meaningful contribution to Xeikon’s unwavering commitment to deliver relevant solutions to the label market addressing today’s and tomorrow’s challenges,” comments </w:t>
      </w:r>
      <w:r>
        <w:rPr>
          <w:rFonts w:ascii="Arial" w:eastAsia="Arial" w:hAnsi="Arial" w:cs="Arial"/>
          <w:color w:val="000000"/>
          <w:sz w:val="20"/>
          <w:szCs w:val="20"/>
        </w:rPr>
        <w:t xml:space="preserve">Filip Weymans, Xeikon Vice President of Marketing. “When making an investment in printing equipment converters seek assurance that their investment </w:t>
      </w:r>
    </w:p>
    <w:p w14:paraId="5EA68F3C" w14:textId="77777777" w:rsidR="007B75D5" w:rsidRDefault="007B75D5">
      <w:pPr>
        <w:spacing w:line="280" w:lineRule="auto"/>
        <w:jc w:val="both"/>
        <w:rPr>
          <w:rFonts w:ascii="Arial" w:eastAsia="Arial" w:hAnsi="Arial" w:cs="Arial"/>
          <w:color w:val="000000"/>
          <w:sz w:val="20"/>
          <w:szCs w:val="20"/>
        </w:rPr>
      </w:pPr>
    </w:p>
    <w:p w14:paraId="09E31E24" w14:textId="04E4F563" w:rsidR="001D65C9" w:rsidRDefault="00000000">
      <w:pPr>
        <w:spacing w:line="280" w:lineRule="auto"/>
        <w:jc w:val="both"/>
        <w:rPr>
          <w:rFonts w:ascii="Arial" w:eastAsia="Arial" w:hAnsi="Arial" w:cs="Arial"/>
          <w:color w:val="000000"/>
          <w:sz w:val="20"/>
          <w:szCs w:val="20"/>
        </w:rPr>
      </w:pPr>
      <w:r>
        <w:rPr>
          <w:rFonts w:ascii="Arial" w:eastAsia="Arial" w:hAnsi="Arial" w:cs="Arial"/>
          <w:color w:val="000000"/>
          <w:sz w:val="20"/>
          <w:szCs w:val="20"/>
        </w:rPr>
        <w:t>is not only suited to their current needs but also fit to address upcoming demands; an aspect that Xeikon will further enable by also making ECO toner available for existing customers operating Xeikon CX300 and CX500 presses in the coming year.”</w:t>
      </w:r>
    </w:p>
    <w:p w14:paraId="09E31E25" w14:textId="77777777" w:rsidR="001D65C9" w:rsidRDefault="001D65C9">
      <w:pPr>
        <w:spacing w:line="280" w:lineRule="auto"/>
        <w:jc w:val="both"/>
        <w:rPr>
          <w:rFonts w:ascii="Arial" w:eastAsia="Arial" w:hAnsi="Arial" w:cs="Arial"/>
          <w:color w:val="000000"/>
          <w:sz w:val="20"/>
          <w:szCs w:val="20"/>
        </w:rPr>
      </w:pPr>
    </w:p>
    <w:p w14:paraId="09E31E26" w14:textId="77777777" w:rsidR="001D65C9" w:rsidRDefault="00000000">
      <w:pPr>
        <w:spacing w:line="280" w:lineRule="auto"/>
        <w:jc w:val="both"/>
        <w:rPr>
          <w:rFonts w:ascii="Arial" w:eastAsia="Arial" w:hAnsi="Arial" w:cs="Arial"/>
          <w:color w:val="000000"/>
          <w:sz w:val="20"/>
          <w:szCs w:val="20"/>
        </w:rPr>
      </w:pPr>
      <w:r>
        <w:rPr>
          <w:rFonts w:ascii="Arial" w:eastAsia="Arial" w:hAnsi="Arial" w:cs="Arial"/>
          <w:color w:val="000000"/>
          <w:sz w:val="20"/>
          <w:szCs w:val="20"/>
        </w:rPr>
        <w:t xml:space="preserve">He further remarks, “We are also proud to say that Xeikon ECO toners will not compel converters to increase their prices, unlike comparable sustainable solutions. In fact, converters will have the opportunity to upgrade their production to a much higher level of sustainability without increasing their TCOP (total cost of print). This effectively translates to a cost reduction in real terms and supports them in facing the current severe price pressures.”    </w:t>
      </w:r>
    </w:p>
    <w:p w14:paraId="09E31E27" w14:textId="77777777" w:rsidR="001D65C9" w:rsidRDefault="001D65C9">
      <w:pPr>
        <w:spacing w:line="280" w:lineRule="auto"/>
        <w:jc w:val="both"/>
        <w:rPr>
          <w:rFonts w:ascii="Arial" w:eastAsia="Arial" w:hAnsi="Arial" w:cs="Arial"/>
          <w:color w:val="000000"/>
          <w:sz w:val="20"/>
          <w:szCs w:val="20"/>
        </w:rPr>
      </w:pPr>
    </w:p>
    <w:p w14:paraId="09E31E28" w14:textId="77777777" w:rsidR="001D65C9" w:rsidRDefault="00000000">
      <w:pPr>
        <w:spacing w:line="280" w:lineRule="auto"/>
        <w:jc w:val="both"/>
        <w:rPr>
          <w:rFonts w:ascii="Arial" w:eastAsia="Arial" w:hAnsi="Arial" w:cs="Arial"/>
          <w:sz w:val="20"/>
          <w:szCs w:val="20"/>
        </w:rPr>
      </w:pPr>
      <w:r>
        <w:rPr>
          <w:rFonts w:ascii="Arial" w:eastAsia="Arial" w:hAnsi="Arial" w:cs="Arial"/>
          <w:sz w:val="20"/>
          <w:szCs w:val="20"/>
        </w:rPr>
        <w:t xml:space="preserve">To provide further evidence of its green credentials, Xeikon has also launched a Sustainability Scorecard for every digital press in the portfolio. The new scorecard provides a fact-based tool for printers to demonstrate the direct environmental impact of their Xeikon machine, expressed as grams of CO2 per square meter, rated in three categories (energy, waste, and ink/toner mass) on a scale from A to G. It goes into a high level of detail to also include substance indicators, legislative compliance, and all outputs for a full sustainability review. The scorecard is not designed uniquely for Xeikon equipment but can be used by other vendors as well. More info on the Sustainability Scorecard can be found at </w:t>
      </w:r>
      <w:hyperlink r:id="rId8">
        <w:r>
          <w:rPr>
            <w:rFonts w:ascii="Arial" w:eastAsia="Arial" w:hAnsi="Arial" w:cs="Arial"/>
            <w:color w:val="0000FF"/>
            <w:sz w:val="20"/>
            <w:szCs w:val="20"/>
            <w:u w:val="single"/>
          </w:rPr>
          <w:t>https://xeikon.com/en/lps/sustainability-scorecard</w:t>
        </w:r>
      </w:hyperlink>
      <w:r>
        <w:rPr>
          <w:rFonts w:ascii="Arial" w:eastAsia="Arial" w:hAnsi="Arial" w:cs="Arial"/>
          <w:sz w:val="20"/>
          <w:szCs w:val="20"/>
        </w:rPr>
        <w:t>.</w:t>
      </w:r>
    </w:p>
    <w:p w14:paraId="09E31E29" w14:textId="77777777" w:rsidR="001D65C9" w:rsidRDefault="001D65C9">
      <w:pPr>
        <w:spacing w:line="280" w:lineRule="auto"/>
        <w:jc w:val="both"/>
        <w:rPr>
          <w:rFonts w:ascii="Arial" w:eastAsia="Arial" w:hAnsi="Arial" w:cs="Arial"/>
          <w:sz w:val="20"/>
          <w:szCs w:val="20"/>
        </w:rPr>
      </w:pPr>
    </w:p>
    <w:p w14:paraId="09E31E2A" w14:textId="77777777" w:rsidR="001D65C9" w:rsidRDefault="00000000">
      <w:pPr>
        <w:spacing w:line="280" w:lineRule="auto"/>
        <w:jc w:val="both"/>
        <w:rPr>
          <w:rFonts w:ascii="Arial" w:eastAsia="Arial" w:hAnsi="Arial" w:cs="Arial"/>
          <w:b/>
          <w:sz w:val="20"/>
          <w:szCs w:val="20"/>
        </w:rPr>
      </w:pPr>
      <w:r>
        <w:rPr>
          <w:rFonts w:ascii="Arial" w:eastAsia="Arial" w:hAnsi="Arial" w:cs="Arial"/>
          <w:b/>
          <w:sz w:val="20"/>
          <w:szCs w:val="20"/>
        </w:rPr>
        <w:t>CHEETAH 3.0: more than just a toner</w:t>
      </w:r>
    </w:p>
    <w:p w14:paraId="09E31E2B" w14:textId="77777777" w:rsidR="001D65C9" w:rsidRDefault="00000000">
      <w:pPr>
        <w:spacing w:line="280" w:lineRule="auto"/>
        <w:jc w:val="both"/>
        <w:rPr>
          <w:rFonts w:ascii="Arial" w:eastAsia="Arial" w:hAnsi="Arial" w:cs="Arial"/>
          <w:b/>
          <w:sz w:val="20"/>
          <w:szCs w:val="20"/>
        </w:rPr>
      </w:pPr>
      <w:sdt>
        <w:sdtPr>
          <w:tag w:val="goog_rdk_0"/>
          <w:id w:val="808135699"/>
        </w:sdtPr>
        <w:sdtContent/>
      </w:sdt>
      <w:r>
        <w:rPr>
          <w:rFonts w:ascii="Arial" w:eastAsia="Arial" w:hAnsi="Arial" w:cs="Arial"/>
          <w:color w:val="000000"/>
          <w:sz w:val="20"/>
          <w:szCs w:val="20"/>
        </w:rPr>
        <w:t>While ECO toner is the cornerstone of CHEETAH 3.0, a range of next-generation innovations continue the momentum of Xeikon’s CHEETAH series digital presses to mark another significant step towards fully sustainable production of labels and packaging. In addition to new ECO toners and the sustainability scorecard, they include:</w:t>
      </w:r>
    </w:p>
    <w:p w14:paraId="09E31E2C" w14:textId="77777777" w:rsidR="001D65C9" w:rsidRDefault="00000000">
      <w:pPr>
        <w:numPr>
          <w:ilvl w:val="0"/>
          <w:numId w:val="1"/>
        </w:numPr>
        <w:pBdr>
          <w:top w:val="nil"/>
          <w:left w:val="nil"/>
          <w:bottom w:val="nil"/>
          <w:right w:val="nil"/>
          <w:between w:val="nil"/>
        </w:pBdr>
        <w:spacing w:line="280" w:lineRule="auto"/>
        <w:jc w:val="both"/>
        <w:rPr>
          <w:rFonts w:ascii="Arial" w:eastAsia="Arial" w:hAnsi="Arial" w:cs="Arial"/>
          <w:color w:val="000000"/>
          <w:sz w:val="20"/>
          <w:szCs w:val="20"/>
        </w:rPr>
      </w:pPr>
      <w:r>
        <w:rPr>
          <w:rFonts w:ascii="Arial" w:eastAsia="Arial" w:hAnsi="Arial" w:cs="Arial"/>
          <w:color w:val="000000"/>
          <w:sz w:val="20"/>
          <w:szCs w:val="20"/>
        </w:rPr>
        <w:t>metallic toners enabling and supporting creativity for label converters and designers to tap into higher valued applications such as wine &amp; spirits, cosmetics, or gourmet food,</w:t>
      </w:r>
    </w:p>
    <w:p w14:paraId="09E31E2D" w14:textId="77777777" w:rsidR="001D65C9" w:rsidRDefault="00000000">
      <w:pPr>
        <w:numPr>
          <w:ilvl w:val="0"/>
          <w:numId w:val="1"/>
        </w:numPr>
        <w:pBdr>
          <w:top w:val="nil"/>
          <w:left w:val="nil"/>
          <w:bottom w:val="nil"/>
          <w:right w:val="nil"/>
          <w:between w:val="nil"/>
        </w:pBdr>
        <w:spacing w:line="280" w:lineRule="auto"/>
        <w:jc w:val="both"/>
        <w:rPr>
          <w:rFonts w:ascii="Arial" w:eastAsia="Arial" w:hAnsi="Arial" w:cs="Arial"/>
          <w:color w:val="000000"/>
          <w:sz w:val="20"/>
          <w:szCs w:val="20"/>
        </w:rPr>
      </w:pPr>
      <w:r>
        <w:rPr>
          <w:rFonts w:ascii="Arial" w:eastAsia="Arial" w:hAnsi="Arial" w:cs="Arial"/>
          <w:color w:val="000000"/>
          <w:sz w:val="20"/>
          <w:szCs w:val="20"/>
        </w:rPr>
        <w:t>a digital frontend with a more intuitive user interface making it easier for operators to run the press, freeing up time for other tasks,</w:t>
      </w:r>
    </w:p>
    <w:p w14:paraId="09E31E2E" w14:textId="77777777" w:rsidR="001D65C9" w:rsidRDefault="00000000">
      <w:pPr>
        <w:numPr>
          <w:ilvl w:val="0"/>
          <w:numId w:val="1"/>
        </w:numPr>
        <w:pBdr>
          <w:top w:val="nil"/>
          <w:left w:val="nil"/>
          <w:bottom w:val="nil"/>
          <w:right w:val="nil"/>
          <w:between w:val="nil"/>
        </w:pBdr>
        <w:spacing w:line="280" w:lineRule="auto"/>
        <w:jc w:val="both"/>
        <w:rPr>
          <w:rFonts w:ascii="Arial" w:eastAsia="Arial" w:hAnsi="Arial" w:cs="Arial"/>
          <w:color w:val="000000"/>
          <w:sz w:val="20"/>
          <w:szCs w:val="20"/>
        </w:rPr>
      </w:pPr>
      <w:r>
        <w:rPr>
          <w:rFonts w:ascii="Arial" w:eastAsia="Arial" w:hAnsi="Arial" w:cs="Arial"/>
          <w:color w:val="000000"/>
          <w:sz w:val="20"/>
          <w:szCs w:val="20"/>
        </w:rPr>
        <w:t xml:space="preserve">an optional Quality Monitoring Module (QMM) that reduces waste related to press performance monitoring and correction significantly (this is achieved with an advanced automatic registration system and a new inline spectrometer that monitor and adjust (a) density, (b) tone curve, and (c) creating, monitoring and adjusting the color profile when used in combination with Xeikon color services, making performance more reliable and resulting in a reduced TCOP, and allowing the use of lower grade substrates which before could have led to inconsistent performance caused by incorrect data capturing), and </w:t>
      </w:r>
    </w:p>
    <w:p w14:paraId="09E31E2F" w14:textId="77777777" w:rsidR="001D65C9" w:rsidRDefault="00000000">
      <w:pPr>
        <w:numPr>
          <w:ilvl w:val="0"/>
          <w:numId w:val="1"/>
        </w:numPr>
        <w:pBdr>
          <w:top w:val="nil"/>
          <w:left w:val="nil"/>
          <w:bottom w:val="nil"/>
          <w:right w:val="nil"/>
          <w:between w:val="nil"/>
        </w:pBdr>
        <w:spacing w:line="280" w:lineRule="auto"/>
        <w:jc w:val="both"/>
        <w:rPr>
          <w:rFonts w:ascii="Arial" w:eastAsia="Arial" w:hAnsi="Arial" w:cs="Arial"/>
          <w:color w:val="000000"/>
          <w:sz w:val="20"/>
          <w:szCs w:val="20"/>
        </w:rPr>
      </w:pPr>
      <w:r>
        <w:rPr>
          <w:rFonts w:ascii="Arial" w:eastAsia="Arial" w:hAnsi="Arial" w:cs="Arial"/>
          <w:color w:val="000000"/>
          <w:sz w:val="20"/>
          <w:szCs w:val="20"/>
        </w:rPr>
        <w:t>cloud-connected, advanced machine-machine interface and man-machine interface allowing for the highest level of automation when requested by the converter.</w:t>
      </w:r>
    </w:p>
    <w:p w14:paraId="09E31E30" w14:textId="77777777" w:rsidR="001D65C9" w:rsidRDefault="001D65C9">
      <w:pPr>
        <w:pBdr>
          <w:top w:val="nil"/>
          <w:left w:val="nil"/>
          <w:bottom w:val="nil"/>
          <w:right w:val="nil"/>
          <w:between w:val="nil"/>
        </w:pBdr>
        <w:spacing w:line="280" w:lineRule="auto"/>
        <w:ind w:left="720"/>
        <w:jc w:val="both"/>
        <w:rPr>
          <w:rFonts w:ascii="Arial" w:eastAsia="Arial" w:hAnsi="Arial" w:cs="Arial"/>
          <w:color w:val="000000"/>
          <w:sz w:val="20"/>
          <w:szCs w:val="20"/>
        </w:rPr>
      </w:pPr>
    </w:p>
    <w:p w14:paraId="09E31E31" w14:textId="77777777" w:rsidR="001D65C9"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CHEETAH 3.0 will increase OEE (Overall Equipment Effectiveness) in all three key aspects: availability, performance, and quality. </w:t>
      </w:r>
    </w:p>
    <w:p w14:paraId="09E31E32" w14:textId="77777777" w:rsidR="001D65C9" w:rsidRDefault="001D65C9">
      <w:pPr>
        <w:spacing w:line="276" w:lineRule="auto"/>
        <w:rPr>
          <w:rFonts w:ascii="Arial" w:eastAsia="Arial" w:hAnsi="Arial" w:cs="Arial"/>
          <w:sz w:val="20"/>
          <w:szCs w:val="20"/>
        </w:rPr>
      </w:pPr>
    </w:p>
    <w:p w14:paraId="09E31E33" w14:textId="77777777" w:rsidR="001D65C9"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Xeikon CHEETAH 3.0 will be launched at Labelexpo Europe 2023, where visitors will be able to see the new ECO toners in action printing live. Full commercial availability is scheduled for early 2024, when </w:t>
      </w:r>
      <w:r>
        <w:rPr>
          <w:rFonts w:ascii="Arial" w:eastAsia="Arial" w:hAnsi="Arial" w:cs="Arial"/>
          <w:color w:val="000000"/>
          <w:sz w:val="20"/>
          <w:szCs w:val="20"/>
        </w:rPr>
        <w:t>current Xeikon CX300 and Xeikon CX500 users will be able to upgrade their presses.</w:t>
      </w:r>
      <w:r>
        <w:rPr>
          <w:rFonts w:ascii="Arial" w:eastAsia="Arial" w:hAnsi="Arial" w:cs="Arial"/>
          <w:sz w:val="20"/>
          <w:szCs w:val="20"/>
        </w:rPr>
        <w:t xml:space="preserve"> </w:t>
      </w:r>
    </w:p>
    <w:p w14:paraId="09E31E34" w14:textId="77777777" w:rsidR="001D65C9" w:rsidRDefault="00000000">
      <w:pPr>
        <w:rPr>
          <w:rFonts w:ascii="Arial" w:eastAsia="Arial" w:hAnsi="Arial" w:cs="Arial"/>
          <w:sz w:val="20"/>
          <w:szCs w:val="20"/>
        </w:rPr>
      </w:pPr>
      <w:r>
        <w:rPr>
          <w:rFonts w:ascii="Arial" w:eastAsia="Arial" w:hAnsi="Arial" w:cs="Arial"/>
          <w:sz w:val="20"/>
          <w:szCs w:val="20"/>
        </w:rPr>
        <w:t xml:space="preserve"> </w:t>
      </w:r>
    </w:p>
    <w:p w14:paraId="09E31E35" w14:textId="77777777" w:rsidR="001D65C9" w:rsidRDefault="00000000">
      <w:pPr>
        <w:spacing w:line="28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sz w:val="20"/>
          <w:szCs w:val="20"/>
        </w:rPr>
        <w:t xml:space="preserve">CHEETAH </w:t>
      </w:r>
      <w:r>
        <w:rPr>
          <w:rFonts w:ascii="Arial" w:eastAsia="Arial" w:hAnsi="Arial" w:cs="Arial"/>
          <w:color w:val="000000"/>
          <w:sz w:val="20"/>
          <w:szCs w:val="20"/>
        </w:rPr>
        <w:t xml:space="preserve">3.0 addresses every detail of the Xeikon digital toner presses, from performance, availability, and quality to sustainability and reliability, so we can offer maximum value to our customers and help them protect their investment,” comments Frank Jacobs, Market Intel &amp; Senior Product Manager. “These new developments have been made with a clear focus on the needs of Xeikon users who are active in labels and packaging, which are incredibly demanding markets with a multitude of factors affecting profitability.” </w:t>
      </w:r>
    </w:p>
    <w:p w14:paraId="09E31E36" w14:textId="77777777" w:rsidR="001D65C9" w:rsidRDefault="001D65C9">
      <w:pPr>
        <w:spacing w:line="280" w:lineRule="auto"/>
        <w:jc w:val="both"/>
        <w:rPr>
          <w:rFonts w:ascii="Arial" w:eastAsia="Arial" w:hAnsi="Arial" w:cs="Arial"/>
          <w:color w:val="000000"/>
          <w:sz w:val="20"/>
          <w:szCs w:val="20"/>
        </w:rPr>
      </w:pPr>
    </w:p>
    <w:p w14:paraId="09E31E39" w14:textId="77777777" w:rsidR="001D65C9" w:rsidRDefault="00000000">
      <w:pPr>
        <w:spacing w:line="280" w:lineRule="auto"/>
        <w:jc w:val="both"/>
        <w:rPr>
          <w:rFonts w:ascii="Arial" w:eastAsia="Arial" w:hAnsi="Arial" w:cs="Arial"/>
          <w:color w:val="000000"/>
          <w:sz w:val="20"/>
          <w:szCs w:val="20"/>
        </w:rPr>
      </w:pPr>
      <w:r>
        <w:rPr>
          <w:rFonts w:ascii="Arial" w:eastAsia="Arial" w:hAnsi="Arial" w:cs="Arial"/>
          <w:color w:val="000000"/>
          <w:sz w:val="20"/>
          <w:szCs w:val="20"/>
        </w:rPr>
        <w:t>In addition to the presentations on booth C29 in Hall 5, Xeikon can also be found at the Automation Arena in Hall 11 and as part of the new Sustainability Trail and the Flex Pack Trail, further highlighting the multitude of benefits delivered by the company’s new innovations.</w:t>
      </w:r>
    </w:p>
    <w:p w14:paraId="09E31E3A" w14:textId="77777777" w:rsidR="001D65C9" w:rsidRDefault="001D65C9">
      <w:pPr>
        <w:rPr>
          <w:rFonts w:ascii="Arial" w:eastAsia="Arial" w:hAnsi="Arial" w:cs="Arial"/>
          <w:sz w:val="20"/>
          <w:szCs w:val="20"/>
        </w:rPr>
      </w:pPr>
    </w:p>
    <w:p w14:paraId="09E31E3B" w14:textId="77777777" w:rsidR="001D65C9" w:rsidRDefault="001D65C9">
      <w:pPr>
        <w:rPr>
          <w:rFonts w:ascii="Arial" w:eastAsia="Arial" w:hAnsi="Arial" w:cs="Arial"/>
          <w:b/>
          <w:sz w:val="18"/>
          <w:szCs w:val="18"/>
        </w:rPr>
      </w:pPr>
    </w:p>
    <w:p w14:paraId="09E31E3C" w14:textId="77777777" w:rsidR="001D65C9" w:rsidRDefault="001D65C9">
      <w:pPr>
        <w:rPr>
          <w:rFonts w:ascii="Arial" w:eastAsia="Arial" w:hAnsi="Arial" w:cs="Arial"/>
          <w:b/>
          <w:sz w:val="18"/>
          <w:szCs w:val="18"/>
        </w:rPr>
      </w:pPr>
    </w:p>
    <w:p w14:paraId="09E31E3D" w14:textId="77777777" w:rsidR="001D65C9" w:rsidRDefault="00000000">
      <w:pPr>
        <w:rPr>
          <w:rFonts w:ascii="Arial" w:eastAsia="Arial" w:hAnsi="Arial" w:cs="Arial"/>
          <w:b/>
          <w:sz w:val="18"/>
          <w:szCs w:val="18"/>
        </w:rPr>
      </w:pPr>
      <w:r>
        <w:rPr>
          <w:rFonts w:ascii="Arial" w:eastAsia="Arial" w:hAnsi="Arial" w:cs="Arial"/>
          <w:b/>
          <w:sz w:val="18"/>
          <w:szCs w:val="18"/>
        </w:rPr>
        <w:t>ABOUT XEIKON</w:t>
      </w:r>
    </w:p>
    <w:p w14:paraId="09E31E3E" w14:textId="77777777" w:rsidR="001D65C9" w:rsidRDefault="00000000">
      <w:pPr>
        <w:jc w:val="both"/>
        <w:rPr>
          <w:rFonts w:ascii="Arial" w:eastAsia="Arial" w:hAnsi="Arial" w:cs="Arial"/>
          <w:color w:val="000000"/>
          <w:sz w:val="18"/>
          <w:szCs w:val="18"/>
        </w:rPr>
      </w:pPr>
      <w:r>
        <w:rPr>
          <w:rFonts w:ascii="Arial" w:eastAsia="Arial" w:hAnsi="Arial" w:cs="Arial"/>
          <w:color w:val="000000"/>
          <w:sz w:val="18"/>
          <w:szCs w:val="18"/>
        </w:rPr>
        <w:t>Xeikon, a division of Flint Group, is a long-standing leader and innovator in digital printing technology. Grounded in the principles of quality, flexibility and sustainability, Xeikon designs, develops and delivers digital colour presses for label and packaging applications as well as graphic arts and commercial printing. These printing machines work with different imaging technologies, open workflow software and application-specific consumables.</w:t>
      </w:r>
    </w:p>
    <w:p w14:paraId="09E31E3F" w14:textId="77777777" w:rsidR="001D65C9" w:rsidRDefault="001D65C9">
      <w:pPr>
        <w:tabs>
          <w:tab w:val="left" w:pos="1323"/>
        </w:tabs>
        <w:jc w:val="both"/>
        <w:rPr>
          <w:rFonts w:ascii="Arial" w:eastAsia="Arial" w:hAnsi="Arial" w:cs="Arial"/>
          <w:color w:val="000000"/>
          <w:sz w:val="18"/>
          <w:szCs w:val="18"/>
        </w:rPr>
      </w:pPr>
    </w:p>
    <w:p w14:paraId="09E31E40" w14:textId="77777777" w:rsidR="001D65C9" w:rsidRDefault="00000000">
      <w:pPr>
        <w:jc w:val="both"/>
        <w:rPr>
          <w:rFonts w:ascii="Arial" w:eastAsia="Arial" w:hAnsi="Arial" w:cs="Arial"/>
          <w:sz w:val="18"/>
          <w:szCs w:val="18"/>
        </w:rPr>
      </w:pPr>
      <w:r>
        <w:rPr>
          <w:rFonts w:ascii="Arial" w:eastAsia="Arial" w:hAnsi="Arial" w:cs="Arial"/>
          <w:sz w:val="18"/>
          <w:szCs w:val="18"/>
        </w:rPr>
        <w:t>Xeikon is Flint Group’s “Digital Printing Solutions” division for the leading global print consumables and solution provider to the packaging and print media industries. Flint Group develops and manufactures an extensive portfolio of consumables for the printing industry. These include a vast range of conventional and energy-curable inks and coatings, press room chemicals, and pigments and additives for use in inks and other colorant applications. The Flint Group is based in Luxembourg and employs around 5500 people. On a worldwide basis, the company is the number one or number two supplier in every major market segment it serves.</w:t>
      </w:r>
    </w:p>
    <w:p w14:paraId="09E31E41" w14:textId="77777777" w:rsidR="001D65C9" w:rsidRDefault="001D65C9">
      <w:pPr>
        <w:jc w:val="both"/>
        <w:rPr>
          <w:rFonts w:ascii="Arial" w:eastAsia="Arial" w:hAnsi="Arial" w:cs="Arial"/>
          <w:sz w:val="18"/>
          <w:szCs w:val="18"/>
        </w:rPr>
      </w:pPr>
    </w:p>
    <w:p w14:paraId="09E31E42" w14:textId="77777777" w:rsidR="001D65C9" w:rsidRDefault="001D65C9">
      <w:pPr>
        <w:rPr>
          <w:rFonts w:ascii="Arial" w:eastAsia="Arial" w:hAnsi="Arial" w:cs="Arial"/>
          <w:b/>
          <w:color w:val="000000"/>
          <w:sz w:val="18"/>
          <w:szCs w:val="18"/>
        </w:rPr>
      </w:pPr>
    </w:p>
    <w:p w14:paraId="09E31E43" w14:textId="77777777" w:rsidR="001D65C9" w:rsidRDefault="001D65C9">
      <w:pPr>
        <w:rPr>
          <w:rFonts w:ascii="Arial" w:eastAsia="Arial" w:hAnsi="Arial" w:cs="Arial"/>
          <w:b/>
          <w:color w:val="000000"/>
          <w:sz w:val="18"/>
          <w:szCs w:val="18"/>
        </w:rPr>
      </w:pPr>
    </w:p>
    <w:p w14:paraId="09E31E44" w14:textId="77777777" w:rsidR="001D65C9" w:rsidRDefault="00000000">
      <w:pPr>
        <w:rPr>
          <w:rFonts w:ascii="Arial" w:eastAsia="Arial" w:hAnsi="Arial" w:cs="Arial"/>
          <w:b/>
          <w:sz w:val="18"/>
          <w:szCs w:val="18"/>
        </w:rPr>
      </w:pPr>
      <w:r>
        <w:rPr>
          <w:rFonts w:ascii="Arial" w:eastAsia="Arial" w:hAnsi="Arial" w:cs="Arial"/>
          <w:b/>
          <w:color w:val="000000"/>
          <w:sz w:val="18"/>
          <w:szCs w:val="18"/>
        </w:rPr>
        <w:t xml:space="preserve">For more information about Xeikon, visit </w:t>
      </w:r>
      <w:r>
        <w:rPr>
          <w:rFonts w:ascii="Arial" w:eastAsia="Arial" w:hAnsi="Arial" w:cs="Arial"/>
          <w:b/>
          <w:color w:val="0000FF"/>
          <w:sz w:val="18"/>
          <w:szCs w:val="18"/>
          <w:u w:val="single"/>
        </w:rPr>
        <w:t>www.xeikon.com</w:t>
      </w:r>
      <w:r>
        <w:rPr>
          <w:rFonts w:ascii="Arial" w:eastAsia="Arial" w:hAnsi="Arial" w:cs="Arial"/>
          <w:b/>
          <w:color w:val="000000"/>
          <w:sz w:val="18"/>
          <w:szCs w:val="18"/>
        </w:rPr>
        <w:t xml:space="preserve"> and for Flint Group, visit </w:t>
      </w:r>
      <w:r>
        <w:rPr>
          <w:rFonts w:ascii="Arial" w:eastAsia="Arial" w:hAnsi="Arial" w:cs="Arial"/>
          <w:b/>
          <w:color w:val="0000FF"/>
          <w:sz w:val="18"/>
          <w:szCs w:val="18"/>
          <w:u w:val="single"/>
        </w:rPr>
        <w:t>www.flintgrp.com</w:t>
      </w:r>
      <w:r>
        <w:rPr>
          <w:color w:val="000000"/>
        </w:rPr>
        <w:t xml:space="preserve"> </w:t>
      </w:r>
      <w:r>
        <w:rPr>
          <w:rFonts w:ascii="Arial" w:eastAsia="Arial" w:hAnsi="Arial" w:cs="Arial"/>
          <w:b/>
          <w:sz w:val="18"/>
          <w:szCs w:val="18"/>
        </w:rPr>
        <w:t>or contact:</w:t>
      </w:r>
    </w:p>
    <w:p w14:paraId="09E31E45" w14:textId="77777777" w:rsidR="001D65C9" w:rsidRDefault="001D65C9">
      <w:pPr>
        <w:rPr>
          <w:rFonts w:ascii="Arial" w:eastAsia="Arial" w:hAnsi="Arial" w:cs="Arial"/>
          <w:b/>
          <w:sz w:val="18"/>
          <w:szCs w:val="18"/>
        </w:rPr>
      </w:pPr>
    </w:p>
    <w:tbl>
      <w:tblPr>
        <w:tblStyle w:val="a5"/>
        <w:tblW w:w="9497" w:type="dxa"/>
        <w:tblInd w:w="-147" w:type="dxa"/>
        <w:tblLayout w:type="fixed"/>
        <w:tblLook w:val="0400" w:firstRow="0" w:lastRow="0" w:firstColumn="0" w:lastColumn="0" w:noHBand="0" w:noVBand="1"/>
      </w:tblPr>
      <w:tblGrid>
        <w:gridCol w:w="5245"/>
        <w:gridCol w:w="4252"/>
      </w:tblGrid>
      <w:tr w:rsidR="001D65C9" w:rsidRPr="007B75D5" w14:paraId="09E31E52" w14:textId="77777777" w:rsidTr="007B75D5">
        <w:tc>
          <w:tcPr>
            <w:tcW w:w="5245" w:type="dxa"/>
          </w:tcPr>
          <w:p w14:paraId="09E31E46" w14:textId="77777777" w:rsidR="001D65C9" w:rsidRDefault="00000000">
            <w:pPr>
              <w:ind w:left="33"/>
              <w:rPr>
                <w:rFonts w:ascii="Arial" w:eastAsia="Arial" w:hAnsi="Arial" w:cs="Arial"/>
                <w:sz w:val="18"/>
                <w:szCs w:val="18"/>
              </w:rPr>
            </w:pPr>
            <w:bookmarkStart w:id="0" w:name="_heading=h.gjdgxs" w:colFirst="0" w:colLast="0"/>
            <w:bookmarkEnd w:id="0"/>
            <w:r>
              <w:rPr>
                <w:rFonts w:ascii="Arial" w:eastAsia="Arial" w:hAnsi="Arial" w:cs="Arial"/>
                <w:b/>
                <w:sz w:val="18"/>
                <w:szCs w:val="18"/>
              </w:rPr>
              <w:t xml:space="preserve">Xeikon </w:t>
            </w:r>
          </w:p>
          <w:p w14:paraId="09E31E47" w14:textId="77777777" w:rsidR="001D65C9" w:rsidRDefault="00000000">
            <w:pPr>
              <w:ind w:left="33"/>
              <w:rPr>
                <w:rFonts w:ascii="Arial" w:eastAsia="Arial" w:hAnsi="Arial" w:cs="Arial"/>
                <w:sz w:val="18"/>
                <w:szCs w:val="18"/>
              </w:rPr>
            </w:pPr>
            <w:r>
              <w:rPr>
                <w:rFonts w:ascii="Arial" w:eastAsia="Arial" w:hAnsi="Arial" w:cs="Arial"/>
                <w:sz w:val="18"/>
                <w:szCs w:val="18"/>
              </w:rPr>
              <w:t>Corporate Communications Manager</w:t>
            </w:r>
          </w:p>
          <w:p w14:paraId="09E31E48" w14:textId="77777777" w:rsidR="001D65C9" w:rsidRDefault="00000000">
            <w:pPr>
              <w:ind w:left="33"/>
              <w:rPr>
                <w:rFonts w:ascii="Arial" w:eastAsia="Arial" w:hAnsi="Arial" w:cs="Arial"/>
                <w:sz w:val="18"/>
                <w:szCs w:val="18"/>
              </w:rPr>
            </w:pPr>
            <w:r>
              <w:rPr>
                <w:rFonts w:ascii="Arial" w:eastAsia="Arial" w:hAnsi="Arial" w:cs="Arial"/>
                <w:b/>
                <w:sz w:val="18"/>
                <w:szCs w:val="18"/>
              </w:rPr>
              <w:t>Danny Mertens</w:t>
            </w:r>
          </w:p>
          <w:p w14:paraId="09E31E49" w14:textId="77777777" w:rsidR="001D65C9" w:rsidRDefault="00000000">
            <w:pPr>
              <w:ind w:left="33"/>
              <w:rPr>
                <w:rFonts w:ascii="Arial" w:eastAsia="Arial" w:hAnsi="Arial" w:cs="Arial"/>
                <w:sz w:val="18"/>
                <w:szCs w:val="18"/>
              </w:rPr>
            </w:pPr>
            <w:proofErr w:type="spellStart"/>
            <w:r>
              <w:rPr>
                <w:rFonts w:ascii="Arial" w:eastAsia="Arial" w:hAnsi="Arial" w:cs="Arial"/>
                <w:sz w:val="18"/>
                <w:szCs w:val="18"/>
              </w:rPr>
              <w:t>Duwijckstraat</w:t>
            </w:r>
            <w:proofErr w:type="spellEnd"/>
            <w:r>
              <w:rPr>
                <w:rFonts w:ascii="Arial" w:eastAsia="Arial" w:hAnsi="Arial" w:cs="Arial"/>
                <w:sz w:val="18"/>
                <w:szCs w:val="18"/>
              </w:rPr>
              <w:t xml:space="preserve"> 17 – 2500 Lier, Belgium</w:t>
            </w:r>
          </w:p>
          <w:p w14:paraId="09E31E4A" w14:textId="77777777" w:rsidR="001D65C9" w:rsidRDefault="00000000">
            <w:pPr>
              <w:ind w:left="33"/>
              <w:rPr>
                <w:rFonts w:ascii="Arial" w:eastAsia="Arial" w:hAnsi="Arial" w:cs="Arial"/>
                <w:sz w:val="18"/>
                <w:szCs w:val="18"/>
              </w:rPr>
            </w:pPr>
            <w:r>
              <w:rPr>
                <w:rFonts w:ascii="Arial" w:eastAsia="Arial" w:hAnsi="Arial" w:cs="Arial"/>
                <w:sz w:val="18"/>
                <w:szCs w:val="18"/>
              </w:rPr>
              <w:t>T: +32 (0) 3 443 13 11 – M: +32 (0) 494 50 00 57</w:t>
            </w:r>
          </w:p>
          <w:p w14:paraId="09E31E4B" w14:textId="77777777" w:rsidR="001D65C9" w:rsidRDefault="00000000">
            <w:pPr>
              <w:ind w:left="33"/>
              <w:rPr>
                <w:rFonts w:ascii="Arial" w:eastAsia="Arial" w:hAnsi="Arial" w:cs="Arial"/>
                <w:sz w:val="18"/>
                <w:szCs w:val="18"/>
              </w:rPr>
            </w:pPr>
            <w:r>
              <w:rPr>
                <w:rFonts w:ascii="Arial" w:eastAsia="Arial" w:hAnsi="Arial" w:cs="Arial"/>
                <w:color w:val="0000FF"/>
                <w:sz w:val="18"/>
                <w:szCs w:val="18"/>
                <w:u w:val="single"/>
              </w:rPr>
              <w:t xml:space="preserve">Danny.Mertens@xeikon.com </w:t>
            </w:r>
            <w:r>
              <w:rPr>
                <w:rFonts w:ascii="Arial" w:eastAsia="Arial" w:hAnsi="Arial" w:cs="Arial"/>
                <w:sz w:val="18"/>
                <w:szCs w:val="18"/>
              </w:rPr>
              <w:t xml:space="preserve">– </w:t>
            </w:r>
            <w:r>
              <w:rPr>
                <w:rFonts w:ascii="Arial" w:eastAsia="Arial" w:hAnsi="Arial" w:cs="Arial"/>
                <w:color w:val="0000FF"/>
                <w:sz w:val="18"/>
                <w:szCs w:val="18"/>
                <w:u w:val="single"/>
              </w:rPr>
              <w:t>www.xeikon.com</w:t>
            </w:r>
          </w:p>
        </w:tc>
        <w:tc>
          <w:tcPr>
            <w:tcW w:w="4252" w:type="dxa"/>
          </w:tcPr>
          <w:p w14:paraId="09E31E4C" w14:textId="77777777" w:rsidR="001D65C9" w:rsidRDefault="00000000">
            <w:pPr>
              <w:rPr>
                <w:rFonts w:ascii="Arial" w:eastAsia="Arial" w:hAnsi="Arial" w:cs="Arial"/>
                <w:b/>
                <w:sz w:val="18"/>
                <w:szCs w:val="18"/>
              </w:rPr>
            </w:pPr>
            <w:r>
              <w:rPr>
                <w:rFonts w:ascii="Arial" w:eastAsia="Arial" w:hAnsi="Arial" w:cs="Arial"/>
                <w:b/>
                <w:sz w:val="18"/>
                <w:szCs w:val="18"/>
              </w:rPr>
              <w:t xml:space="preserve">PR Agency for Xeikon </w:t>
            </w:r>
          </w:p>
          <w:p w14:paraId="09E31E4D" w14:textId="77777777" w:rsidR="001D65C9" w:rsidRDefault="00000000">
            <w:pPr>
              <w:rPr>
                <w:rFonts w:ascii="Arial" w:eastAsia="Arial" w:hAnsi="Arial" w:cs="Arial"/>
                <w:sz w:val="18"/>
                <w:szCs w:val="18"/>
              </w:rPr>
            </w:pPr>
            <w:r>
              <w:rPr>
                <w:rFonts w:ascii="Arial" w:eastAsia="Arial" w:hAnsi="Arial" w:cs="Arial"/>
                <w:sz w:val="18"/>
                <w:szCs w:val="18"/>
              </w:rPr>
              <w:t xml:space="preserve">duomedia </w:t>
            </w:r>
          </w:p>
          <w:p w14:paraId="09E31E4E" w14:textId="77777777" w:rsidR="001D65C9" w:rsidRDefault="00000000">
            <w:pPr>
              <w:rPr>
                <w:rFonts w:ascii="Arial" w:eastAsia="Arial" w:hAnsi="Arial" w:cs="Arial"/>
                <w:sz w:val="18"/>
                <w:szCs w:val="18"/>
              </w:rPr>
            </w:pPr>
            <w:r>
              <w:rPr>
                <w:rFonts w:ascii="Arial" w:eastAsia="Arial" w:hAnsi="Arial" w:cs="Arial"/>
                <w:b/>
                <w:sz w:val="18"/>
                <w:szCs w:val="18"/>
              </w:rPr>
              <w:t>Dorien Cooreman</w:t>
            </w:r>
          </w:p>
          <w:p w14:paraId="09E31E4F" w14:textId="77777777" w:rsidR="001D65C9" w:rsidRPr="007B75D5" w:rsidRDefault="00000000">
            <w:pPr>
              <w:rPr>
                <w:rFonts w:ascii="Arial" w:eastAsia="Arial" w:hAnsi="Arial" w:cs="Arial"/>
                <w:sz w:val="18"/>
                <w:szCs w:val="18"/>
                <w:lang w:val="de-DE"/>
              </w:rPr>
            </w:pPr>
            <w:r w:rsidRPr="007B75D5">
              <w:rPr>
                <w:rFonts w:ascii="Arial" w:eastAsia="Arial" w:hAnsi="Arial" w:cs="Arial"/>
                <w:sz w:val="18"/>
                <w:szCs w:val="18"/>
                <w:lang w:val="de-DE"/>
              </w:rPr>
              <w:t xml:space="preserve">Barastraat 175 – 1070 Brussels, </w:t>
            </w:r>
            <w:proofErr w:type="spellStart"/>
            <w:r w:rsidRPr="007B75D5">
              <w:rPr>
                <w:rFonts w:ascii="Arial" w:eastAsia="Arial" w:hAnsi="Arial" w:cs="Arial"/>
                <w:sz w:val="18"/>
                <w:szCs w:val="18"/>
                <w:lang w:val="de-DE"/>
              </w:rPr>
              <w:t>Belgium</w:t>
            </w:r>
            <w:proofErr w:type="spellEnd"/>
          </w:p>
          <w:p w14:paraId="09E31E50" w14:textId="77777777" w:rsidR="001D65C9" w:rsidRPr="007B75D5" w:rsidRDefault="00000000">
            <w:pPr>
              <w:rPr>
                <w:rFonts w:ascii="Arial" w:eastAsia="Arial" w:hAnsi="Arial" w:cs="Arial"/>
                <w:sz w:val="18"/>
                <w:szCs w:val="18"/>
                <w:lang w:val="de-DE"/>
              </w:rPr>
            </w:pPr>
            <w:r w:rsidRPr="007B75D5">
              <w:rPr>
                <w:rFonts w:ascii="Arial" w:eastAsia="Arial" w:hAnsi="Arial" w:cs="Arial"/>
                <w:sz w:val="18"/>
                <w:szCs w:val="18"/>
                <w:lang w:val="de-DE"/>
              </w:rPr>
              <w:t>T: +32 (0)2 560 21 50 – M: +32 (0)478 98 60 58</w:t>
            </w:r>
          </w:p>
          <w:p w14:paraId="09E31E51" w14:textId="77777777" w:rsidR="001D65C9" w:rsidRPr="007B75D5" w:rsidRDefault="00000000">
            <w:pPr>
              <w:tabs>
                <w:tab w:val="left" w:pos="2688"/>
              </w:tabs>
              <w:rPr>
                <w:rFonts w:ascii="Arial" w:eastAsia="Arial" w:hAnsi="Arial" w:cs="Arial"/>
                <w:sz w:val="18"/>
                <w:szCs w:val="18"/>
                <w:lang w:val="de-DE"/>
              </w:rPr>
            </w:pPr>
            <w:r w:rsidRPr="007B75D5">
              <w:rPr>
                <w:rFonts w:ascii="Arial" w:eastAsia="Arial" w:hAnsi="Arial" w:cs="Arial"/>
                <w:color w:val="0000FF"/>
                <w:sz w:val="18"/>
                <w:szCs w:val="18"/>
                <w:u w:val="single"/>
                <w:lang w:val="de-DE"/>
              </w:rPr>
              <w:t>Dorien.C@duomedia.com</w:t>
            </w:r>
            <w:r w:rsidRPr="007B75D5">
              <w:rPr>
                <w:rFonts w:ascii="Arial" w:eastAsia="Arial" w:hAnsi="Arial" w:cs="Arial"/>
                <w:color w:val="000000"/>
                <w:sz w:val="18"/>
                <w:szCs w:val="18"/>
                <w:lang w:val="de-DE"/>
              </w:rPr>
              <w:t xml:space="preserve"> – </w:t>
            </w:r>
            <w:r w:rsidRPr="007B75D5">
              <w:rPr>
                <w:rFonts w:ascii="Arial" w:eastAsia="Arial" w:hAnsi="Arial" w:cs="Arial"/>
                <w:color w:val="0000FF"/>
                <w:sz w:val="18"/>
                <w:szCs w:val="18"/>
                <w:u w:val="single"/>
                <w:lang w:val="de-DE"/>
              </w:rPr>
              <w:t>www.duomedia.com</w:t>
            </w:r>
          </w:p>
        </w:tc>
      </w:tr>
    </w:tbl>
    <w:p w14:paraId="09E31E53" w14:textId="77777777" w:rsidR="001D65C9" w:rsidRPr="007B75D5" w:rsidRDefault="001D65C9">
      <w:pPr>
        <w:rPr>
          <w:rFonts w:ascii="Arial" w:eastAsia="Arial" w:hAnsi="Arial" w:cs="Arial"/>
          <w:sz w:val="18"/>
          <w:szCs w:val="18"/>
          <w:lang w:val="de-DE"/>
        </w:rPr>
      </w:pPr>
    </w:p>
    <w:p w14:paraId="09E31E54" w14:textId="77777777" w:rsidR="001D65C9" w:rsidRPr="007B75D5" w:rsidRDefault="001D65C9">
      <w:pPr>
        <w:tabs>
          <w:tab w:val="left" w:pos="2688"/>
        </w:tabs>
        <w:rPr>
          <w:rFonts w:ascii="Arial" w:eastAsia="Arial" w:hAnsi="Arial" w:cs="Arial"/>
          <w:color w:val="000000"/>
          <w:sz w:val="18"/>
          <w:szCs w:val="18"/>
          <w:lang w:val="de-DE"/>
        </w:rPr>
      </w:pPr>
    </w:p>
    <w:p w14:paraId="09E31E55" w14:textId="77777777" w:rsidR="001D65C9" w:rsidRPr="007B75D5" w:rsidRDefault="001D65C9">
      <w:pPr>
        <w:tabs>
          <w:tab w:val="left" w:pos="2688"/>
        </w:tabs>
        <w:rPr>
          <w:rFonts w:ascii="Arial" w:eastAsia="Arial" w:hAnsi="Arial" w:cs="Arial"/>
          <w:b/>
          <w:color w:val="000000"/>
          <w:sz w:val="18"/>
          <w:szCs w:val="18"/>
          <w:lang w:val="de-DE"/>
        </w:rPr>
      </w:pPr>
    </w:p>
    <w:p w14:paraId="09E31E56" w14:textId="77777777" w:rsidR="001D65C9" w:rsidRPr="007B75D5" w:rsidRDefault="00000000">
      <w:pPr>
        <w:tabs>
          <w:tab w:val="left" w:pos="2688"/>
        </w:tabs>
        <w:spacing w:line="280" w:lineRule="auto"/>
        <w:jc w:val="both"/>
        <w:rPr>
          <w:rFonts w:ascii="Arial" w:eastAsia="Arial" w:hAnsi="Arial" w:cs="Arial"/>
          <w:b/>
          <w:color w:val="000000"/>
          <w:sz w:val="18"/>
          <w:szCs w:val="18"/>
          <w:lang w:val="de-DE"/>
        </w:rPr>
      </w:pPr>
      <w:r w:rsidRPr="007B75D5">
        <w:rPr>
          <w:rFonts w:ascii="Arial" w:eastAsia="Arial" w:hAnsi="Arial" w:cs="Arial"/>
          <w:b/>
          <w:color w:val="000000"/>
          <w:sz w:val="18"/>
          <w:szCs w:val="18"/>
          <w:lang w:val="de-DE"/>
        </w:rPr>
        <w:t>Follow Xeikon on:</w:t>
      </w:r>
    </w:p>
    <w:p w14:paraId="09E31E57" w14:textId="77777777" w:rsidR="001D65C9" w:rsidRPr="007B75D5" w:rsidRDefault="00000000">
      <w:pPr>
        <w:tabs>
          <w:tab w:val="left" w:pos="2688"/>
        </w:tabs>
        <w:spacing w:line="280" w:lineRule="auto"/>
        <w:jc w:val="both"/>
        <w:rPr>
          <w:rFonts w:ascii="Arial" w:eastAsia="Arial" w:hAnsi="Arial" w:cs="Arial"/>
          <w:color w:val="000000"/>
          <w:sz w:val="18"/>
          <w:szCs w:val="18"/>
          <w:lang w:val="de-DE"/>
        </w:rPr>
      </w:pPr>
      <w:r w:rsidRPr="007B75D5">
        <w:rPr>
          <w:rFonts w:ascii="Arial" w:eastAsia="Arial" w:hAnsi="Arial" w:cs="Arial"/>
          <w:color w:val="000000"/>
          <w:sz w:val="18"/>
          <w:szCs w:val="18"/>
          <w:lang w:val="de-DE"/>
        </w:rPr>
        <w:t xml:space="preserve">       </w:t>
      </w:r>
      <w:r w:rsidRPr="007B75D5">
        <w:rPr>
          <w:rFonts w:ascii="Arial" w:eastAsia="Arial" w:hAnsi="Arial" w:cs="Arial"/>
          <w:color w:val="0000FF"/>
          <w:sz w:val="18"/>
          <w:szCs w:val="18"/>
          <w:u w:val="single"/>
          <w:lang w:val="de-DE"/>
        </w:rPr>
        <w:t>Twitter.com/Xeikon</w:t>
      </w:r>
      <w:r w:rsidRPr="007B75D5">
        <w:rPr>
          <w:rFonts w:ascii="Arial" w:eastAsia="Arial" w:hAnsi="Arial" w:cs="Arial"/>
          <w:color w:val="000000"/>
          <w:sz w:val="18"/>
          <w:szCs w:val="18"/>
          <w:lang w:val="de-DE"/>
        </w:rPr>
        <w:t xml:space="preserve"> | </w:t>
      </w:r>
      <w:r>
        <w:rPr>
          <w:noProof/>
        </w:rPr>
        <w:drawing>
          <wp:inline distT="0" distB="0" distL="0" distR="0" wp14:anchorId="09E31E5A" wp14:editId="09E31E5B">
            <wp:extent cx="209550" cy="209550"/>
            <wp:effectExtent l="0" t="0" r="0" b="0"/>
            <wp:docPr id="24" name="image6.png" descr="Icon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IconDescription automatically generated"/>
                    <pic:cNvPicPr preferRelativeResize="0"/>
                  </pic:nvPicPr>
                  <pic:blipFill>
                    <a:blip r:embed="rId9"/>
                    <a:srcRect/>
                    <a:stretch>
                      <a:fillRect/>
                    </a:stretch>
                  </pic:blipFill>
                  <pic:spPr>
                    <a:xfrm>
                      <a:off x="0" y="0"/>
                      <a:ext cx="209550" cy="209550"/>
                    </a:xfrm>
                    <a:prstGeom prst="rect">
                      <a:avLst/>
                    </a:prstGeom>
                    <a:ln/>
                  </pic:spPr>
                </pic:pic>
              </a:graphicData>
            </a:graphic>
          </wp:inline>
        </w:drawing>
      </w:r>
      <w:r w:rsidRPr="007B75D5">
        <w:rPr>
          <w:rFonts w:ascii="Arial" w:eastAsia="Arial" w:hAnsi="Arial" w:cs="Arial"/>
          <w:color w:val="000000"/>
          <w:sz w:val="18"/>
          <w:szCs w:val="18"/>
          <w:lang w:val="de-DE"/>
        </w:rPr>
        <w:t xml:space="preserve"> </w:t>
      </w:r>
      <w:r w:rsidRPr="007B75D5">
        <w:rPr>
          <w:rFonts w:ascii="Arial" w:eastAsia="Arial" w:hAnsi="Arial" w:cs="Arial"/>
          <w:color w:val="0000FF"/>
          <w:sz w:val="18"/>
          <w:szCs w:val="18"/>
          <w:u w:val="single"/>
          <w:lang w:val="de-DE"/>
        </w:rPr>
        <w:t>Linkedin.com/Xeikon</w:t>
      </w:r>
      <w:r w:rsidRPr="007B75D5">
        <w:rPr>
          <w:rFonts w:ascii="Arial" w:eastAsia="Arial" w:hAnsi="Arial" w:cs="Arial"/>
          <w:color w:val="000000"/>
          <w:sz w:val="18"/>
          <w:szCs w:val="18"/>
          <w:lang w:val="de-DE"/>
        </w:rPr>
        <w:t xml:space="preserve"> | </w:t>
      </w:r>
      <w:r>
        <w:rPr>
          <w:noProof/>
        </w:rPr>
        <w:drawing>
          <wp:inline distT="0" distB="0" distL="0" distR="0" wp14:anchorId="09E31E5C" wp14:editId="09E31E5D">
            <wp:extent cx="209550" cy="219075"/>
            <wp:effectExtent l="0" t="0" r="0" b="0"/>
            <wp:docPr id="26" name="image4.png" descr="youtube_Logo_small"/>
            <wp:cNvGraphicFramePr/>
            <a:graphic xmlns:a="http://schemas.openxmlformats.org/drawingml/2006/main">
              <a:graphicData uri="http://schemas.openxmlformats.org/drawingml/2006/picture">
                <pic:pic xmlns:pic="http://schemas.openxmlformats.org/drawingml/2006/picture">
                  <pic:nvPicPr>
                    <pic:cNvPr id="0" name="image4.png" descr="youtube_Logo_small"/>
                    <pic:cNvPicPr preferRelativeResize="0"/>
                  </pic:nvPicPr>
                  <pic:blipFill>
                    <a:blip r:embed="rId10"/>
                    <a:srcRect/>
                    <a:stretch>
                      <a:fillRect/>
                    </a:stretch>
                  </pic:blipFill>
                  <pic:spPr>
                    <a:xfrm>
                      <a:off x="0" y="0"/>
                      <a:ext cx="209550" cy="219075"/>
                    </a:xfrm>
                    <a:prstGeom prst="rect">
                      <a:avLst/>
                    </a:prstGeom>
                    <a:ln/>
                  </pic:spPr>
                </pic:pic>
              </a:graphicData>
            </a:graphic>
          </wp:inline>
        </w:drawing>
      </w:r>
      <w:r w:rsidRPr="007B75D5">
        <w:rPr>
          <w:rFonts w:ascii="Arial" w:eastAsia="Arial" w:hAnsi="Arial" w:cs="Arial"/>
          <w:color w:val="000000"/>
          <w:sz w:val="18"/>
          <w:szCs w:val="18"/>
          <w:lang w:val="de-DE"/>
        </w:rPr>
        <w:t xml:space="preserve"> </w:t>
      </w:r>
      <w:r w:rsidRPr="007B75D5">
        <w:rPr>
          <w:rFonts w:ascii="Arial" w:eastAsia="Arial" w:hAnsi="Arial" w:cs="Arial"/>
          <w:color w:val="0000FF"/>
          <w:sz w:val="18"/>
          <w:szCs w:val="18"/>
          <w:u w:val="single"/>
          <w:lang w:val="de-DE"/>
        </w:rPr>
        <w:t>Youtube.com/Xeikon</w:t>
      </w:r>
      <w:r w:rsidRPr="007B75D5">
        <w:rPr>
          <w:rFonts w:ascii="Arial" w:eastAsia="Arial" w:hAnsi="Arial" w:cs="Arial"/>
          <w:color w:val="000000"/>
          <w:sz w:val="18"/>
          <w:szCs w:val="18"/>
          <w:lang w:val="de-DE"/>
        </w:rPr>
        <w:t xml:space="preserve"> | </w:t>
      </w:r>
      <w:r>
        <w:rPr>
          <w:noProof/>
        </w:rPr>
        <w:drawing>
          <wp:inline distT="0" distB="0" distL="0" distR="0" wp14:anchorId="09E31E5E" wp14:editId="09E31E5F">
            <wp:extent cx="209550" cy="209550"/>
            <wp:effectExtent l="0" t="0" r="0" b="0"/>
            <wp:docPr id="25" name="image5.png" descr="Icon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IconDescription automatically generated"/>
                    <pic:cNvPicPr preferRelativeResize="0"/>
                  </pic:nvPicPr>
                  <pic:blipFill>
                    <a:blip r:embed="rId11"/>
                    <a:srcRect/>
                    <a:stretch>
                      <a:fillRect/>
                    </a:stretch>
                  </pic:blipFill>
                  <pic:spPr>
                    <a:xfrm>
                      <a:off x="0" y="0"/>
                      <a:ext cx="209550" cy="209550"/>
                    </a:xfrm>
                    <a:prstGeom prst="rect">
                      <a:avLst/>
                    </a:prstGeom>
                    <a:ln/>
                  </pic:spPr>
                </pic:pic>
              </a:graphicData>
            </a:graphic>
          </wp:inline>
        </w:drawing>
      </w:r>
      <w:r w:rsidRPr="007B75D5">
        <w:rPr>
          <w:rFonts w:ascii="Arial" w:eastAsia="Arial" w:hAnsi="Arial" w:cs="Arial"/>
          <w:color w:val="000000"/>
          <w:sz w:val="18"/>
          <w:szCs w:val="18"/>
          <w:lang w:val="de-DE"/>
        </w:rPr>
        <w:t xml:space="preserve"> </w:t>
      </w:r>
      <w:r w:rsidRPr="007B75D5">
        <w:rPr>
          <w:rFonts w:ascii="Arial" w:eastAsia="Arial" w:hAnsi="Arial" w:cs="Arial"/>
          <w:color w:val="0000FF"/>
          <w:sz w:val="18"/>
          <w:szCs w:val="18"/>
          <w:u w:val="single"/>
          <w:lang w:val="de-DE"/>
        </w:rPr>
        <w:t>Facebook.com/</w:t>
      </w:r>
      <w:proofErr w:type="spellStart"/>
      <w:r w:rsidRPr="007B75D5">
        <w:rPr>
          <w:rFonts w:ascii="Arial" w:eastAsia="Arial" w:hAnsi="Arial" w:cs="Arial"/>
          <w:color w:val="0000FF"/>
          <w:sz w:val="18"/>
          <w:szCs w:val="18"/>
          <w:u w:val="single"/>
          <w:lang w:val="de-DE"/>
        </w:rPr>
        <w:t>XeikonInternational</w:t>
      </w:r>
      <w:proofErr w:type="spellEnd"/>
      <w:r>
        <w:rPr>
          <w:noProof/>
        </w:rPr>
        <w:drawing>
          <wp:anchor distT="0" distB="0" distL="114300" distR="114300" simplePos="0" relativeHeight="251658240" behindDoc="0" locked="0" layoutInCell="1" hidden="0" allowOverlap="1" wp14:anchorId="09E31E60" wp14:editId="09E31E61">
            <wp:simplePos x="0" y="0"/>
            <wp:positionH relativeFrom="column">
              <wp:posOffset>4</wp:posOffset>
            </wp:positionH>
            <wp:positionV relativeFrom="paragraph">
              <wp:posOffset>8890</wp:posOffset>
            </wp:positionV>
            <wp:extent cx="238125" cy="238125"/>
            <wp:effectExtent l="0" t="0" r="0" b="0"/>
            <wp:wrapNone/>
            <wp:docPr id="21" name="image3.png" descr="Logo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Description automatically generated"/>
                    <pic:cNvPicPr preferRelativeResize="0"/>
                  </pic:nvPicPr>
                  <pic:blipFill>
                    <a:blip r:embed="rId12"/>
                    <a:srcRect/>
                    <a:stretch>
                      <a:fillRect/>
                    </a:stretch>
                  </pic:blipFill>
                  <pic:spPr>
                    <a:xfrm>
                      <a:off x="0" y="0"/>
                      <a:ext cx="238125" cy="238125"/>
                    </a:xfrm>
                    <a:prstGeom prst="rect">
                      <a:avLst/>
                    </a:prstGeom>
                    <a:ln/>
                  </pic:spPr>
                </pic:pic>
              </a:graphicData>
            </a:graphic>
          </wp:anchor>
        </w:drawing>
      </w:r>
    </w:p>
    <w:p w14:paraId="09E31E58" w14:textId="77777777" w:rsidR="001D65C9" w:rsidRPr="007B75D5" w:rsidRDefault="001D65C9">
      <w:pPr>
        <w:tabs>
          <w:tab w:val="left" w:pos="2688"/>
        </w:tabs>
        <w:rPr>
          <w:rFonts w:ascii="Arial" w:eastAsia="Arial" w:hAnsi="Arial" w:cs="Arial"/>
          <w:color w:val="000000"/>
          <w:sz w:val="16"/>
          <w:szCs w:val="16"/>
          <w:lang w:val="de-DE"/>
        </w:rPr>
      </w:pPr>
    </w:p>
    <w:p w14:paraId="09E31E59" w14:textId="77777777" w:rsidR="001D65C9" w:rsidRPr="007B75D5" w:rsidRDefault="001D65C9">
      <w:pPr>
        <w:rPr>
          <w:rFonts w:ascii="Arial" w:eastAsia="Arial" w:hAnsi="Arial" w:cs="Arial"/>
          <w:color w:val="0000FF"/>
          <w:sz w:val="20"/>
          <w:szCs w:val="20"/>
          <w:u w:val="single"/>
          <w:lang w:val="de-DE"/>
        </w:rPr>
      </w:pPr>
    </w:p>
    <w:sectPr w:rsidR="001D65C9" w:rsidRPr="007B75D5">
      <w:headerReference w:type="default" r:id="rId13"/>
      <w:footerReference w:type="default" r:id="rId14"/>
      <w:pgSz w:w="11907" w:h="16839"/>
      <w:pgMar w:top="1985" w:right="851"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E8D3" w14:textId="77777777" w:rsidR="006A5420" w:rsidRDefault="006A5420">
      <w:r>
        <w:separator/>
      </w:r>
    </w:p>
  </w:endnote>
  <w:endnote w:type="continuationSeparator" w:id="0">
    <w:p w14:paraId="00A38B3F" w14:textId="77777777" w:rsidR="006A5420" w:rsidRDefault="006A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Mangal">
    <w:panose1 w:val="00000400000000000000"/>
    <w:charset w:val="00"/>
    <w:family w:val="roman"/>
    <w:pitch w:val="variable"/>
    <w:sig w:usb0="00008003" w:usb1="00000000" w:usb2="00000000" w:usb3="00000000" w:csb0="00000001" w:csb1="00000000"/>
  </w:font>
  <w:font w:name="Lucida Grande">
    <w:altName w:val="Arial"/>
    <w:panose1 w:val="00000000000000000000"/>
    <w:charset w:val="00"/>
    <w:family w:val="swiss"/>
    <w:notTrueType/>
    <w:pitch w:val="variable"/>
    <w:sig w:usb0="00000000" w:usb1="5000A1FF" w:usb2="00000000" w:usb3="00000000" w:csb0="000001BF" w:csb1="00000000"/>
  </w:font>
  <w:font w:name="Times">
    <w:altName w:val="Times New Roman"/>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1E66" w14:textId="77777777" w:rsidR="001D65C9"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09E31E69" wp14:editId="09E31E6A">
          <wp:simplePos x="0" y="0"/>
          <wp:positionH relativeFrom="column">
            <wp:posOffset>3557905</wp:posOffset>
          </wp:positionH>
          <wp:positionV relativeFrom="paragraph">
            <wp:posOffset>0</wp:posOffset>
          </wp:positionV>
          <wp:extent cx="2598420" cy="365760"/>
          <wp:effectExtent l="0" t="0" r="0" b="0"/>
          <wp:wrapSquare wrapText="bothSides" distT="0" distB="0" distL="114300" distR="114300"/>
          <wp:docPr id="23" name="image2.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2.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21C9" w14:textId="77777777" w:rsidR="006A5420" w:rsidRDefault="006A5420">
      <w:r>
        <w:separator/>
      </w:r>
    </w:p>
  </w:footnote>
  <w:footnote w:type="continuationSeparator" w:id="0">
    <w:p w14:paraId="43917376" w14:textId="77777777" w:rsidR="006A5420" w:rsidRDefault="006A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1E63" w14:textId="77777777" w:rsidR="001D65C9" w:rsidRDefault="00000000">
    <w:pPr>
      <w:pBdr>
        <w:top w:val="nil"/>
        <w:left w:val="nil"/>
        <w:bottom w:val="nil"/>
        <w:right w:val="nil"/>
        <w:between w:val="nil"/>
      </w:pBdr>
      <w:tabs>
        <w:tab w:val="right" w:pos="9781"/>
      </w:tabs>
      <w:ind w:right="-37"/>
      <w:rPr>
        <w:rFonts w:ascii="Arial" w:eastAsia="Arial" w:hAnsi="Arial" w:cs="Arial"/>
        <w:color w:val="A6A6A6"/>
        <w:sz w:val="36"/>
        <w:szCs w:val="36"/>
      </w:rPr>
    </w:pPr>
    <w:r>
      <w:rPr>
        <w:rFonts w:ascii="Arial" w:eastAsia="Arial" w:hAnsi="Arial" w:cs="Arial"/>
        <w:color w:val="A6A6A6"/>
        <w:sz w:val="36"/>
        <w:szCs w:val="36"/>
      </w:rPr>
      <w:t>PRESS RELEASE</w:t>
    </w:r>
  </w:p>
  <w:p w14:paraId="09E31E64" w14:textId="77777777" w:rsidR="001D65C9" w:rsidRDefault="001D65C9">
    <w:pPr>
      <w:pBdr>
        <w:top w:val="nil"/>
        <w:left w:val="nil"/>
        <w:bottom w:val="nil"/>
        <w:right w:val="nil"/>
        <w:between w:val="nil"/>
      </w:pBdr>
      <w:tabs>
        <w:tab w:val="right" w:pos="9781"/>
      </w:tabs>
      <w:ind w:right="-37"/>
      <w:rPr>
        <w:rFonts w:ascii="Arial" w:eastAsia="Arial" w:hAnsi="Arial" w:cs="Arial"/>
        <w:color w:val="A6A6A6"/>
        <w:sz w:val="36"/>
        <w:szCs w:val="36"/>
      </w:rPr>
    </w:pPr>
  </w:p>
  <w:p w14:paraId="09E31E65" w14:textId="77777777" w:rsidR="001D65C9" w:rsidRDefault="00000000">
    <w:pPr>
      <w:pBdr>
        <w:top w:val="nil"/>
        <w:left w:val="nil"/>
        <w:bottom w:val="nil"/>
        <w:right w:val="nil"/>
        <w:between w:val="nil"/>
      </w:pBdr>
      <w:tabs>
        <w:tab w:val="right" w:pos="9781"/>
      </w:tabs>
      <w:ind w:right="-37"/>
      <w:rPr>
        <w:color w:val="000000"/>
      </w:rPr>
    </w:pPr>
    <w:r>
      <w:rPr>
        <w:noProof/>
      </w:rPr>
      <w:drawing>
        <wp:anchor distT="0" distB="0" distL="0" distR="0" simplePos="0" relativeHeight="251658240" behindDoc="0" locked="0" layoutInCell="1" hidden="0" allowOverlap="1" wp14:anchorId="09E31E67" wp14:editId="09E31E68">
          <wp:simplePos x="0" y="0"/>
          <wp:positionH relativeFrom="column">
            <wp:posOffset>4649470</wp:posOffset>
          </wp:positionH>
          <wp:positionV relativeFrom="paragraph">
            <wp:posOffset>-76193</wp:posOffset>
          </wp:positionV>
          <wp:extent cx="1323975" cy="323850"/>
          <wp:effectExtent l="0" t="0" r="0" b="0"/>
          <wp:wrapSquare wrapText="bothSides" distT="0" distB="0" distL="0" distR="0"/>
          <wp:docPr id="22" name="image1.jpg" descr="logo_Xeikon"/>
          <wp:cNvGraphicFramePr/>
          <a:graphic xmlns:a="http://schemas.openxmlformats.org/drawingml/2006/main">
            <a:graphicData uri="http://schemas.openxmlformats.org/drawingml/2006/picture">
              <pic:pic xmlns:pic="http://schemas.openxmlformats.org/drawingml/2006/picture">
                <pic:nvPicPr>
                  <pic:cNvPr id="0" name="image1.jpg" descr="logo_Xeikon"/>
                  <pic:cNvPicPr preferRelativeResize="0"/>
                </pic:nvPicPr>
                <pic:blipFill>
                  <a:blip r:embed="rId1"/>
                  <a:srcRect/>
                  <a:stretch>
                    <a:fillRect/>
                  </a:stretch>
                </pic:blipFill>
                <pic:spPr>
                  <a:xfrm>
                    <a:off x="0" y="0"/>
                    <a:ext cx="1323975" cy="323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D1127"/>
    <w:multiLevelType w:val="multilevel"/>
    <w:tmpl w:val="5756E6D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0368D6"/>
    <w:multiLevelType w:val="multilevel"/>
    <w:tmpl w:val="6C1AC29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38283565">
    <w:abstractNumId w:val="1"/>
  </w:num>
  <w:num w:numId="2" w16cid:durableId="170081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C9"/>
    <w:rsid w:val="001D65C9"/>
    <w:rsid w:val="006A5420"/>
    <w:rsid w:val="007B75D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1E0C"/>
  <w15:docId w15:val="{FCF17EC1-7527-489B-8038-61EB8C25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jc w:val="both"/>
      <w:outlineLvl w:val="1"/>
    </w:pPr>
    <w:rPr>
      <w:rFonts w:ascii="Arial" w:eastAsia="Arial" w:hAnsi="Arial" w:cs="Arial"/>
      <w:b/>
      <w:color w:val="000000"/>
      <w:sz w:val="20"/>
      <w:szCs w:val="20"/>
    </w:rPr>
  </w:style>
  <w:style w:type="paragraph" w:styleId="Heading3">
    <w:name w:val="heading 3"/>
    <w:basedOn w:val="Normal"/>
    <w:next w:val="Normal"/>
    <w:uiPriority w:val="9"/>
    <w:semiHidden/>
    <w:unhideWhenUsed/>
    <w:qFormat/>
    <w:pPr>
      <w:outlineLvl w:val="2"/>
    </w:pPr>
    <w:rPr>
      <w:rFonts w:ascii="Arimo" w:eastAsia="Arimo" w:hAnsi="Arimo" w:cs="Arimo"/>
      <w:b/>
      <w:sz w:val="27"/>
      <w:szCs w:val="27"/>
    </w:rPr>
  </w:style>
  <w:style w:type="paragraph" w:styleId="Heading4">
    <w:name w:val="heading 4"/>
    <w:basedOn w:val="Normal"/>
    <w:next w:val="Normal"/>
    <w:uiPriority w:val="9"/>
    <w:semiHidden/>
    <w:unhideWhenUsed/>
    <w:qFormat/>
    <w:pPr>
      <w:keepNext/>
      <w:jc w:val="both"/>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4440"/>
    <w:pPr>
      <w:tabs>
        <w:tab w:val="center" w:pos="4513"/>
        <w:tab w:val="right" w:pos="9026"/>
      </w:tabs>
    </w:pPr>
  </w:style>
  <w:style w:type="character" w:customStyle="1" w:styleId="HeaderChar">
    <w:name w:val="Header Char"/>
    <w:basedOn w:val="DefaultParagraphFont"/>
    <w:link w:val="Header"/>
    <w:uiPriority w:val="99"/>
    <w:rsid w:val="00914440"/>
  </w:style>
  <w:style w:type="paragraph" w:styleId="Footer">
    <w:name w:val="footer"/>
    <w:basedOn w:val="Normal"/>
    <w:link w:val="FooterChar"/>
    <w:uiPriority w:val="99"/>
    <w:unhideWhenUsed/>
    <w:rsid w:val="00914440"/>
    <w:pPr>
      <w:tabs>
        <w:tab w:val="center" w:pos="4513"/>
        <w:tab w:val="right" w:pos="9026"/>
      </w:tabs>
    </w:pPr>
  </w:style>
  <w:style w:type="character" w:customStyle="1" w:styleId="FooterChar">
    <w:name w:val="Footer Char"/>
    <w:basedOn w:val="DefaultParagraphFont"/>
    <w:link w:val="Footer"/>
    <w:uiPriority w:val="99"/>
    <w:rsid w:val="00914440"/>
  </w:style>
  <w:style w:type="table" w:styleId="TableGrid">
    <w:name w:val="Table Grid"/>
    <w:basedOn w:val="TableNormal"/>
    <w:uiPriority w:val="39"/>
    <w:rsid w:val="00C7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B6036F"/>
  </w:style>
  <w:style w:type="character" w:customStyle="1" w:styleId="apple-converted-space">
    <w:name w:val="apple-converted-space"/>
    <w:basedOn w:val="DefaultParagraphFont"/>
    <w:rsid w:val="00B6036F"/>
  </w:style>
  <w:style w:type="paragraph" w:styleId="ListParagraph">
    <w:name w:val="List Paragraph"/>
    <w:basedOn w:val="Normal"/>
    <w:uiPriority w:val="34"/>
    <w:qFormat/>
    <w:rsid w:val="00B6036F"/>
    <w:pPr>
      <w:ind w:left="720"/>
      <w:contextualSpacing/>
    </w:pPr>
  </w:style>
  <w:style w:type="paragraph" w:styleId="CommentText">
    <w:name w:val="annotation text"/>
    <w:basedOn w:val="Normal"/>
    <w:link w:val="CommentTextChar"/>
    <w:uiPriority w:val="99"/>
    <w:unhideWhenUsed/>
    <w:rsid w:val="00B6036F"/>
    <w:rPr>
      <w:rFonts w:cs="Mangal"/>
      <w:sz w:val="20"/>
      <w:szCs w:val="20"/>
      <w:lang w:eastAsia="ja-JP" w:bidi="ne-NP"/>
    </w:rPr>
  </w:style>
  <w:style w:type="character" w:customStyle="1" w:styleId="CommentTextChar">
    <w:name w:val="Comment Text Char"/>
    <w:basedOn w:val="DefaultParagraphFont"/>
    <w:link w:val="CommentText"/>
    <w:uiPriority w:val="99"/>
    <w:rsid w:val="00B6036F"/>
    <w:rPr>
      <w:rFonts w:cs="Mangal"/>
      <w:sz w:val="20"/>
      <w:szCs w:val="20"/>
      <w:lang w:eastAsia="ja-JP" w:bidi="ne-NP"/>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5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332"/>
    <w:rPr>
      <w:rFonts w:ascii="Lucida Grande" w:hAnsi="Lucida Grande" w:cs="Lucida Grande"/>
      <w:sz w:val="18"/>
      <w:szCs w:val="18"/>
    </w:rPr>
  </w:style>
  <w:style w:type="table" w:customStyle="1" w:styleId="a0">
    <w:basedOn w:val="TableNormal"/>
    <w:tblPr>
      <w:tblStyleRowBandSize w:val="1"/>
      <w:tblStyleColBandSize w:val="1"/>
    </w:tblPr>
  </w:style>
  <w:style w:type="paragraph" w:styleId="Revision">
    <w:name w:val="Revision"/>
    <w:hidden/>
    <w:uiPriority w:val="99"/>
    <w:semiHidden/>
    <w:rsid w:val="00561A03"/>
  </w:style>
  <w:style w:type="character" w:styleId="Hyperlink">
    <w:name w:val="Hyperlink"/>
    <w:basedOn w:val="DefaultParagraphFont"/>
    <w:uiPriority w:val="99"/>
    <w:unhideWhenUsed/>
    <w:rsid w:val="00722C7A"/>
    <w:rPr>
      <w:color w:val="0000FF" w:themeColor="hyperlink"/>
      <w:u w:val="single"/>
    </w:rPr>
  </w:style>
  <w:style w:type="paragraph" w:styleId="NormalWeb">
    <w:name w:val="Normal (Web)"/>
    <w:basedOn w:val="Normal"/>
    <w:uiPriority w:val="99"/>
    <w:semiHidden/>
    <w:unhideWhenUsed/>
    <w:rsid w:val="00C11834"/>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11834"/>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Mangal"/>
      <w:b/>
      <w:bCs/>
      <w:sz w:val="20"/>
      <w:szCs w:val="20"/>
      <w:lang w:eastAsia="ja-JP" w:bidi="ne-NP"/>
    </w:rPr>
  </w:style>
  <w:style w:type="table" w:customStyle="1" w:styleId="a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7F3CBC"/>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16858"/>
    <w:rPr>
      <w:color w:val="605E5C"/>
      <w:shd w:val="clear" w:color="auto" w:fill="E1DFDD"/>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xeikon.com/en/lps/sustainability-scorecard"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IyFySOW0nuevhFdptaOZt9rCzw==">CgMxLjAaJwoBMBIiCiAIBCocCgtBQUFBMmNfUFJhNBAIGgtBQUFBMmNfUFJhNCLpAwoLQUFBQTJjX1BSYTQSvwMKC0FBQUEyY19QUmE0EgtBQUFBMmNfUFJhNBpWCgl0ZXh0L2h0bWwSSUhhZCB0byByZXdyaXRlIHRoaXMgcGFyYSBzb21ld2hhdCB0byBtYWtlIG1vcmUgc2Vuc2UsIHBsZWFzZSBjaGVjayBhZ2Fpbi4iVwoKdGV4dC9wbGFpbhJJSGFkIHRvIHJld3JpdGUgdGhpcyBwYXJhIHNvbWV3aGF0IHRvIG1ha2UgbW9yZSBzZW5zZSwgcGxlYXNlIGNoZWNrIGFnYWluLio/CgZBdXRob3IaNS8vc3NsLmdzdGF0aWMuY29tL2RvY3MvY29tbW9uL2JsdWVfc2lsaG91ZXR0ZTk2LTAucG5nMKCfuqSdMTign7qknTFyQQoGQXV0aG9yGjcKNS8vc3NsLmdzdGF0aWMuY29tL2RvY3MvY29tbW9uL2JsdWVfc2lsaG91ZXR0ZTk2LTAucG5neACIAQGaAQYIABAAGACqAUsSSUhhZCB0byByZXdyaXRlIHRoaXMgcGFyYSBzb21ld2hhdCB0byBtYWtlIG1vcmUgc2Vuc2UsIHBsZWFzZSBjaGVjayBhZ2Fpbi6wAQC4AQEYoJ+6pJ0xIKCfuqSdMTAAQghraXguY210MzIIaC5namRneHM4AHIhMXBiZ1J4aHdNeUFmaUFuZzkzYWdpMTVaX0d3SXVsZXJ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4" ma:contentTypeDescription="Create a new document." ma:contentTypeScope="" ma:versionID="4dfeb470f37a32c23a022da7423604bd">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23a69adf0ab0385959c433208a1cc1cc"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MD2TZKM24X2D-167323429-171428</_dlc_DocId>
    <_dlc_DocIdUrl xmlns="2c2d1cd3-7e10-4a1c-908a-91a4d91848d0">
      <Url>https://upcbe46932.sharepoint.com/sites/Data/_layouts/15/DocIdRedir.aspx?ID=MD2TZKM24X2D-167323429-171428</Url>
      <Description>MD2TZKM24X2D-167323429-171428</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9A382F-DFE6-495C-9FCE-F2819162C9FC}"/>
</file>

<file path=customXml/itemProps3.xml><?xml version="1.0" encoding="utf-8"?>
<ds:datastoreItem xmlns:ds="http://schemas.openxmlformats.org/officeDocument/2006/customXml" ds:itemID="{1391D958-1BFB-44B4-AC8A-5DA7B8C34987}"/>
</file>

<file path=customXml/itemProps4.xml><?xml version="1.0" encoding="utf-8"?>
<ds:datastoreItem xmlns:ds="http://schemas.openxmlformats.org/officeDocument/2006/customXml" ds:itemID="{49DFCE60-2CEF-4CAB-9CF0-55798B3CAC13}"/>
</file>

<file path=customXml/itemProps5.xml><?xml version="1.0" encoding="utf-8"?>
<ds:datastoreItem xmlns:ds="http://schemas.openxmlformats.org/officeDocument/2006/customXml" ds:itemID="{B065DD2B-D150-4C82-A12D-D90F9261F23F}"/>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8033</Characters>
  <Application>Microsoft Office Word</Application>
  <DocSecurity>0</DocSecurity>
  <Lines>66</Lines>
  <Paragraphs>18</Paragraphs>
  <ScaleCrop>false</ScaleCrop>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Dorien Cooreman</cp:lastModifiedBy>
  <cp:revision>2</cp:revision>
  <dcterms:created xsi:type="dcterms:W3CDTF">2023-08-08T08:29:00Z</dcterms:created>
  <dcterms:modified xsi:type="dcterms:W3CDTF">2023-08-10T10:10:00Z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87bef5298e59dd78f5948bfb3eff997522bca93e7676c38613cea8ca60590bac</vt:lpwstr>
  </property>
  <property fmtid="{D5CDD505-2E9C-101B-9397-08002B2CF9AE}" pid="3" name="ContentTypeId">
    <vt:lpwstr>0x0101007D3185F943DFE64D8F90B02AE8ADFF5D</vt:lpwstr>
  </property>
  <property fmtid="{D5CDD505-2E9C-101B-9397-08002B2CF9AE}" pid="4" name="_dlc_DocIdItemGuid">
    <vt:lpwstr>babf82b6-84a0-4cc9-86b1-780eae97e78b</vt:lpwstr>
  </property>
</Properties>
</file>