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6E0070" w:rsidRDefault="00F15EE7" w:rsidP="006E0070">
      <w:pPr>
        <w:rPr>
          <w:rFonts w:ascii="Helvetica" w:hAnsi="Helvetica" w:cs="Helvetica"/>
          <w:lang w:val="en-US"/>
        </w:rPr>
      </w:pPr>
    </w:p>
    <w:p w14:paraId="4476087B" w14:textId="77777777" w:rsidR="00683CE5" w:rsidRPr="007B07FF" w:rsidRDefault="00683CE5" w:rsidP="006E0070">
      <w:pPr>
        <w:rPr>
          <w:rFonts w:ascii="Helvetica" w:hAnsi="Helvetica" w:cs="Helvetica"/>
          <w:color w:val="auto"/>
          <w:lang w:val="en-US"/>
        </w:rPr>
      </w:pPr>
    </w:p>
    <w:p w14:paraId="04061C42" w14:textId="56001E22" w:rsidR="00A544D8" w:rsidRPr="007B07FF" w:rsidRDefault="00C017D4" w:rsidP="006E0070">
      <w:pPr>
        <w:rPr>
          <w:rFonts w:ascii="Helvetica" w:hAnsi="Helvetica" w:cs="Helvetica"/>
          <w:b/>
          <w:color w:val="auto"/>
          <w:sz w:val="36"/>
        </w:rPr>
      </w:pPr>
      <w:r>
        <w:rPr>
          <w:rFonts w:ascii="Helvetica" w:hAnsi="Helvetica"/>
          <w:b/>
          <w:color w:val="auto"/>
          <w:sz w:val="36"/>
        </w:rPr>
        <w:t>Nota de prensa</w:t>
      </w:r>
    </w:p>
    <w:p w14:paraId="7F3041E7" w14:textId="17B3FE2D" w:rsidR="00C017D4" w:rsidRPr="00FF3903" w:rsidRDefault="00C017D4" w:rsidP="006E0070">
      <w:pPr>
        <w:rPr>
          <w:rFonts w:ascii="Helvetica" w:hAnsi="Helvetica" w:cs="Helvetica"/>
          <w:b/>
          <w:color w:val="auto"/>
          <w:sz w:val="36"/>
        </w:rPr>
      </w:pPr>
    </w:p>
    <w:p w14:paraId="3BE59A05" w14:textId="7ACD0B34" w:rsidR="00FE09F4" w:rsidRPr="00FE09F4" w:rsidRDefault="00FE09F4" w:rsidP="00FE09F4">
      <w:pPr>
        <w:rPr>
          <w:rFonts w:ascii="Helvetica" w:hAnsi="Helvetica" w:cs="Helvetica"/>
          <w:b/>
          <w:bCs/>
          <w:color w:val="auto"/>
          <w:sz w:val="28"/>
          <w:szCs w:val="28"/>
        </w:rPr>
      </w:pPr>
      <w:r>
        <w:rPr>
          <w:rFonts w:ascii="Helvetica" w:hAnsi="Helvetica"/>
          <w:b/>
          <w:bCs/>
          <w:color w:val="auto"/>
          <w:sz w:val="28"/>
          <w:szCs w:val="28"/>
        </w:rPr>
        <w:t>Un impresor de libros francés mejora la calidad y sostenibilidad con las planchas flexográficas lavables con agua de Asahi</w:t>
      </w:r>
    </w:p>
    <w:p w14:paraId="5B2AA1EE" w14:textId="2FFD97B5" w:rsidR="00FE09F4" w:rsidRPr="00FE09F4" w:rsidRDefault="00FE09F4" w:rsidP="00FE09F4">
      <w:pPr>
        <w:rPr>
          <w:rFonts w:ascii="Helvetica" w:eastAsia="Times New Roman" w:hAnsi="Helvetica" w:cs="Helvetica"/>
          <w:color w:val="auto"/>
          <w:sz w:val="22"/>
        </w:rPr>
      </w:pPr>
      <w:bookmarkStart w:id="0" w:name="_Hlk77583118"/>
      <w:r>
        <w:rPr>
          <w:rFonts w:ascii="Helvetica" w:hAnsi="Helvetica"/>
          <w:b/>
          <w:color w:val="auto"/>
          <w:sz w:val="22"/>
        </w:rPr>
        <w:t xml:space="preserve">Tokio (Japón) y Bruselas (Bélgica), </w:t>
      </w:r>
      <w:r w:rsidR="00436493">
        <w:rPr>
          <w:rFonts w:ascii="Helvetica" w:hAnsi="Helvetica"/>
          <w:b/>
          <w:color w:val="auto"/>
          <w:sz w:val="22"/>
        </w:rPr>
        <w:t>11</w:t>
      </w:r>
      <w:r>
        <w:rPr>
          <w:rFonts w:ascii="Helvetica" w:hAnsi="Helvetica"/>
          <w:b/>
          <w:color w:val="auto"/>
          <w:sz w:val="22"/>
        </w:rPr>
        <w:t xml:space="preserve"> de septiembre de 2023. </w:t>
      </w:r>
      <w:r>
        <w:rPr>
          <w:rFonts w:ascii="Helvetica" w:hAnsi="Helvetica"/>
          <w:bCs/>
          <w:color w:val="auto"/>
          <w:sz w:val="22"/>
        </w:rPr>
        <w:t xml:space="preserve">Asahi </w:t>
      </w:r>
      <w:proofErr w:type="spellStart"/>
      <w:r>
        <w:rPr>
          <w:rFonts w:ascii="Helvetica" w:hAnsi="Helvetica"/>
          <w:bCs/>
          <w:color w:val="auto"/>
          <w:sz w:val="22"/>
        </w:rPr>
        <w:t>Photoproducts</w:t>
      </w:r>
      <w:proofErr w:type="spellEnd"/>
      <w:r>
        <w:rPr>
          <w:rFonts w:ascii="Helvetica" w:hAnsi="Helvetica"/>
          <w:bCs/>
          <w:color w:val="auto"/>
          <w:sz w:val="22"/>
        </w:rPr>
        <w:t>, empresa pionera en el desarrollo de planchas flexográficas de fotopolímero,</w:t>
      </w:r>
      <w:r>
        <w:rPr>
          <w:rFonts w:ascii="Helvetica" w:hAnsi="Helvetica"/>
          <w:color w:val="auto"/>
          <w:sz w:val="22"/>
        </w:rPr>
        <w:t xml:space="preserve"> comunica que el impresor de libros francés </w:t>
      </w:r>
      <w:hyperlink r:id="rId12" w:history="1">
        <w:proofErr w:type="spellStart"/>
        <w:r>
          <w:rPr>
            <w:rStyle w:val="Hyperlink"/>
            <w:rFonts w:ascii="Helvetica" w:hAnsi="Helvetica"/>
            <w:sz w:val="22"/>
          </w:rPr>
          <w:t>Imprimerie</w:t>
        </w:r>
        <w:proofErr w:type="spellEnd"/>
        <w:r>
          <w:rPr>
            <w:rStyle w:val="Hyperlink"/>
            <w:rFonts w:ascii="Helvetica" w:hAnsi="Helvetica"/>
            <w:sz w:val="22"/>
          </w:rPr>
          <w:t xml:space="preserve"> </w:t>
        </w:r>
        <w:proofErr w:type="spellStart"/>
        <w:r>
          <w:rPr>
            <w:rStyle w:val="Hyperlink"/>
            <w:rFonts w:ascii="Helvetica" w:hAnsi="Helvetica"/>
            <w:sz w:val="22"/>
          </w:rPr>
          <w:t>Floch</w:t>
        </w:r>
        <w:proofErr w:type="spellEnd"/>
      </w:hyperlink>
      <w:r>
        <w:rPr>
          <w:rFonts w:ascii="Helvetica" w:hAnsi="Helvetica"/>
          <w:color w:val="auto"/>
          <w:sz w:val="22"/>
        </w:rPr>
        <w:t xml:space="preserve"> está utilizando sus planchas flexográficas AWP</w:t>
      </w:r>
      <w:r>
        <w:rPr>
          <w:rFonts w:ascii="Helvetica" w:hAnsi="Helvetica"/>
          <w:color w:val="auto"/>
          <w:sz w:val="22"/>
          <w:vertAlign w:val="superscript"/>
        </w:rPr>
        <w:t>TM</w:t>
      </w:r>
      <w:r>
        <w:rPr>
          <w:rFonts w:ascii="Helvetica" w:hAnsi="Helvetica"/>
          <w:color w:val="auto"/>
          <w:sz w:val="22"/>
        </w:rPr>
        <w:t xml:space="preserve"> </w:t>
      </w:r>
      <w:proofErr w:type="spellStart"/>
      <w:r>
        <w:rPr>
          <w:rFonts w:ascii="Helvetica" w:hAnsi="Helvetica"/>
          <w:color w:val="auto"/>
          <w:sz w:val="22"/>
        </w:rPr>
        <w:t>CleanPrint</w:t>
      </w:r>
      <w:proofErr w:type="spellEnd"/>
      <w:r>
        <w:rPr>
          <w:rFonts w:ascii="Helvetica" w:hAnsi="Helvetica"/>
          <w:color w:val="auto"/>
          <w:sz w:val="22"/>
        </w:rPr>
        <w:t xml:space="preserve"> lavables con agua y certificadas como libres de emisiones de carbono para mejorar la sostenibilidad y la calidad de la impresión para sus clientes. </w:t>
      </w:r>
    </w:p>
    <w:p w14:paraId="0D931FE0" w14:textId="0E7CB08E" w:rsidR="00FE09F4" w:rsidRPr="00FE09F4" w:rsidRDefault="00FE09F4" w:rsidP="7F0427D6">
      <w:pPr>
        <w:rPr>
          <w:rFonts w:ascii="Helvetica" w:eastAsia="Times New Roman" w:hAnsi="Helvetica" w:cs="Helvetica"/>
          <w:color w:val="auto"/>
          <w:sz w:val="22"/>
        </w:rPr>
      </w:pPr>
      <w:r>
        <w:rPr>
          <w:rFonts w:ascii="Helvetica" w:hAnsi="Helvetica"/>
          <w:color w:val="auto"/>
          <w:sz w:val="22"/>
        </w:rPr>
        <w:t xml:space="preserve">Fundada en 1929, </w:t>
      </w:r>
      <w:proofErr w:type="spellStart"/>
      <w:r>
        <w:rPr>
          <w:rFonts w:ascii="Helvetica" w:hAnsi="Helvetica"/>
          <w:color w:val="auto"/>
          <w:sz w:val="22"/>
        </w:rPr>
        <w:t>Floch</w:t>
      </w:r>
      <w:proofErr w:type="spellEnd"/>
      <w:r>
        <w:rPr>
          <w:rFonts w:ascii="Helvetica" w:hAnsi="Helvetica"/>
          <w:color w:val="auto"/>
          <w:sz w:val="22"/>
        </w:rPr>
        <w:t xml:space="preserve"> comenzó a utilizar planchas flexográficas de Asahi </w:t>
      </w:r>
      <w:proofErr w:type="spellStart"/>
      <w:r>
        <w:rPr>
          <w:rFonts w:ascii="Helvetica" w:hAnsi="Helvetica"/>
          <w:color w:val="auto"/>
          <w:sz w:val="22"/>
        </w:rPr>
        <w:t>Photoproducts</w:t>
      </w:r>
      <w:proofErr w:type="spellEnd"/>
      <w:r>
        <w:rPr>
          <w:rFonts w:ascii="Helvetica" w:hAnsi="Helvetica"/>
          <w:color w:val="auto"/>
          <w:sz w:val="22"/>
        </w:rPr>
        <w:t xml:space="preserve"> en la década de 1980. En su empeño por mantenerse al día de los avances en tecnologías de impresión, </w:t>
      </w:r>
      <w:proofErr w:type="spellStart"/>
      <w:r>
        <w:rPr>
          <w:rFonts w:ascii="Helvetica" w:hAnsi="Helvetica"/>
          <w:color w:val="auto"/>
          <w:sz w:val="22"/>
        </w:rPr>
        <w:t>Floch</w:t>
      </w:r>
      <w:proofErr w:type="spellEnd"/>
      <w:r>
        <w:rPr>
          <w:rFonts w:ascii="Helvetica" w:hAnsi="Helvetica"/>
          <w:color w:val="auto"/>
          <w:sz w:val="22"/>
        </w:rPr>
        <w:t xml:space="preserve"> actualizó una unidad de procesado de planchas Asahi AWF 110 en 1997 para hacer posible la producción de planchas de solo 0,85 mm con resina APR y lavado con agua. “En aquel momento”, afirma Hubert PEDURAND, presidente de </w:t>
      </w:r>
      <w:proofErr w:type="spellStart"/>
      <w:r>
        <w:rPr>
          <w:rFonts w:ascii="Helvetica" w:hAnsi="Helvetica"/>
          <w:color w:val="auto"/>
          <w:sz w:val="22"/>
        </w:rPr>
        <w:t>Floch</w:t>
      </w:r>
      <w:proofErr w:type="spellEnd"/>
      <w:r>
        <w:rPr>
          <w:rFonts w:ascii="Helvetica" w:hAnsi="Helvetica"/>
          <w:color w:val="auto"/>
          <w:sz w:val="22"/>
        </w:rPr>
        <w:t>, “no existían unidades especiales de producción de planchas para libros. Aunque la solución de resina APR está pensada para la fabricación de planchas con un espesor de entre 1,7 y 8 mm, trabajando con Asahi pudimos adaptar el equipo a nuestras necesidades y lo aprovechamos durante varias décadas”.</w:t>
      </w:r>
    </w:p>
    <w:p w14:paraId="603A83E1" w14:textId="27835978" w:rsidR="00FE09F4" w:rsidRDefault="00FE09F4" w:rsidP="7F0427D6">
      <w:pPr>
        <w:rPr>
          <w:rFonts w:ascii="Helvetica" w:eastAsia="Times New Roman" w:hAnsi="Helvetica" w:cs="Helvetica"/>
          <w:color w:val="auto"/>
          <w:sz w:val="22"/>
        </w:rPr>
      </w:pPr>
      <w:r>
        <w:rPr>
          <w:rFonts w:ascii="Helvetica" w:hAnsi="Helvetica"/>
          <w:color w:val="auto"/>
          <w:sz w:val="22"/>
        </w:rPr>
        <w:t xml:space="preserve">En 2022, los representantes de </w:t>
      </w:r>
      <w:proofErr w:type="spellStart"/>
      <w:r>
        <w:rPr>
          <w:rFonts w:ascii="Helvetica" w:hAnsi="Helvetica"/>
          <w:color w:val="auto"/>
          <w:sz w:val="22"/>
        </w:rPr>
        <w:t>Floch</w:t>
      </w:r>
      <w:proofErr w:type="spellEnd"/>
      <w:r>
        <w:rPr>
          <w:rFonts w:ascii="Helvetica" w:hAnsi="Helvetica"/>
          <w:color w:val="auto"/>
          <w:sz w:val="22"/>
        </w:rPr>
        <w:t xml:space="preserve"> visitaron a un cliente de Asahi para conocer una tecnología innovadora: una unidad de exposición de planchas CDI, planchas sólidas y una mesa de corte automatizada. “Tras ver la solución en acción”, añade PEDURAND, “compramos planchas Asahi AFP</w:t>
      </w:r>
      <w:r>
        <w:rPr>
          <w:rFonts w:ascii="Helvetica" w:hAnsi="Helvetica"/>
          <w:color w:val="auto"/>
          <w:sz w:val="22"/>
          <w:vertAlign w:val="superscript"/>
        </w:rPr>
        <w:t>TM</w:t>
      </w:r>
      <w:r>
        <w:rPr>
          <w:rFonts w:ascii="Helvetica" w:hAnsi="Helvetica"/>
          <w:color w:val="auto"/>
          <w:sz w:val="22"/>
        </w:rPr>
        <w:t xml:space="preserve"> a un taller de referencia para imprimir páginas con sólidos o tramas, y quedamos tan contentos con los resultados que finalmente internalizamos la fabricación de planchas. En 2023, compramos una unidad ESKO CDI y una unidad de procesado de planchas Asahi 4260 PLF, y comenzamos a utilizar las planchas Asahi AWP</w:t>
      </w:r>
      <w:r>
        <w:rPr>
          <w:rFonts w:ascii="Helvetica" w:hAnsi="Helvetica"/>
          <w:color w:val="auto"/>
          <w:sz w:val="22"/>
          <w:vertAlign w:val="superscript"/>
        </w:rPr>
        <w:t>TM</w:t>
      </w:r>
      <w:r>
        <w:rPr>
          <w:rFonts w:ascii="Helvetica" w:hAnsi="Helvetica"/>
          <w:color w:val="auto"/>
          <w:sz w:val="22"/>
        </w:rPr>
        <w:t xml:space="preserve">-DEW </w:t>
      </w:r>
      <w:proofErr w:type="spellStart"/>
      <w:r>
        <w:rPr>
          <w:rFonts w:ascii="Helvetica" w:hAnsi="Helvetica"/>
          <w:color w:val="auto"/>
          <w:sz w:val="22"/>
        </w:rPr>
        <w:t>CleanPrint</w:t>
      </w:r>
      <w:proofErr w:type="spellEnd"/>
      <w:r>
        <w:rPr>
          <w:rFonts w:ascii="Helvetica" w:hAnsi="Helvetica"/>
          <w:color w:val="auto"/>
          <w:sz w:val="22"/>
        </w:rPr>
        <w:t xml:space="preserve"> lavables con agua. Con esta solución, podemos producir casi 9000 metros cuadrados de planchas al año, lo que nos brinda más control sobre el proceso y obtenemos unos resultados excepcionales. </w:t>
      </w:r>
    </w:p>
    <w:p w14:paraId="254A8263" w14:textId="77777777" w:rsidR="00FE09F4" w:rsidRPr="00FF3903" w:rsidRDefault="00FE09F4" w:rsidP="00FE09F4">
      <w:pPr>
        <w:rPr>
          <w:rFonts w:ascii="Helvetica" w:eastAsia="Times New Roman" w:hAnsi="Helvetica" w:cs="Helvetica"/>
          <w:color w:val="auto"/>
          <w:sz w:val="22"/>
        </w:rPr>
      </w:pPr>
    </w:p>
    <w:p w14:paraId="3FE22EB9" w14:textId="381806BA" w:rsidR="00FE09F4" w:rsidRPr="00FE09F4" w:rsidRDefault="00FE09F4" w:rsidP="00FE09F4">
      <w:pPr>
        <w:rPr>
          <w:rFonts w:ascii="Helvetica" w:eastAsia="Times New Roman" w:hAnsi="Helvetica" w:cs="Helvetica"/>
          <w:color w:val="auto"/>
          <w:sz w:val="22"/>
        </w:rPr>
      </w:pPr>
      <w:r>
        <w:rPr>
          <w:rFonts w:ascii="Helvetica" w:hAnsi="Helvetica"/>
          <w:color w:val="auto"/>
          <w:sz w:val="22"/>
        </w:rPr>
        <w:t>“El equipo de Asahi hizo un trabajo impecable, instalando el sistema en menos de dos semanas. Al final de la segunda semana, habíamos producido 93 planchas e impreso tres libros con las planchas AWP</w:t>
      </w:r>
      <w:r>
        <w:rPr>
          <w:rFonts w:ascii="Helvetica" w:hAnsi="Helvetica"/>
          <w:color w:val="auto"/>
          <w:sz w:val="22"/>
          <w:vertAlign w:val="superscript"/>
        </w:rPr>
        <w:t>TM</w:t>
      </w:r>
      <w:r>
        <w:rPr>
          <w:rFonts w:ascii="Helvetica" w:hAnsi="Helvetica"/>
          <w:color w:val="auto"/>
          <w:sz w:val="22"/>
        </w:rPr>
        <w:t xml:space="preserve">-DEW, que cuentan con la certificación </w:t>
      </w:r>
      <w:proofErr w:type="spellStart"/>
      <w:r>
        <w:rPr>
          <w:rFonts w:ascii="Helvetica" w:hAnsi="Helvetica"/>
          <w:color w:val="auto"/>
          <w:sz w:val="22"/>
        </w:rPr>
        <w:t>Carbon</w:t>
      </w:r>
      <w:proofErr w:type="spellEnd"/>
      <w:r>
        <w:rPr>
          <w:rFonts w:ascii="Helvetica" w:hAnsi="Helvetica"/>
          <w:color w:val="auto"/>
          <w:sz w:val="22"/>
        </w:rPr>
        <w:t xml:space="preserve"> Neutral. Tanto nosotros como nuestros clientes</w:t>
      </w:r>
      <w:r w:rsidR="00FF3903">
        <w:rPr>
          <w:rFonts w:ascii="Helvetica" w:hAnsi="Helvetica"/>
          <w:color w:val="auto"/>
          <w:sz w:val="22"/>
        </w:rPr>
        <w:t>,</w:t>
      </w:r>
      <w:r>
        <w:rPr>
          <w:rFonts w:ascii="Helvetica" w:hAnsi="Helvetica"/>
          <w:color w:val="auto"/>
          <w:sz w:val="22"/>
        </w:rPr>
        <w:t xml:space="preserve"> estamos encantados con las mejoras en la producción que hemos podido</w:t>
      </w:r>
      <w:r w:rsidR="00FF3903">
        <w:rPr>
          <w:rFonts w:ascii="Helvetica" w:hAnsi="Helvetica"/>
          <w:color w:val="auto"/>
          <w:sz w:val="22"/>
        </w:rPr>
        <w:t xml:space="preserve"> conseguir</w:t>
      </w:r>
      <w:r>
        <w:rPr>
          <w:rFonts w:ascii="Helvetica" w:hAnsi="Helvetica"/>
          <w:color w:val="auto"/>
          <w:sz w:val="22"/>
        </w:rPr>
        <w:t>, incluida una mayor calidad, una producción de planchas más rápida, menos desperdicio en la puesta a punto, menos paradas de máquina para la limpieza de las planchas y, por supuesto, un proceso de impresión mucho más sostenible. Ha sido un paso importante para nuestro negocio y nos ha posicionado como uno de los impresores de libros más sostenibles de Francia”.</w:t>
      </w:r>
    </w:p>
    <w:p w14:paraId="63273CD5" w14:textId="529C41B7" w:rsidR="00FE09F4" w:rsidRPr="00FE09F4" w:rsidRDefault="00FE09F4" w:rsidP="00FE09F4">
      <w:pPr>
        <w:rPr>
          <w:rFonts w:ascii="Helvetica" w:eastAsia="Times New Roman" w:hAnsi="Helvetica" w:cs="Helvetica"/>
          <w:color w:val="auto"/>
          <w:sz w:val="22"/>
        </w:rPr>
      </w:pPr>
      <w:r>
        <w:rPr>
          <w:rFonts w:ascii="Helvetica" w:hAnsi="Helvetica"/>
          <w:color w:val="auto"/>
          <w:sz w:val="22"/>
        </w:rPr>
        <w:t xml:space="preserve">Además, </w:t>
      </w:r>
      <w:proofErr w:type="spellStart"/>
      <w:r>
        <w:rPr>
          <w:rFonts w:ascii="Helvetica" w:hAnsi="Helvetica"/>
          <w:color w:val="auto"/>
          <w:sz w:val="22"/>
        </w:rPr>
        <w:t>Floch</w:t>
      </w:r>
      <w:proofErr w:type="spellEnd"/>
      <w:r>
        <w:rPr>
          <w:rFonts w:ascii="Helvetica" w:hAnsi="Helvetica"/>
          <w:color w:val="auto"/>
          <w:sz w:val="22"/>
        </w:rPr>
        <w:t xml:space="preserve"> también ha sido pionera en instalar el innovador sistema de reciclaje de aguas residuales</w:t>
      </w:r>
      <w:r w:rsidR="00C40797">
        <w:rPr>
          <w:rFonts w:ascii="Helvetica" w:hAnsi="Helvetica"/>
          <w:color w:val="auto"/>
          <w:sz w:val="22"/>
        </w:rPr>
        <w:t xml:space="preserve"> </w:t>
      </w:r>
      <w:hyperlink r:id="rId13" w:history="1">
        <w:r>
          <w:rPr>
            <w:rStyle w:val="Hyperlink"/>
            <w:rFonts w:ascii="Helvetica" w:hAnsi="Helvetica"/>
            <w:sz w:val="22"/>
          </w:rPr>
          <w:t>Asahi AWP-LOOP</w:t>
        </w:r>
        <w:r>
          <w:rPr>
            <w:rStyle w:val="Hyperlink"/>
            <w:rFonts w:ascii="Helvetica" w:hAnsi="Helvetica"/>
            <w:sz w:val="22"/>
            <w:vertAlign w:val="superscript"/>
          </w:rPr>
          <w:t>TM</w:t>
        </w:r>
        <w:r>
          <w:rPr>
            <w:rStyle w:val="Hyperlink"/>
            <w:rFonts w:ascii="Helvetica" w:hAnsi="Helvetica"/>
            <w:sz w:val="22"/>
          </w:rPr>
          <w:t xml:space="preserve"> </w:t>
        </w:r>
      </w:hyperlink>
      <w:r>
        <w:rPr>
          <w:rFonts w:ascii="Helvetica" w:hAnsi="Helvetica"/>
          <w:color w:val="auto"/>
          <w:sz w:val="22"/>
        </w:rPr>
        <w:t xml:space="preserve"> como parte de su solución de procesado de planchas flexográficas AWP</w:t>
      </w:r>
      <w:r>
        <w:rPr>
          <w:rFonts w:ascii="Helvetica" w:hAnsi="Helvetica"/>
          <w:color w:val="auto"/>
          <w:sz w:val="22"/>
          <w:vertAlign w:val="superscript"/>
        </w:rPr>
        <w:t>TM</w:t>
      </w:r>
      <w:r>
        <w:rPr>
          <w:rFonts w:ascii="Helvetica" w:hAnsi="Helvetica"/>
          <w:color w:val="auto"/>
          <w:sz w:val="22"/>
        </w:rPr>
        <w:t xml:space="preserve"> </w:t>
      </w:r>
      <w:proofErr w:type="spellStart"/>
      <w:r>
        <w:rPr>
          <w:rFonts w:ascii="Helvetica" w:hAnsi="Helvetica"/>
          <w:color w:val="auto"/>
          <w:sz w:val="22"/>
        </w:rPr>
        <w:t>CleanPrint</w:t>
      </w:r>
      <w:proofErr w:type="spellEnd"/>
      <w:r>
        <w:rPr>
          <w:rFonts w:ascii="Helvetica" w:hAnsi="Helvetica"/>
          <w:color w:val="auto"/>
          <w:sz w:val="22"/>
        </w:rPr>
        <w:t xml:space="preserve">. De esta forma, la empresa logra reducir las aguas residuales hasta un 70% y el uso de detergente de lavado W350 en un 50 %, minimizando la huella ambiental de </w:t>
      </w:r>
      <w:proofErr w:type="spellStart"/>
      <w:r>
        <w:rPr>
          <w:rFonts w:ascii="Helvetica" w:hAnsi="Helvetica"/>
          <w:color w:val="auto"/>
          <w:sz w:val="22"/>
        </w:rPr>
        <w:t>Floch</w:t>
      </w:r>
      <w:proofErr w:type="spellEnd"/>
      <w:r>
        <w:rPr>
          <w:rFonts w:ascii="Helvetica" w:hAnsi="Helvetica"/>
          <w:color w:val="auto"/>
          <w:sz w:val="22"/>
        </w:rPr>
        <w:t xml:space="preserve">. En el procesado tradicional de planchas de lavado con agua, un metro cuadrado de plancha consume un promedio de unos 10 litros de agua. El sistema </w:t>
      </w:r>
      <w:hyperlink r:id="rId14" w:history="1">
        <w:r>
          <w:rPr>
            <w:rStyle w:val="Hyperlink"/>
            <w:rFonts w:ascii="Helvetica" w:hAnsi="Helvetica"/>
            <w:sz w:val="22"/>
          </w:rPr>
          <w:t>AWP-LOOP</w:t>
        </w:r>
        <w:r>
          <w:rPr>
            <w:rStyle w:val="Hyperlink"/>
            <w:rFonts w:ascii="Helvetica" w:hAnsi="Helvetica"/>
            <w:sz w:val="22"/>
            <w:vertAlign w:val="superscript"/>
          </w:rPr>
          <w:t>TM</w:t>
        </w:r>
      </w:hyperlink>
      <w:r>
        <w:rPr>
          <w:rFonts w:ascii="Helvetica" w:hAnsi="Helvetica"/>
          <w:color w:val="auto"/>
          <w:sz w:val="22"/>
        </w:rPr>
        <w:t xml:space="preserve"> reduce las aguas residuales a aproximadamente 3 litros y mantiene el 70 % del agua dentro del sistema de circuito cerrado. Asahi pronto anunciará la posibilidad de utilizar detergente para lavavajillas en lugar de detergentes industriales en el proceso de producción de planchas, aumentando aún más la sostenibilidad de sus planchas lavables con agua. El objetivo final es poder utilizar agua del grifo en el proceso de lavado sin ningún detergente, algo que los ingenieros de Asahi esperan poder lograr de aquí a 202</w:t>
      </w:r>
      <w:r w:rsidR="00436493">
        <w:rPr>
          <w:rFonts w:ascii="Helvetica" w:hAnsi="Helvetica"/>
          <w:color w:val="auto"/>
          <w:sz w:val="22"/>
        </w:rPr>
        <w:t>4</w:t>
      </w:r>
      <w:r>
        <w:rPr>
          <w:rFonts w:ascii="Helvetica" w:hAnsi="Helvetica"/>
          <w:color w:val="auto"/>
          <w:sz w:val="22"/>
        </w:rPr>
        <w:t>.</w:t>
      </w:r>
    </w:p>
    <w:p w14:paraId="7355981C" w14:textId="57BC4C83" w:rsidR="00FE09F4" w:rsidRPr="00FE09F4" w:rsidRDefault="00FE09F4" w:rsidP="00FE09F4">
      <w:pPr>
        <w:rPr>
          <w:rFonts w:ascii="Helvetica" w:eastAsia="Times New Roman" w:hAnsi="Helvetica" w:cs="Helvetica"/>
          <w:color w:val="auto"/>
          <w:sz w:val="22"/>
        </w:rPr>
      </w:pPr>
      <w:r>
        <w:rPr>
          <w:rFonts w:ascii="Helvetica" w:hAnsi="Helvetica"/>
          <w:color w:val="auto"/>
          <w:sz w:val="22"/>
        </w:rPr>
        <w:t>Para obtener más información sobre los productos y servicios flexográficos de Asahi, incluido el innovador sistema de reciclaje de aguas residuales AWP-LOOP</w:t>
      </w:r>
      <w:r>
        <w:rPr>
          <w:rFonts w:ascii="Helvetica" w:hAnsi="Helvetica"/>
          <w:color w:val="auto"/>
          <w:sz w:val="22"/>
          <w:vertAlign w:val="superscript"/>
        </w:rPr>
        <w:t>TM</w:t>
      </w:r>
      <w:r>
        <w:rPr>
          <w:rFonts w:ascii="Helvetica" w:hAnsi="Helvetica"/>
          <w:color w:val="auto"/>
          <w:sz w:val="22"/>
        </w:rPr>
        <w:t xml:space="preserve">, visite </w:t>
      </w:r>
      <w:hyperlink r:id="rId15" w:history="1">
        <w:r>
          <w:rPr>
            <w:rStyle w:val="Hyperlink"/>
            <w:rFonts w:ascii="Helvetica" w:hAnsi="Helvetica"/>
            <w:sz w:val="22"/>
          </w:rPr>
          <w:t>www.asahi-photoproducts.com</w:t>
        </w:r>
      </w:hyperlink>
      <w:r>
        <w:rPr>
          <w:rFonts w:ascii="Helvetica" w:hAnsi="Helvetica"/>
          <w:color w:val="auto"/>
          <w:sz w:val="22"/>
        </w:rPr>
        <w:t xml:space="preserve"> o escriba a </w:t>
      </w:r>
      <w:hyperlink r:id="rId16" w:history="1">
        <w:r w:rsidRPr="001F7417">
          <w:rPr>
            <w:rStyle w:val="Hyperlink"/>
            <w:rFonts w:ascii="Helvetica" w:hAnsi="Helvetica"/>
            <w:sz w:val="22"/>
          </w:rPr>
          <w:t>hello@asahi-photoproducts.com</w:t>
        </w:r>
      </w:hyperlink>
      <w:r>
        <w:rPr>
          <w:rFonts w:ascii="Helvetica" w:hAnsi="Helvetica"/>
          <w:color w:val="auto"/>
          <w:sz w:val="22"/>
        </w:rPr>
        <w:t xml:space="preserve">. Para obtener más información sobre nuestra iniciativa sobre neutralidad de carbono, descargue nuestro artículo técnico gratuito </w:t>
      </w:r>
      <w:hyperlink r:id="rId17" w:history="1">
        <w:r>
          <w:rPr>
            <w:rStyle w:val="Hyperlink"/>
            <w:rFonts w:ascii="Helvetica" w:hAnsi="Helvetica"/>
            <w:sz w:val="22"/>
          </w:rPr>
          <w:t>aquí</w:t>
        </w:r>
      </w:hyperlink>
      <w:r>
        <w:rPr>
          <w:rFonts w:ascii="Helvetica" w:hAnsi="Helvetica"/>
          <w:color w:val="auto"/>
          <w:sz w:val="22"/>
        </w:rPr>
        <w:t xml:space="preserve">. </w:t>
      </w:r>
    </w:p>
    <w:p w14:paraId="20C4B81A" w14:textId="77777777" w:rsidR="00415E2D" w:rsidRPr="00340F42" w:rsidRDefault="00415E2D" w:rsidP="00415E2D">
      <w:pPr>
        <w:ind w:left="3600"/>
        <w:rPr>
          <w:rFonts w:ascii="Helvetica" w:hAnsi="Helvetica"/>
          <w:color w:val="auto"/>
        </w:rPr>
      </w:pPr>
      <w:r>
        <w:rPr>
          <w:rFonts w:ascii="Helvetica" w:hAnsi="Helvetica"/>
          <w:color w:val="auto"/>
        </w:rPr>
        <w:t>--FIN--</w:t>
      </w:r>
    </w:p>
    <w:bookmarkEnd w:id="0"/>
    <w:p w14:paraId="5CFC7F05" w14:textId="652CACBD" w:rsidR="006E0070" w:rsidRDefault="006E0070" w:rsidP="009604FC">
      <w:pPr>
        <w:rPr>
          <w:rFonts w:ascii="Helvetica" w:hAnsi="Helvetica" w:cs="Helvetica"/>
          <w:color w:val="auto"/>
          <w:szCs w:val="20"/>
        </w:rPr>
      </w:pPr>
    </w:p>
    <w:p w14:paraId="485B2EDE" w14:textId="77777777" w:rsidR="00436493" w:rsidRDefault="00436493" w:rsidP="009604FC">
      <w:pPr>
        <w:rPr>
          <w:rFonts w:ascii="Helvetica" w:hAnsi="Helvetica" w:cs="Helvetica"/>
          <w:color w:val="auto"/>
          <w:szCs w:val="20"/>
        </w:rPr>
      </w:pPr>
    </w:p>
    <w:p w14:paraId="44634248" w14:textId="77777777" w:rsidR="00436493" w:rsidRDefault="00436493" w:rsidP="009604FC">
      <w:pPr>
        <w:rPr>
          <w:rFonts w:ascii="Helvetica" w:hAnsi="Helvetica" w:cs="Helvetica"/>
          <w:color w:val="auto"/>
          <w:szCs w:val="20"/>
        </w:rPr>
      </w:pPr>
    </w:p>
    <w:p w14:paraId="4DDB065F" w14:textId="77777777" w:rsidR="00436493" w:rsidRPr="00FF3903" w:rsidRDefault="00436493" w:rsidP="009604FC">
      <w:pPr>
        <w:rPr>
          <w:rFonts w:ascii="Helvetica" w:hAnsi="Helvetica" w:cs="Helvetica"/>
          <w:color w:val="auto"/>
          <w:szCs w:val="20"/>
        </w:rPr>
      </w:pPr>
    </w:p>
    <w:p w14:paraId="7F7C8D54" w14:textId="28588325" w:rsidR="006E0070" w:rsidRPr="007B07FF" w:rsidRDefault="006E0070" w:rsidP="006E0070">
      <w:pPr>
        <w:rPr>
          <w:rFonts w:ascii="Helvetica" w:hAnsi="Helvetica" w:cs="Helvetica"/>
          <w:b/>
          <w:color w:val="auto"/>
          <w:szCs w:val="20"/>
        </w:rPr>
      </w:pPr>
      <w:r>
        <w:rPr>
          <w:rFonts w:ascii="Helvetica" w:hAnsi="Helvetica"/>
          <w:b/>
          <w:color w:val="auto"/>
          <w:szCs w:val="20"/>
        </w:rPr>
        <w:lastRenderedPageBreak/>
        <w:t xml:space="preserve">Acerca de Asahi </w:t>
      </w:r>
      <w:proofErr w:type="spellStart"/>
      <w:r>
        <w:rPr>
          <w:rFonts w:ascii="Helvetica" w:hAnsi="Helvetica"/>
          <w:b/>
          <w:color w:val="auto"/>
          <w:szCs w:val="20"/>
        </w:rPr>
        <w:t>Photoproducts</w:t>
      </w:r>
      <w:proofErr w:type="spellEnd"/>
      <w:r>
        <w:rPr>
          <w:rFonts w:ascii="Helvetica" w:hAnsi="Helvetica"/>
          <w:b/>
          <w:color w:val="auto"/>
          <w:szCs w:val="20"/>
        </w:rPr>
        <w:t xml:space="preserve"> </w:t>
      </w:r>
    </w:p>
    <w:p w14:paraId="0E35D748" w14:textId="2C1C178E" w:rsidR="00FE09F4" w:rsidRPr="00FF3903" w:rsidRDefault="00D5553B" w:rsidP="00D5553B">
      <w:pPr>
        <w:rPr>
          <w:rFonts w:ascii="Helvetica" w:hAnsi="Helvetica" w:cs="Helvetica"/>
          <w:bCs/>
          <w:color w:val="auto"/>
          <w:szCs w:val="20"/>
        </w:rPr>
      </w:pPr>
      <w:r>
        <w:rPr>
          <w:rFonts w:ascii="Helvetica" w:hAnsi="Helvetica"/>
          <w:bCs/>
          <w:color w:val="auto"/>
          <w:szCs w:val="20"/>
        </w:rPr>
        <w:t xml:space="preserve">Asahi </w:t>
      </w:r>
      <w:proofErr w:type="spellStart"/>
      <w:r>
        <w:rPr>
          <w:rFonts w:ascii="Helvetica" w:hAnsi="Helvetica"/>
          <w:bCs/>
          <w:color w:val="auto"/>
          <w:szCs w:val="20"/>
        </w:rPr>
        <w:t>Photoproducts</w:t>
      </w:r>
      <w:proofErr w:type="spellEnd"/>
      <w:r>
        <w:rPr>
          <w:rFonts w:ascii="Helvetica" w:hAnsi="Helvetica"/>
          <w:bCs/>
          <w:color w:val="auto"/>
          <w:szCs w:val="20"/>
        </w:rPr>
        <w:t xml:space="preserve"> se fundó en 1973 y es una filial de Asahi </w:t>
      </w:r>
      <w:proofErr w:type="spellStart"/>
      <w:r>
        <w:rPr>
          <w:rFonts w:ascii="Helvetica" w:hAnsi="Helvetica"/>
          <w:bCs/>
          <w:color w:val="auto"/>
          <w:szCs w:val="20"/>
        </w:rPr>
        <w:t>Kasei</w:t>
      </w:r>
      <w:proofErr w:type="spellEnd"/>
      <w:r>
        <w:rPr>
          <w:rFonts w:ascii="Helvetica" w:hAnsi="Helvetica"/>
          <w:bCs/>
          <w:color w:val="auto"/>
          <w:szCs w:val="20"/>
        </w:rPr>
        <w:t xml:space="preserve"> </w:t>
      </w:r>
      <w:proofErr w:type="spellStart"/>
      <w:r>
        <w:rPr>
          <w:rFonts w:ascii="Helvetica" w:hAnsi="Helvetica"/>
          <w:bCs/>
          <w:color w:val="auto"/>
          <w:szCs w:val="20"/>
        </w:rPr>
        <w:t>Corporation</w:t>
      </w:r>
      <w:proofErr w:type="spellEnd"/>
      <w:r>
        <w:rPr>
          <w:rFonts w:ascii="Helvetica" w:hAnsi="Helvetica"/>
          <w:bCs/>
          <w:color w:val="auto"/>
          <w:szCs w:val="20"/>
        </w:rPr>
        <w:t xml:space="preserve">, que cuenta con más de un siglo de historia. Asahi </w:t>
      </w:r>
      <w:proofErr w:type="spellStart"/>
      <w:r>
        <w:rPr>
          <w:rFonts w:ascii="Helvetica" w:hAnsi="Helvetica"/>
          <w:bCs/>
          <w:color w:val="auto"/>
          <w:szCs w:val="20"/>
        </w:rPr>
        <w:t>Photoproducts</w:t>
      </w:r>
      <w:proofErr w:type="spellEnd"/>
      <w:r>
        <w:rPr>
          <w:rFonts w:ascii="Helvetica" w:hAnsi="Helvetica"/>
          <w:bCs/>
          <w:color w:val="auto"/>
          <w:szCs w:val="20"/>
        </w:rPr>
        <w:t xml:space="preserve"> es una empresa pionera en el desarrollo de planchas flexográficas de fotopolímero. Mediante la creación de soluciones flexográficas de gran calidad y el empeño por no dejar nunca de innovar, la empresa apuesta por el desarrollo de la impresión respetando el medio ambiente. Siga a Asahi </w:t>
      </w:r>
      <w:proofErr w:type="spellStart"/>
      <w:r>
        <w:rPr>
          <w:rFonts w:ascii="Helvetica" w:hAnsi="Helvetica"/>
          <w:bCs/>
          <w:color w:val="auto"/>
          <w:szCs w:val="20"/>
        </w:rPr>
        <w:t>Photoproducts</w:t>
      </w:r>
      <w:proofErr w:type="spellEnd"/>
      <w:r>
        <w:rPr>
          <w:rFonts w:ascii="Helvetica" w:hAnsi="Helvetica"/>
          <w:bCs/>
          <w:color w:val="auto"/>
          <w:szCs w:val="20"/>
        </w:rPr>
        <w:t xml:space="preserve"> en </w:t>
      </w:r>
      <w:r>
        <w:rPr>
          <w:noProof/>
        </w:rPr>
        <w:drawing>
          <wp:inline distT="0" distB="0" distL="0" distR="0" wp14:anchorId="0A460207" wp14:editId="3AC886C2">
            <wp:extent cx="126000" cy="126000"/>
            <wp:effectExtent l="0" t="0" r="7620" b="7620"/>
            <wp:docPr id="2" name="Picture 10" descr="Twitter Logo Hd Png 03">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witter Logo Hd Png 03">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Pr>
          <w:rFonts w:ascii="Helvetica" w:hAnsi="Helvetica"/>
          <w:bCs/>
          <w:color w:val="auto"/>
          <w:szCs w:val="20"/>
        </w:rPr>
        <w:t xml:space="preserve"> </w:t>
      </w:r>
      <w:r>
        <w:rPr>
          <w:noProof/>
        </w:rPr>
        <w:drawing>
          <wp:inline distT="0" distB="0" distL="0" distR="0" wp14:anchorId="39E68D81" wp14:editId="5CCF5D36">
            <wp:extent cx="127000" cy="127000"/>
            <wp:effectExtent l="0" t="0" r="6350" b="6350"/>
            <wp:docPr id="8" name="Grafik 8">
              <a:hlinkClick xmlns:a="http://schemas.openxmlformats.org/drawingml/2006/main" r:id="rId20"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20" tgtFrame="_blank" tooltip="&quot;Asahi Photoproducts en LinkedIn&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bCs/>
          <w:color w:val="auto"/>
          <w:szCs w:val="20"/>
        </w:rPr>
        <w:t xml:space="preserve"> </w:t>
      </w:r>
      <w:r>
        <w:rPr>
          <w:noProof/>
        </w:rPr>
        <w:drawing>
          <wp:inline distT="0" distB="0" distL="0" distR="0" wp14:anchorId="1A37C82C" wp14:editId="6906F482">
            <wp:extent cx="127000" cy="152400"/>
            <wp:effectExtent l="0" t="0" r="6350" b="0"/>
            <wp:docPr id="11" name="Grafik 11">
              <a:hlinkClick xmlns:a="http://schemas.openxmlformats.org/drawingml/2006/main" r:id="rId22"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22" tgtFrame="_blank" tooltip="“Asahi Photoproducts en YouTube&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rFonts w:ascii="Helvetica" w:hAnsi="Helvetica"/>
          <w:bCs/>
          <w:color w:val="auto"/>
          <w:szCs w:val="20"/>
        </w:rPr>
        <w:t xml:space="preserve"> </w:t>
      </w:r>
      <w:r>
        <w:rPr>
          <w:noProof/>
        </w:rPr>
        <w:drawing>
          <wp:inline distT="0" distB="0" distL="0" distR="0" wp14:anchorId="4ADF05BA" wp14:editId="68EB9CFD">
            <wp:extent cx="127000" cy="127000"/>
            <wp:effectExtent l="0" t="0" r="6350" b="6350"/>
            <wp:docPr id="13" name="Grafik 13" descr="EskoArtwork on Facebook">
              <a:hlinkClick xmlns:a="http://schemas.openxmlformats.org/drawingml/2006/main" r:id="rId24"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24" tgtFrame="_blank" tooltip="&quot;Asahi en Facebook&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bCs/>
          <w:color w:val="auto"/>
          <w:szCs w:val="20"/>
        </w:rPr>
        <w:t>.</w:t>
      </w:r>
    </w:p>
    <w:p w14:paraId="50450875" w14:textId="0D754D5C" w:rsidR="006E0070" w:rsidRPr="007B07FF" w:rsidRDefault="00D5553B" w:rsidP="006E0070">
      <w:pPr>
        <w:rPr>
          <w:rFonts w:ascii="Helvetica" w:hAnsi="Helvetica" w:cs="Helvetica"/>
          <w:b/>
          <w:color w:val="auto"/>
          <w:szCs w:val="20"/>
        </w:rPr>
      </w:pPr>
      <w:r>
        <w:rPr>
          <w:rFonts w:ascii="Helvetica" w:hAnsi="Helvetica"/>
          <w:bCs/>
          <w:color w:val="auto"/>
          <w:szCs w:val="20"/>
        </w:rPr>
        <w:t xml:space="preserve">Más información en </w:t>
      </w:r>
      <w:hyperlink r:id="rId26" w:history="1">
        <w:r>
          <w:rPr>
            <w:rStyle w:val="Hyperlink"/>
            <w:rFonts w:ascii="Helvetica" w:hAnsi="Helvetica"/>
            <w:bCs/>
            <w:color w:val="0070C0"/>
            <w:szCs w:val="20"/>
          </w:rPr>
          <w:t>www.asahi-photoproducts.com</w:t>
        </w:r>
      </w:hyperlink>
      <w:r>
        <w:rPr>
          <w:rFonts w:ascii="Helvetica" w:hAnsi="Helvetica"/>
          <w:bCs/>
          <w:color w:val="auto"/>
          <w:szCs w:val="20"/>
        </w:rPr>
        <w:t xml:space="preserve"> y en: </w:t>
      </w:r>
      <w:r>
        <w:rPr>
          <w:rFonts w:ascii="Helvetica" w:hAnsi="Helvetica"/>
          <w:bCs/>
          <w:color w:val="auto"/>
          <w:szCs w:val="20"/>
        </w:rPr>
        <w:br/>
      </w:r>
    </w:p>
    <w:tbl>
      <w:tblPr>
        <w:tblStyle w:val="TableGrid"/>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7B07FF" w:rsidRPr="007C0DD3" w14:paraId="24D07913" w14:textId="77777777" w:rsidTr="00A83454">
        <w:tc>
          <w:tcPr>
            <w:tcW w:w="4008" w:type="dxa"/>
          </w:tcPr>
          <w:p w14:paraId="2F4D8297" w14:textId="77777777" w:rsidR="004D7A70" w:rsidRPr="00FF3903" w:rsidRDefault="004D7A70" w:rsidP="00A83454">
            <w:pPr>
              <w:rPr>
                <w:rFonts w:ascii="Helvetica" w:hAnsi="Helvetica"/>
                <w:b/>
                <w:color w:val="auto"/>
                <w:lang w:val="it-IT"/>
              </w:rPr>
            </w:pPr>
            <w:r w:rsidRPr="00FF3903">
              <w:rPr>
                <w:rFonts w:ascii="Helvetica" w:hAnsi="Helvetica"/>
                <w:b/>
                <w:color w:val="auto"/>
                <w:lang w:val="it-IT"/>
              </w:rPr>
              <w:t>Monika Dürr</w:t>
            </w:r>
          </w:p>
          <w:p w14:paraId="4B97947A" w14:textId="77777777" w:rsidR="004D7A70" w:rsidRPr="00FF3903" w:rsidRDefault="004D7A70" w:rsidP="00A83454">
            <w:pPr>
              <w:rPr>
                <w:rFonts w:ascii="Helvetica" w:hAnsi="Helvetica"/>
                <w:color w:val="auto"/>
                <w:lang w:val="it-IT"/>
              </w:rPr>
            </w:pPr>
            <w:r w:rsidRPr="00FF3903">
              <w:rPr>
                <w:rFonts w:ascii="Helvetica" w:hAnsi="Helvetica"/>
                <w:color w:val="auto"/>
                <w:lang w:val="it-IT"/>
              </w:rPr>
              <w:t>duomedia</w:t>
            </w:r>
          </w:p>
          <w:p w14:paraId="1127D9F3" w14:textId="77777777" w:rsidR="004D7A70" w:rsidRPr="00FF3903" w:rsidRDefault="00000000" w:rsidP="00A83454">
            <w:pPr>
              <w:rPr>
                <w:rStyle w:val="Hyperlink"/>
                <w:rFonts w:ascii="Helvetica" w:hAnsi="Helvetica"/>
                <w:color w:val="0070C0"/>
                <w:lang w:val="it-IT"/>
              </w:rPr>
            </w:pPr>
            <w:hyperlink r:id="rId27">
              <w:r w:rsidR="00E17806" w:rsidRPr="00FF3903">
                <w:rPr>
                  <w:rStyle w:val="Hyperlink"/>
                  <w:rFonts w:ascii="Helvetica" w:hAnsi="Helvetica"/>
                  <w:color w:val="0070C0"/>
                  <w:lang w:val="it-IT"/>
                </w:rPr>
                <w:t>monika.d@duomedia.com</w:t>
              </w:r>
            </w:hyperlink>
          </w:p>
          <w:p w14:paraId="40E0F9A6" w14:textId="77777777" w:rsidR="004D7A70" w:rsidRPr="007B07FF" w:rsidRDefault="004D7A70" w:rsidP="00A83454">
            <w:pPr>
              <w:rPr>
                <w:rFonts w:ascii="Helvetica" w:hAnsi="Helvetica"/>
                <w:b/>
                <w:color w:val="auto"/>
              </w:rPr>
            </w:pPr>
            <w:r>
              <w:rPr>
                <w:rFonts w:ascii="Helvetica" w:hAnsi="Helvetica"/>
                <w:color w:val="auto"/>
              </w:rPr>
              <w:t>+49(0)6104 944895</w:t>
            </w:r>
          </w:p>
        </w:tc>
        <w:tc>
          <w:tcPr>
            <w:tcW w:w="5348" w:type="dxa"/>
          </w:tcPr>
          <w:p w14:paraId="11D61BE4" w14:textId="77777777" w:rsidR="004D7A70" w:rsidRPr="00436493" w:rsidRDefault="004D7A70" w:rsidP="00A83454">
            <w:pPr>
              <w:rPr>
                <w:rFonts w:ascii="Helvetica" w:hAnsi="Helvetica"/>
                <w:b/>
                <w:color w:val="auto"/>
                <w:lang w:val="de-DE"/>
              </w:rPr>
            </w:pPr>
            <w:r w:rsidRPr="00436493">
              <w:rPr>
                <w:rFonts w:ascii="Helvetica" w:hAnsi="Helvetica"/>
                <w:b/>
                <w:color w:val="auto"/>
                <w:lang w:val="de-DE"/>
              </w:rPr>
              <w:t>Dr. Dieter Niederstadt</w:t>
            </w:r>
          </w:p>
          <w:p w14:paraId="5DF8B159" w14:textId="77777777" w:rsidR="004D7A70" w:rsidRPr="00436493" w:rsidRDefault="004D7A70" w:rsidP="00A83454">
            <w:pPr>
              <w:rPr>
                <w:rFonts w:ascii="Helvetica" w:hAnsi="Helvetica"/>
                <w:color w:val="auto"/>
                <w:lang w:val="de-DE"/>
              </w:rPr>
            </w:pPr>
            <w:r w:rsidRPr="00436493">
              <w:rPr>
                <w:rFonts w:ascii="Helvetica" w:hAnsi="Helvetica"/>
                <w:color w:val="auto"/>
                <w:lang w:val="de-DE"/>
              </w:rPr>
              <w:t xml:space="preserve">Asahi </w:t>
            </w:r>
            <w:proofErr w:type="spellStart"/>
            <w:r w:rsidRPr="00436493">
              <w:rPr>
                <w:rFonts w:ascii="Helvetica" w:hAnsi="Helvetica"/>
                <w:color w:val="auto"/>
                <w:lang w:val="de-DE"/>
              </w:rPr>
              <w:t>Photoproducts</w:t>
            </w:r>
            <w:proofErr w:type="spellEnd"/>
            <w:r w:rsidRPr="00436493">
              <w:rPr>
                <w:rFonts w:ascii="Helvetica" w:hAnsi="Helvetica"/>
                <w:color w:val="auto"/>
                <w:lang w:val="de-DE"/>
              </w:rPr>
              <w:t xml:space="preserve"> Europe </w:t>
            </w:r>
            <w:proofErr w:type="spellStart"/>
            <w:r w:rsidRPr="00436493">
              <w:rPr>
                <w:rFonts w:ascii="Helvetica" w:hAnsi="Helvetica"/>
                <w:color w:val="auto"/>
                <w:lang w:val="de-DE"/>
              </w:rPr>
              <w:t>n.v.</w:t>
            </w:r>
            <w:proofErr w:type="spellEnd"/>
            <w:r w:rsidRPr="00436493">
              <w:rPr>
                <w:rFonts w:ascii="Helvetica" w:hAnsi="Helvetica"/>
                <w:color w:val="auto"/>
                <w:lang w:val="de-DE"/>
              </w:rPr>
              <w:t xml:space="preserve"> /s.a.</w:t>
            </w:r>
          </w:p>
          <w:p w14:paraId="28B89407" w14:textId="18079EBD" w:rsidR="004D7A70" w:rsidRPr="00436493" w:rsidRDefault="00000000" w:rsidP="00A83454">
            <w:pPr>
              <w:rPr>
                <w:rFonts w:ascii="Helvetica" w:hAnsi="Helvetica"/>
                <w:color w:val="0070C0"/>
                <w:lang w:val="de-DE"/>
              </w:rPr>
            </w:pPr>
            <w:hyperlink r:id="rId28">
              <w:r w:rsidR="00E17806" w:rsidRPr="00436493">
                <w:rPr>
                  <w:rStyle w:val="Hyperlink"/>
                  <w:rFonts w:ascii="Helvetica" w:hAnsi="Helvetica"/>
                  <w:color w:val="0070C0"/>
                  <w:lang w:val="de-DE"/>
                </w:rPr>
                <w:t>dieter.niederstadt@asahi-photoproducts.com</w:t>
              </w:r>
            </w:hyperlink>
          </w:p>
          <w:p w14:paraId="7399AA4E" w14:textId="51669D83" w:rsidR="004D7A70" w:rsidRPr="00436493" w:rsidRDefault="004D7A70" w:rsidP="00A83454">
            <w:pPr>
              <w:rPr>
                <w:rFonts w:ascii="Helvetica" w:hAnsi="Helvetica"/>
                <w:color w:val="auto"/>
                <w:lang w:val="de-DE"/>
              </w:rPr>
            </w:pPr>
            <w:r w:rsidRPr="00436493">
              <w:rPr>
                <w:rFonts w:ascii="Helvetica" w:hAnsi="Helvetica"/>
                <w:color w:val="auto"/>
                <w:lang w:val="de-DE"/>
              </w:rPr>
              <w:t>+49(0)2301 946743</w:t>
            </w:r>
          </w:p>
          <w:p w14:paraId="035CD53A" w14:textId="77777777" w:rsidR="00ED4874" w:rsidRDefault="00ED4874" w:rsidP="00A83454">
            <w:pPr>
              <w:rPr>
                <w:rFonts w:ascii="Helvetica" w:hAnsi="Helvetica"/>
                <w:b/>
                <w:color w:val="auto"/>
                <w:lang w:val="de-DE"/>
              </w:rPr>
            </w:pPr>
          </w:p>
          <w:p w14:paraId="4C138B36" w14:textId="0EEBB3C9" w:rsidR="00ED4874" w:rsidRPr="007B07FF" w:rsidRDefault="00ED4874" w:rsidP="00A83454">
            <w:pPr>
              <w:rPr>
                <w:rFonts w:ascii="Helvetica" w:hAnsi="Helvetica"/>
                <w:b/>
                <w:color w:val="auto"/>
                <w:lang w:val="de-DE"/>
              </w:rPr>
            </w:pPr>
          </w:p>
        </w:tc>
      </w:tr>
    </w:tbl>
    <w:p w14:paraId="13EA1B82" w14:textId="1E10368C" w:rsidR="006E0070" w:rsidRPr="00436493" w:rsidRDefault="007B07FF" w:rsidP="006E0070">
      <w:pPr>
        <w:rPr>
          <w:rFonts w:ascii="Helvetica" w:hAnsi="Helvetica" w:cs="Helvetica"/>
          <w:color w:val="auto"/>
          <w:szCs w:val="20"/>
          <w:lang w:val="de-DE"/>
        </w:rPr>
      </w:pPr>
      <w:r>
        <w:rPr>
          <w:noProof/>
          <w:color w:val="auto"/>
        </w:rPr>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0E36A949" w14:textId="77777777" w:rsidR="00DB24A9" w:rsidRDefault="00DB24A9" w:rsidP="007B07FF">
      <w:pPr>
        <w:tabs>
          <w:tab w:val="left" w:pos="1272"/>
        </w:tabs>
        <w:rPr>
          <w:rFonts w:ascii="Helvetica" w:hAnsi="Helvetica" w:cs="Helvetica"/>
          <w:b/>
          <w:bCs/>
          <w:color w:val="auto"/>
          <w:szCs w:val="20"/>
          <w:lang w:val="de-DE"/>
        </w:rPr>
      </w:pPr>
    </w:p>
    <w:p w14:paraId="0ED07A24" w14:textId="77777777" w:rsidR="00DB24A9" w:rsidRDefault="00DB24A9" w:rsidP="007B07FF">
      <w:pPr>
        <w:tabs>
          <w:tab w:val="left" w:pos="1272"/>
        </w:tabs>
        <w:rPr>
          <w:rFonts w:ascii="Helvetica" w:hAnsi="Helvetica" w:cs="Helvetica"/>
          <w:b/>
          <w:bCs/>
          <w:color w:val="auto"/>
          <w:szCs w:val="20"/>
          <w:lang w:val="de-DE"/>
        </w:rPr>
      </w:pPr>
    </w:p>
    <w:p w14:paraId="732F6BAD" w14:textId="211CE5E7" w:rsidR="0036066A" w:rsidRDefault="007C0DD3" w:rsidP="007B07FF">
      <w:pPr>
        <w:tabs>
          <w:tab w:val="left" w:pos="1272"/>
        </w:tabs>
        <w:rPr>
          <w:rFonts w:ascii="Helvetica" w:hAnsi="Helvetica" w:cs="Helvetica"/>
          <w:b/>
          <w:bCs/>
          <w:color w:val="auto"/>
          <w:szCs w:val="20"/>
        </w:rPr>
      </w:pPr>
      <w:r w:rsidRPr="007C0DD3">
        <w:rPr>
          <w:rFonts w:ascii="Helvetica" w:hAnsi="Helvetica"/>
          <w:b/>
          <w:bCs/>
          <w:color w:val="auto"/>
          <w:szCs w:val="20"/>
        </w:rPr>
        <w:t>Imágenes y pies de foto:</w:t>
      </w:r>
    </w:p>
    <w:p w14:paraId="654E54A0" w14:textId="77777777" w:rsidR="00FE09F4" w:rsidRDefault="00FE09F4" w:rsidP="00FE09F4">
      <w:pPr>
        <w:tabs>
          <w:tab w:val="left" w:pos="1272"/>
        </w:tabs>
        <w:rPr>
          <w:rFonts w:ascii="Helvetica" w:hAnsi="Helvetica" w:cs="Helvetica"/>
          <w:color w:val="auto"/>
          <w:szCs w:val="20"/>
        </w:rPr>
      </w:pPr>
      <w:r>
        <w:rPr>
          <w:rFonts w:ascii="Helvetica" w:hAnsi="Helvetica"/>
          <w:noProof/>
          <w:color w:val="auto"/>
          <w:szCs w:val="20"/>
        </w:rPr>
        <w:drawing>
          <wp:inline distT="0" distB="0" distL="0" distR="0" wp14:anchorId="79FDE9AD" wp14:editId="2BA9806B">
            <wp:extent cx="2314800" cy="1799629"/>
            <wp:effectExtent l="0" t="0" r="9525" b="0"/>
            <wp:docPr id="693887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887819"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2314800" cy="1799629"/>
                    </a:xfrm>
                    <a:prstGeom prst="rect">
                      <a:avLst/>
                    </a:prstGeom>
                    <a:noFill/>
                  </pic:spPr>
                </pic:pic>
              </a:graphicData>
            </a:graphic>
          </wp:inline>
        </w:drawing>
      </w:r>
    </w:p>
    <w:p w14:paraId="09115BDD" w14:textId="70E808F0" w:rsidR="00FE09F4" w:rsidRPr="00FE09F4" w:rsidRDefault="007C0DD3" w:rsidP="00FE09F4">
      <w:pPr>
        <w:tabs>
          <w:tab w:val="left" w:pos="1272"/>
        </w:tabs>
        <w:rPr>
          <w:rFonts w:ascii="Helvetica" w:hAnsi="Helvetica" w:cs="Helvetica"/>
          <w:color w:val="auto"/>
          <w:szCs w:val="20"/>
        </w:rPr>
      </w:pPr>
      <w:r>
        <w:rPr>
          <w:rFonts w:ascii="Helvetica" w:hAnsi="Helvetica"/>
          <w:color w:val="auto"/>
          <w:szCs w:val="20"/>
        </w:rPr>
        <w:t>Pie de foto</w:t>
      </w:r>
      <w:r w:rsidR="00FE09F4">
        <w:rPr>
          <w:rFonts w:ascii="Helvetica" w:hAnsi="Helvetica"/>
          <w:color w:val="auto"/>
          <w:szCs w:val="20"/>
        </w:rPr>
        <w:t xml:space="preserve">: El presidente de </w:t>
      </w:r>
      <w:proofErr w:type="spellStart"/>
      <w:r w:rsidR="00FE09F4">
        <w:rPr>
          <w:rFonts w:ascii="Helvetica" w:hAnsi="Helvetica"/>
          <w:color w:val="auto"/>
          <w:szCs w:val="20"/>
        </w:rPr>
        <w:t>Imprimerie</w:t>
      </w:r>
      <w:proofErr w:type="spellEnd"/>
      <w:r w:rsidR="00FE09F4">
        <w:rPr>
          <w:rFonts w:ascii="Helvetica" w:hAnsi="Helvetica"/>
          <w:color w:val="auto"/>
          <w:szCs w:val="20"/>
        </w:rPr>
        <w:t xml:space="preserve"> </w:t>
      </w:r>
      <w:proofErr w:type="spellStart"/>
      <w:r w:rsidR="00FE09F4">
        <w:rPr>
          <w:rFonts w:ascii="Helvetica" w:hAnsi="Helvetica"/>
          <w:color w:val="auto"/>
          <w:szCs w:val="20"/>
        </w:rPr>
        <w:t>Floch</w:t>
      </w:r>
      <w:proofErr w:type="spellEnd"/>
      <w:r w:rsidR="00FE09F4">
        <w:rPr>
          <w:rFonts w:ascii="Helvetica" w:hAnsi="Helvetica"/>
          <w:color w:val="auto"/>
          <w:szCs w:val="20"/>
        </w:rPr>
        <w:t>, Hubert PEDURAND, sostiene una plancha Asahi AWP</w:t>
      </w:r>
      <w:r w:rsidR="00FE09F4">
        <w:rPr>
          <w:rFonts w:ascii="Helvetica" w:hAnsi="Helvetica"/>
          <w:color w:val="auto"/>
          <w:szCs w:val="20"/>
          <w:vertAlign w:val="superscript"/>
        </w:rPr>
        <w:t>TM</w:t>
      </w:r>
      <w:r w:rsidR="00FE09F4">
        <w:rPr>
          <w:rFonts w:ascii="Helvetica" w:hAnsi="Helvetica"/>
          <w:color w:val="auto"/>
          <w:szCs w:val="20"/>
        </w:rPr>
        <w:t>-DEW procesada con la unidad de procesado de planchas Asahi AWP</w:t>
      </w:r>
      <w:r w:rsidR="00FE09F4">
        <w:rPr>
          <w:rFonts w:ascii="Helvetica" w:hAnsi="Helvetica"/>
          <w:color w:val="auto"/>
          <w:szCs w:val="20"/>
          <w:vertAlign w:val="superscript"/>
        </w:rPr>
        <w:t>TM</w:t>
      </w:r>
      <w:r w:rsidR="00FE09F4">
        <w:rPr>
          <w:rFonts w:ascii="Helvetica" w:hAnsi="Helvetica"/>
          <w:color w:val="auto"/>
          <w:szCs w:val="20"/>
        </w:rPr>
        <w:t xml:space="preserve"> 4260 PLF (al fondo).</w:t>
      </w:r>
    </w:p>
    <w:p w14:paraId="7C7ADB7F" w14:textId="77777777" w:rsidR="00FE09F4" w:rsidRDefault="00FE09F4" w:rsidP="00FE09F4">
      <w:pPr>
        <w:tabs>
          <w:tab w:val="left" w:pos="1272"/>
        </w:tabs>
        <w:rPr>
          <w:rFonts w:ascii="Helvetica" w:hAnsi="Helvetica" w:cs="Helvetica"/>
          <w:color w:val="auto"/>
          <w:szCs w:val="20"/>
        </w:rPr>
      </w:pPr>
      <w:r>
        <w:rPr>
          <w:rFonts w:ascii="Helvetica" w:hAnsi="Helvetica"/>
          <w:noProof/>
          <w:color w:val="auto"/>
          <w:szCs w:val="20"/>
        </w:rPr>
        <w:lastRenderedPageBreak/>
        <w:drawing>
          <wp:inline distT="0" distB="0" distL="0" distR="0" wp14:anchorId="09F54EAB" wp14:editId="6ED5C473">
            <wp:extent cx="4186764" cy="1800000"/>
            <wp:effectExtent l="0" t="0" r="4445" b="0"/>
            <wp:docPr id="6519053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905305" name="Picture 2"/>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4186764" cy="1800000"/>
                    </a:xfrm>
                    <a:prstGeom prst="rect">
                      <a:avLst/>
                    </a:prstGeom>
                    <a:noFill/>
                  </pic:spPr>
                </pic:pic>
              </a:graphicData>
            </a:graphic>
          </wp:inline>
        </w:drawing>
      </w:r>
    </w:p>
    <w:p w14:paraId="10438941" w14:textId="26134AE3" w:rsidR="00FE09F4" w:rsidRPr="00FE09F4" w:rsidRDefault="007C0DD3" w:rsidP="00FE09F4">
      <w:pPr>
        <w:tabs>
          <w:tab w:val="left" w:pos="1272"/>
        </w:tabs>
        <w:rPr>
          <w:rFonts w:ascii="Helvetica" w:hAnsi="Helvetica" w:cs="Helvetica"/>
          <w:color w:val="auto"/>
          <w:szCs w:val="20"/>
        </w:rPr>
      </w:pPr>
      <w:r>
        <w:rPr>
          <w:rFonts w:ascii="Helvetica" w:hAnsi="Helvetica"/>
          <w:color w:val="auto"/>
          <w:szCs w:val="20"/>
        </w:rPr>
        <w:t xml:space="preserve">Pie de foto: </w:t>
      </w:r>
      <w:r w:rsidR="00FE09F4">
        <w:rPr>
          <w:rFonts w:ascii="Helvetica" w:hAnsi="Helvetica"/>
          <w:color w:val="auto"/>
          <w:szCs w:val="20"/>
        </w:rPr>
        <w:t>La procesadora de planchas Asahi AWP</w:t>
      </w:r>
      <w:r w:rsidR="00FE09F4">
        <w:rPr>
          <w:rFonts w:ascii="Helvetica" w:hAnsi="Helvetica"/>
          <w:color w:val="auto"/>
          <w:szCs w:val="20"/>
          <w:vertAlign w:val="superscript"/>
        </w:rPr>
        <w:t>TM</w:t>
      </w:r>
      <w:r w:rsidR="00FE09F4">
        <w:rPr>
          <w:rFonts w:ascii="Helvetica" w:hAnsi="Helvetica"/>
          <w:color w:val="auto"/>
          <w:szCs w:val="20"/>
        </w:rPr>
        <w:t xml:space="preserve"> 4260 PLF instalada en </w:t>
      </w:r>
      <w:proofErr w:type="spellStart"/>
      <w:r w:rsidR="00FE09F4">
        <w:rPr>
          <w:rFonts w:ascii="Helvetica" w:hAnsi="Helvetica"/>
          <w:color w:val="auto"/>
          <w:szCs w:val="20"/>
        </w:rPr>
        <w:t>Imprimerie</w:t>
      </w:r>
      <w:proofErr w:type="spellEnd"/>
      <w:r w:rsidR="00FE09F4">
        <w:rPr>
          <w:rFonts w:ascii="Helvetica" w:hAnsi="Helvetica"/>
          <w:color w:val="auto"/>
          <w:szCs w:val="20"/>
        </w:rPr>
        <w:t xml:space="preserve"> </w:t>
      </w:r>
      <w:proofErr w:type="spellStart"/>
      <w:r w:rsidR="00FE09F4">
        <w:rPr>
          <w:rFonts w:ascii="Helvetica" w:hAnsi="Helvetica"/>
          <w:color w:val="auto"/>
          <w:szCs w:val="20"/>
        </w:rPr>
        <w:t>Floch</w:t>
      </w:r>
      <w:proofErr w:type="spellEnd"/>
      <w:r w:rsidR="00FE09F4">
        <w:rPr>
          <w:rFonts w:ascii="Helvetica" w:hAnsi="Helvetica"/>
          <w:color w:val="auto"/>
          <w:szCs w:val="20"/>
        </w:rPr>
        <w:t xml:space="preserve"> en Francia.</w:t>
      </w:r>
    </w:p>
    <w:p w14:paraId="3ECAE138" w14:textId="77777777" w:rsidR="00FE09F4" w:rsidRDefault="00FE09F4" w:rsidP="00FE09F4">
      <w:pPr>
        <w:tabs>
          <w:tab w:val="left" w:pos="1272"/>
        </w:tabs>
        <w:rPr>
          <w:rFonts w:ascii="Helvetica" w:hAnsi="Helvetica" w:cs="Helvetica"/>
          <w:color w:val="auto"/>
          <w:szCs w:val="20"/>
        </w:rPr>
      </w:pPr>
      <w:r>
        <w:rPr>
          <w:rFonts w:ascii="Helvetica" w:hAnsi="Helvetica"/>
          <w:noProof/>
          <w:color w:val="auto"/>
          <w:szCs w:val="20"/>
        </w:rPr>
        <w:drawing>
          <wp:inline distT="0" distB="0" distL="0" distR="0" wp14:anchorId="0C4798AF" wp14:editId="66905B47">
            <wp:extent cx="3286800" cy="1798376"/>
            <wp:effectExtent l="0" t="0" r="8890" b="0"/>
            <wp:docPr id="6696765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676541"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3286800" cy="1798376"/>
                    </a:xfrm>
                    <a:prstGeom prst="rect">
                      <a:avLst/>
                    </a:prstGeom>
                    <a:noFill/>
                  </pic:spPr>
                </pic:pic>
              </a:graphicData>
            </a:graphic>
          </wp:inline>
        </w:drawing>
      </w:r>
    </w:p>
    <w:p w14:paraId="082EF3B2" w14:textId="47AC6F96" w:rsidR="00FE09F4" w:rsidRPr="00FE09F4" w:rsidRDefault="007C0DD3" w:rsidP="7F0427D6">
      <w:pPr>
        <w:tabs>
          <w:tab w:val="left" w:pos="1272"/>
        </w:tabs>
        <w:rPr>
          <w:rFonts w:ascii="Helvetica" w:hAnsi="Helvetica" w:cs="Helvetica"/>
          <w:color w:val="auto"/>
        </w:rPr>
      </w:pPr>
      <w:r>
        <w:rPr>
          <w:rFonts w:ascii="Helvetica" w:hAnsi="Helvetica"/>
          <w:color w:val="auto"/>
          <w:szCs w:val="20"/>
        </w:rPr>
        <w:t xml:space="preserve">Pie de foto: </w:t>
      </w:r>
      <w:r w:rsidR="00FE09F4">
        <w:rPr>
          <w:rFonts w:ascii="Helvetica" w:hAnsi="Helvetica"/>
          <w:color w:val="auto"/>
        </w:rPr>
        <w:t xml:space="preserve">El amarillo inspira bienestar con un toque lúdico, refrescante y de alto rendimiento. </w:t>
      </w:r>
      <w:proofErr w:type="spellStart"/>
      <w:r w:rsidR="00FE09F4">
        <w:rPr>
          <w:rFonts w:ascii="Helvetica" w:hAnsi="Helvetica"/>
          <w:color w:val="auto"/>
        </w:rPr>
        <w:t>Floch</w:t>
      </w:r>
      <w:proofErr w:type="spellEnd"/>
      <w:r w:rsidR="00FE09F4">
        <w:rPr>
          <w:rFonts w:ascii="Helvetica" w:hAnsi="Helvetica"/>
          <w:color w:val="auto"/>
        </w:rPr>
        <w:t xml:space="preserve"> utiliza su máquina </w:t>
      </w:r>
      <w:proofErr w:type="spellStart"/>
      <w:r w:rsidR="00FE09F4">
        <w:rPr>
          <w:rFonts w:ascii="Helvetica" w:hAnsi="Helvetica"/>
          <w:color w:val="auto"/>
        </w:rPr>
        <w:t>Rotopage</w:t>
      </w:r>
      <w:proofErr w:type="spellEnd"/>
      <w:r w:rsidR="00FE09F4">
        <w:rPr>
          <w:rFonts w:ascii="Helvetica" w:hAnsi="Helvetica"/>
          <w:color w:val="auto"/>
        </w:rPr>
        <w:t xml:space="preserve"> y las planchas Asahi </w:t>
      </w:r>
      <w:proofErr w:type="spellStart"/>
      <w:r w:rsidR="00FE09F4">
        <w:rPr>
          <w:rFonts w:ascii="Helvetica" w:hAnsi="Helvetica"/>
          <w:color w:val="auto"/>
        </w:rPr>
        <w:t>Carbon</w:t>
      </w:r>
      <w:proofErr w:type="spellEnd"/>
      <w:r w:rsidR="00FE09F4">
        <w:rPr>
          <w:rFonts w:ascii="Helvetica" w:hAnsi="Helvetica"/>
          <w:color w:val="auto"/>
        </w:rPr>
        <w:t xml:space="preserve"> Neutral para poner </w:t>
      </w:r>
      <w:proofErr w:type="spellStart"/>
      <w:r w:rsidR="00FE09F4">
        <w:rPr>
          <w:rFonts w:ascii="Helvetica" w:hAnsi="Helvetica"/>
          <w:color w:val="auto"/>
        </w:rPr>
        <w:t>bestsellers</w:t>
      </w:r>
      <w:proofErr w:type="spellEnd"/>
      <w:r w:rsidR="00FE09F4">
        <w:rPr>
          <w:rFonts w:ascii="Helvetica" w:hAnsi="Helvetica"/>
          <w:color w:val="auto"/>
        </w:rPr>
        <w:t xml:space="preserve"> en las librerías de una forma más sostenible.</w:t>
      </w:r>
    </w:p>
    <w:p w14:paraId="4AB38DA8" w14:textId="65A715B3" w:rsidR="00FE09F4" w:rsidRPr="00FE09F4" w:rsidRDefault="00FE09F4" w:rsidP="007B07FF">
      <w:pPr>
        <w:tabs>
          <w:tab w:val="left" w:pos="1272"/>
        </w:tabs>
        <w:rPr>
          <w:rFonts w:ascii="Helvetica" w:hAnsi="Helvetica" w:cs="Helvetica"/>
          <w:b/>
          <w:bCs/>
          <w:color w:val="auto"/>
          <w:szCs w:val="20"/>
        </w:rPr>
      </w:pPr>
      <w:r>
        <w:rPr>
          <w:rFonts w:ascii="Helvetica" w:hAnsi="Helvetica"/>
          <w:b/>
          <w:bCs/>
          <w:noProof/>
          <w:color w:val="auto"/>
          <w:szCs w:val="20"/>
        </w:rPr>
        <w:drawing>
          <wp:inline distT="0" distB="0" distL="0" distR="0" wp14:anchorId="11B5AFB3" wp14:editId="6853369B">
            <wp:extent cx="2700000" cy="1800000"/>
            <wp:effectExtent l="0" t="0" r="5715" b="0"/>
            <wp:docPr id="1158137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p w14:paraId="49D1E268" w14:textId="1C4707D6" w:rsidR="00DA404E" w:rsidRPr="00440F91" w:rsidRDefault="007C0DD3" w:rsidP="7F0427D6">
      <w:pPr>
        <w:tabs>
          <w:tab w:val="left" w:pos="1272"/>
        </w:tabs>
        <w:rPr>
          <w:rFonts w:ascii="Helvetica" w:hAnsi="Helvetica" w:cs="Helvetica"/>
          <w:color w:val="auto"/>
        </w:rPr>
      </w:pPr>
      <w:r>
        <w:rPr>
          <w:rFonts w:ascii="Helvetica" w:hAnsi="Helvetica"/>
          <w:color w:val="auto"/>
          <w:szCs w:val="20"/>
        </w:rPr>
        <w:t xml:space="preserve">Pie de foto: </w:t>
      </w:r>
      <w:r w:rsidR="00FE09F4">
        <w:rPr>
          <w:rFonts w:ascii="Helvetica" w:hAnsi="Helvetica"/>
          <w:color w:val="auto"/>
        </w:rPr>
        <w:t>Sistema Asahi AWP-LOOP™</w:t>
      </w:r>
    </w:p>
    <w:sectPr w:rsidR="00DA404E" w:rsidRPr="00440F91" w:rsidSect="00FA07BF">
      <w:headerReference w:type="default" r:id="rId34"/>
      <w:footerReference w:type="default" r:id="rId35"/>
      <w:headerReference w:type="first" r:id="rId36"/>
      <w:footerReference w:type="first" r:id="rId37"/>
      <w:pgSz w:w="11907" w:h="16839" w:code="9"/>
      <w:pgMar w:top="1276"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0C1CE" w14:textId="77777777" w:rsidR="00177323" w:rsidRDefault="00177323">
      <w:pPr>
        <w:spacing w:after="0" w:line="240" w:lineRule="auto"/>
      </w:pPr>
      <w:r>
        <w:separator/>
      </w:r>
    </w:p>
  </w:endnote>
  <w:endnote w:type="continuationSeparator" w:id="0">
    <w:p w14:paraId="4B70A747" w14:textId="77777777" w:rsidR="00177323" w:rsidRDefault="00177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Light">
    <w:altName w:val="Arial Nova Light"/>
    <w:charset w:val="00"/>
    <w:family w:val="swiss"/>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r>
      <w:rPr>
        <w:noProof/>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2093924624" name="Picture 2093924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leGrid"/>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rPr>
              <w:lang w:val="en-US"/>
            </w:rPr>
          </w:pPr>
        </w:p>
      </w:tc>
    </w:tr>
  </w:tbl>
  <w:p w14:paraId="75768037" w14:textId="77777777" w:rsidR="001E1161" w:rsidRPr="006E5163" w:rsidRDefault="00D71611" w:rsidP="001E1161">
    <w:r>
      <w:rPr>
        <w:noProof/>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137136998" name="Picture 137136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DE27D" w14:textId="77777777" w:rsidR="00177323" w:rsidRDefault="00177323">
      <w:pPr>
        <w:spacing w:after="0" w:line="240" w:lineRule="auto"/>
      </w:pPr>
      <w:r>
        <w:separator/>
      </w:r>
    </w:p>
  </w:footnote>
  <w:footnote w:type="continuationSeparator" w:id="0">
    <w:p w14:paraId="567DEB5E" w14:textId="77777777" w:rsidR="00177323" w:rsidRDefault="00177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75"/>
      <w:gridCol w:w="2975"/>
      <w:gridCol w:w="2975"/>
    </w:tblGrid>
    <w:tr w:rsidR="7F0427D6" w14:paraId="16927E4B" w14:textId="77777777" w:rsidTr="7F0427D6">
      <w:trPr>
        <w:trHeight w:val="300"/>
      </w:trPr>
      <w:tc>
        <w:tcPr>
          <w:tcW w:w="2975" w:type="dxa"/>
        </w:tcPr>
        <w:p w14:paraId="5FBF17C2" w14:textId="287931C3" w:rsidR="7F0427D6" w:rsidRDefault="7F0427D6" w:rsidP="7F0427D6">
          <w:pPr>
            <w:pStyle w:val="Header"/>
            <w:ind w:left="-115"/>
          </w:pPr>
        </w:p>
      </w:tc>
      <w:tc>
        <w:tcPr>
          <w:tcW w:w="2975" w:type="dxa"/>
        </w:tcPr>
        <w:p w14:paraId="1F7CA0C3" w14:textId="7AF7F29F" w:rsidR="7F0427D6" w:rsidRDefault="7F0427D6" w:rsidP="7F0427D6">
          <w:pPr>
            <w:pStyle w:val="Header"/>
            <w:jc w:val="center"/>
          </w:pPr>
        </w:p>
      </w:tc>
      <w:tc>
        <w:tcPr>
          <w:tcW w:w="2975" w:type="dxa"/>
        </w:tcPr>
        <w:p w14:paraId="023FA00D" w14:textId="4C812160" w:rsidR="7F0427D6" w:rsidRDefault="7F0427D6" w:rsidP="7F0427D6">
          <w:pPr>
            <w:pStyle w:val="Header"/>
            <w:ind w:right="-115"/>
            <w:jc w:val="right"/>
          </w:pPr>
        </w:p>
      </w:tc>
    </w:tr>
  </w:tbl>
  <w:p w14:paraId="4F6B2D35" w14:textId="26C4E4E2" w:rsidR="7F0427D6" w:rsidRDefault="7F0427D6" w:rsidP="7F0427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67301DFB" w:rsidR="003264D1" w:rsidRDefault="002129FC">
    <w:pPr>
      <w:pStyle w:val="Header"/>
    </w:pPr>
    <w:r>
      <w:rPr>
        <w:noProof/>
      </w:rPr>
      <w:drawing>
        <wp:anchor distT="0" distB="0" distL="114300" distR="114300" simplePos="0" relativeHeight="251680768" behindDoc="0" locked="0" layoutInCell="1" allowOverlap="1" wp14:anchorId="0DC21C7D" wp14:editId="1532A87D">
          <wp:simplePos x="0" y="0"/>
          <wp:positionH relativeFrom="column">
            <wp:posOffset>-1905</wp:posOffset>
          </wp:positionH>
          <wp:positionV relativeFrom="paragraph">
            <wp:posOffset>-51493</wp:posOffset>
          </wp:positionV>
          <wp:extent cx="1089025" cy="477520"/>
          <wp:effectExtent l="0" t="0" r="0" b="0"/>
          <wp:wrapNone/>
          <wp:docPr id="952078169" name="Picture 952078169"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611005" name="Picture 1"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089025" cy="477520"/>
                  </a:xfrm>
                  <a:prstGeom prst="rect">
                    <a:avLst/>
                  </a:prstGeom>
                </pic:spPr>
              </pic:pic>
            </a:graphicData>
          </a:graphic>
        </wp:anchor>
      </w:drawing>
    </w:r>
    <w:r>
      <w:rPr>
        <w:noProof/>
      </w:rPr>
      <w:drawing>
        <wp:anchor distT="0" distB="0" distL="114300" distR="114300" simplePos="0" relativeHeight="251679744" behindDoc="0" locked="0" layoutInCell="1" allowOverlap="1" wp14:anchorId="41150E3C" wp14:editId="73FB24C4">
          <wp:simplePos x="0" y="0"/>
          <wp:positionH relativeFrom="margin">
            <wp:posOffset>3784922</wp:posOffset>
          </wp:positionH>
          <wp:positionV relativeFrom="paragraph">
            <wp:posOffset>-6423</wp:posOffset>
          </wp:positionV>
          <wp:extent cx="2432872" cy="434340"/>
          <wp:effectExtent l="0" t="0" r="5715" b="3810"/>
          <wp:wrapNone/>
          <wp:docPr id="1482381603" name="Picture 148238160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1" locked="0" layoutInCell="1" allowOverlap="1" wp14:anchorId="66230D1F" wp14:editId="09F40B14">
          <wp:simplePos x="0" y="0"/>
          <wp:positionH relativeFrom="page">
            <wp:posOffset>7291705</wp:posOffset>
          </wp:positionH>
          <wp:positionV relativeFrom="paragraph">
            <wp:posOffset>1645089</wp:posOffset>
          </wp:positionV>
          <wp:extent cx="514350" cy="5654675"/>
          <wp:effectExtent l="0" t="0" r="6350" b="0"/>
          <wp:wrapNone/>
          <wp:docPr id="900516057" name="Picture 900516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4333255">
    <w:abstractNumId w:val="9"/>
  </w:num>
  <w:num w:numId="2" w16cid:durableId="969172291">
    <w:abstractNumId w:val="7"/>
  </w:num>
  <w:num w:numId="3" w16cid:durableId="1103260787">
    <w:abstractNumId w:val="6"/>
  </w:num>
  <w:num w:numId="4" w16cid:durableId="634682596">
    <w:abstractNumId w:val="5"/>
  </w:num>
  <w:num w:numId="5" w16cid:durableId="797843546">
    <w:abstractNumId w:val="4"/>
  </w:num>
  <w:num w:numId="6" w16cid:durableId="875117061">
    <w:abstractNumId w:val="8"/>
  </w:num>
  <w:num w:numId="7" w16cid:durableId="167794814">
    <w:abstractNumId w:val="3"/>
  </w:num>
  <w:num w:numId="8" w16cid:durableId="1532953288">
    <w:abstractNumId w:val="2"/>
  </w:num>
  <w:num w:numId="9" w16cid:durableId="1786268859">
    <w:abstractNumId w:val="1"/>
  </w:num>
  <w:num w:numId="10" w16cid:durableId="1091395997">
    <w:abstractNumId w:val="0"/>
  </w:num>
  <w:num w:numId="11" w16cid:durableId="1457062301">
    <w:abstractNumId w:val="13"/>
  </w:num>
  <w:num w:numId="12" w16cid:durableId="1059129291">
    <w:abstractNumId w:val="12"/>
  </w:num>
  <w:num w:numId="13" w16cid:durableId="1843623278">
    <w:abstractNumId w:val="11"/>
  </w:num>
  <w:num w:numId="14" w16cid:durableId="61216159">
    <w:abstractNumId w:val="11"/>
  </w:num>
  <w:num w:numId="15" w16cid:durableId="10654897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061E2"/>
    <w:rsid w:val="0002145D"/>
    <w:rsid w:val="00026F9B"/>
    <w:rsid w:val="0003759B"/>
    <w:rsid w:val="00042A06"/>
    <w:rsid w:val="0007681B"/>
    <w:rsid w:val="00082C09"/>
    <w:rsid w:val="000B00ED"/>
    <w:rsid w:val="000B30AF"/>
    <w:rsid w:val="000B47BA"/>
    <w:rsid w:val="000F51AD"/>
    <w:rsid w:val="000F7FCA"/>
    <w:rsid w:val="0012299C"/>
    <w:rsid w:val="00132AC4"/>
    <w:rsid w:val="00133F95"/>
    <w:rsid w:val="001360FB"/>
    <w:rsid w:val="00137914"/>
    <w:rsid w:val="0015135A"/>
    <w:rsid w:val="00172A2D"/>
    <w:rsid w:val="00177323"/>
    <w:rsid w:val="0018770A"/>
    <w:rsid w:val="00193EDF"/>
    <w:rsid w:val="001D28EE"/>
    <w:rsid w:val="001E1161"/>
    <w:rsid w:val="001E1878"/>
    <w:rsid w:val="001E5EA8"/>
    <w:rsid w:val="001F32F2"/>
    <w:rsid w:val="001F7417"/>
    <w:rsid w:val="00202EFF"/>
    <w:rsid w:val="002129FC"/>
    <w:rsid w:val="002212B3"/>
    <w:rsid w:val="00234502"/>
    <w:rsid w:val="00235612"/>
    <w:rsid w:val="002366B5"/>
    <w:rsid w:val="002447A4"/>
    <w:rsid w:val="002478CC"/>
    <w:rsid w:val="00262F29"/>
    <w:rsid w:val="00273299"/>
    <w:rsid w:val="0028462A"/>
    <w:rsid w:val="002A7BE3"/>
    <w:rsid w:val="002A7FD5"/>
    <w:rsid w:val="002C24AD"/>
    <w:rsid w:val="002D7FBE"/>
    <w:rsid w:val="003264D1"/>
    <w:rsid w:val="0033113E"/>
    <w:rsid w:val="00340F42"/>
    <w:rsid w:val="00344AB1"/>
    <w:rsid w:val="00352C2D"/>
    <w:rsid w:val="00353E2C"/>
    <w:rsid w:val="003540FB"/>
    <w:rsid w:val="0036066A"/>
    <w:rsid w:val="003637DD"/>
    <w:rsid w:val="00373A76"/>
    <w:rsid w:val="00384710"/>
    <w:rsid w:val="003A5CF5"/>
    <w:rsid w:val="003A79E5"/>
    <w:rsid w:val="003B4263"/>
    <w:rsid w:val="003C17B7"/>
    <w:rsid w:val="003C2E2D"/>
    <w:rsid w:val="003D1072"/>
    <w:rsid w:val="003E1C06"/>
    <w:rsid w:val="003E2F79"/>
    <w:rsid w:val="003E33AC"/>
    <w:rsid w:val="003E347E"/>
    <w:rsid w:val="003F2399"/>
    <w:rsid w:val="003F4253"/>
    <w:rsid w:val="00415E2D"/>
    <w:rsid w:val="00425D29"/>
    <w:rsid w:val="00434EBC"/>
    <w:rsid w:val="00436493"/>
    <w:rsid w:val="00437E54"/>
    <w:rsid w:val="00440F91"/>
    <w:rsid w:val="00445A6A"/>
    <w:rsid w:val="00447C56"/>
    <w:rsid w:val="00452E3A"/>
    <w:rsid w:val="00455D2C"/>
    <w:rsid w:val="0048193A"/>
    <w:rsid w:val="004908A1"/>
    <w:rsid w:val="0049655D"/>
    <w:rsid w:val="004A063D"/>
    <w:rsid w:val="004A171E"/>
    <w:rsid w:val="004A2DE7"/>
    <w:rsid w:val="004B3DA0"/>
    <w:rsid w:val="004B6C1A"/>
    <w:rsid w:val="004D044B"/>
    <w:rsid w:val="004D7A70"/>
    <w:rsid w:val="004E2F75"/>
    <w:rsid w:val="004E6038"/>
    <w:rsid w:val="004F33A4"/>
    <w:rsid w:val="004F4E0B"/>
    <w:rsid w:val="00503165"/>
    <w:rsid w:val="00511E21"/>
    <w:rsid w:val="00517FBE"/>
    <w:rsid w:val="0052157F"/>
    <w:rsid w:val="00526972"/>
    <w:rsid w:val="005452E6"/>
    <w:rsid w:val="005540AC"/>
    <w:rsid w:val="00556185"/>
    <w:rsid w:val="00585216"/>
    <w:rsid w:val="005B136A"/>
    <w:rsid w:val="005B4AAA"/>
    <w:rsid w:val="005D3904"/>
    <w:rsid w:val="005E1E1D"/>
    <w:rsid w:val="005F4085"/>
    <w:rsid w:val="00600450"/>
    <w:rsid w:val="0060140B"/>
    <w:rsid w:val="00605411"/>
    <w:rsid w:val="00606389"/>
    <w:rsid w:val="00614F7D"/>
    <w:rsid w:val="00632E95"/>
    <w:rsid w:val="006446D6"/>
    <w:rsid w:val="006500FC"/>
    <w:rsid w:val="0067360A"/>
    <w:rsid w:val="00683CE5"/>
    <w:rsid w:val="006A594B"/>
    <w:rsid w:val="006B2823"/>
    <w:rsid w:val="006B7976"/>
    <w:rsid w:val="006C6684"/>
    <w:rsid w:val="006E0070"/>
    <w:rsid w:val="006E2CC0"/>
    <w:rsid w:val="006E40DF"/>
    <w:rsid w:val="006E422F"/>
    <w:rsid w:val="006E5163"/>
    <w:rsid w:val="006F063E"/>
    <w:rsid w:val="007043AF"/>
    <w:rsid w:val="007070EC"/>
    <w:rsid w:val="0071183A"/>
    <w:rsid w:val="007121FF"/>
    <w:rsid w:val="0073167C"/>
    <w:rsid w:val="00735C98"/>
    <w:rsid w:val="00752665"/>
    <w:rsid w:val="00763921"/>
    <w:rsid w:val="007707E3"/>
    <w:rsid w:val="00773F71"/>
    <w:rsid w:val="00774E1F"/>
    <w:rsid w:val="00784F8F"/>
    <w:rsid w:val="00787D5F"/>
    <w:rsid w:val="007B07FF"/>
    <w:rsid w:val="007B280B"/>
    <w:rsid w:val="007B7F60"/>
    <w:rsid w:val="007C0DD3"/>
    <w:rsid w:val="007D2C2C"/>
    <w:rsid w:val="007D4802"/>
    <w:rsid w:val="00805853"/>
    <w:rsid w:val="008247CC"/>
    <w:rsid w:val="00831347"/>
    <w:rsid w:val="0084663D"/>
    <w:rsid w:val="00852E67"/>
    <w:rsid w:val="00853536"/>
    <w:rsid w:val="00853FAA"/>
    <w:rsid w:val="00862234"/>
    <w:rsid w:val="008704BD"/>
    <w:rsid w:val="0088132D"/>
    <w:rsid w:val="00891025"/>
    <w:rsid w:val="008A374B"/>
    <w:rsid w:val="008B0ED3"/>
    <w:rsid w:val="008C096E"/>
    <w:rsid w:val="008C7AAD"/>
    <w:rsid w:val="008D027B"/>
    <w:rsid w:val="008E3A79"/>
    <w:rsid w:val="008F141B"/>
    <w:rsid w:val="008F7491"/>
    <w:rsid w:val="00914FCF"/>
    <w:rsid w:val="009221B0"/>
    <w:rsid w:val="00925F01"/>
    <w:rsid w:val="00926F84"/>
    <w:rsid w:val="00927481"/>
    <w:rsid w:val="009365F9"/>
    <w:rsid w:val="00942BBE"/>
    <w:rsid w:val="00952532"/>
    <w:rsid w:val="009604FC"/>
    <w:rsid w:val="009628D6"/>
    <w:rsid w:val="00962EE7"/>
    <w:rsid w:val="009775EF"/>
    <w:rsid w:val="00981BC5"/>
    <w:rsid w:val="00991268"/>
    <w:rsid w:val="00995362"/>
    <w:rsid w:val="0099592D"/>
    <w:rsid w:val="009A39EA"/>
    <w:rsid w:val="009A40EF"/>
    <w:rsid w:val="009C3A16"/>
    <w:rsid w:val="009C3AB4"/>
    <w:rsid w:val="009C5B33"/>
    <w:rsid w:val="009D6672"/>
    <w:rsid w:val="009F1EBF"/>
    <w:rsid w:val="00A068B8"/>
    <w:rsid w:val="00A06D92"/>
    <w:rsid w:val="00A24F9B"/>
    <w:rsid w:val="00A37F00"/>
    <w:rsid w:val="00A500A6"/>
    <w:rsid w:val="00A5158E"/>
    <w:rsid w:val="00A544D8"/>
    <w:rsid w:val="00A60405"/>
    <w:rsid w:val="00A70785"/>
    <w:rsid w:val="00A76C96"/>
    <w:rsid w:val="00A81E60"/>
    <w:rsid w:val="00A82049"/>
    <w:rsid w:val="00A84DD2"/>
    <w:rsid w:val="00A95F5E"/>
    <w:rsid w:val="00AB1C10"/>
    <w:rsid w:val="00AC40A4"/>
    <w:rsid w:val="00AD0325"/>
    <w:rsid w:val="00AF10DA"/>
    <w:rsid w:val="00B210E8"/>
    <w:rsid w:val="00B23428"/>
    <w:rsid w:val="00B33E39"/>
    <w:rsid w:val="00B37D3A"/>
    <w:rsid w:val="00B428FA"/>
    <w:rsid w:val="00B56426"/>
    <w:rsid w:val="00B56E96"/>
    <w:rsid w:val="00B75369"/>
    <w:rsid w:val="00B753E8"/>
    <w:rsid w:val="00B865B9"/>
    <w:rsid w:val="00B95CF6"/>
    <w:rsid w:val="00BA6B63"/>
    <w:rsid w:val="00BB1C45"/>
    <w:rsid w:val="00BB69EA"/>
    <w:rsid w:val="00BC232D"/>
    <w:rsid w:val="00BD2A11"/>
    <w:rsid w:val="00BE5168"/>
    <w:rsid w:val="00BE65A3"/>
    <w:rsid w:val="00C01514"/>
    <w:rsid w:val="00C017D4"/>
    <w:rsid w:val="00C40797"/>
    <w:rsid w:val="00C430AD"/>
    <w:rsid w:val="00C46A34"/>
    <w:rsid w:val="00C46F9D"/>
    <w:rsid w:val="00C5179D"/>
    <w:rsid w:val="00C556AD"/>
    <w:rsid w:val="00C62BD0"/>
    <w:rsid w:val="00C647B6"/>
    <w:rsid w:val="00C803AB"/>
    <w:rsid w:val="00CB63B0"/>
    <w:rsid w:val="00CC4B9E"/>
    <w:rsid w:val="00CC63A7"/>
    <w:rsid w:val="00CD330B"/>
    <w:rsid w:val="00CE64E9"/>
    <w:rsid w:val="00CF22C9"/>
    <w:rsid w:val="00CF29E8"/>
    <w:rsid w:val="00CF4BBE"/>
    <w:rsid w:val="00D16E1A"/>
    <w:rsid w:val="00D22922"/>
    <w:rsid w:val="00D31E3B"/>
    <w:rsid w:val="00D34FFD"/>
    <w:rsid w:val="00D41F9E"/>
    <w:rsid w:val="00D5553B"/>
    <w:rsid w:val="00D61B07"/>
    <w:rsid w:val="00D61CDF"/>
    <w:rsid w:val="00D65585"/>
    <w:rsid w:val="00D71611"/>
    <w:rsid w:val="00D75090"/>
    <w:rsid w:val="00D8769A"/>
    <w:rsid w:val="00D943A8"/>
    <w:rsid w:val="00DA404E"/>
    <w:rsid w:val="00DA4F3F"/>
    <w:rsid w:val="00DA7A5E"/>
    <w:rsid w:val="00DB24A9"/>
    <w:rsid w:val="00DD19DC"/>
    <w:rsid w:val="00DE675B"/>
    <w:rsid w:val="00E03ADE"/>
    <w:rsid w:val="00E17806"/>
    <w:rsid w:val="00E26CD0"/>
    <w:rsid w:val="00E34FE6"/>
    <w:rsid w:val="00E371B0"/>
    <w:rsid w:val="00E8468E"/>
    <w:rsid w:val="00E90BC8"/>
    <w:rsid w:val="00E9287D"/>
    <w:rsid w:val="00EC7A5E"/>
    <w:rsid w:val="00ED4874"/>
    <w:rsid w:val="00EE290B"/>
    <w:rsid w:val="00EE411C"/>
    <w:rsid w:val="00EE6787"/>
    <w:rsid w:val="00EF1776"/>
    <w:rsid w:val="00EF48C3"/>
    <w:rsid w:val="00EF5794"/>
    <w:rsid w:val="00F000B0"/>
    <w:rsid w:val="00F01DDA"/>
    <w:rsid w:val="00F15731"/>
    <w:rsid w:val="00F15EE7"/>
    <w:rsid w:val="00F24762"/>
    <w:rsid w:val="00F312A0"/>
    <w:rsid w:val="00F455A5"/>
    <w:rsid w:val="00F535EC"/>
    <w:rsid w:val="00F6134E"/>
    <w:rsid w:val="00F75441"/>
    <w:rsid w:val="00F91272"/>
    <w:rsid w:val="00F91F64"/>
    <w:rsid w:val="00FA07BF"/>
    <w:rsid w:val="00FD1630"/>
    <w:rsid w:val="00FD27CA"/>
    <w:rsid w:val="00FE065C"/>
    <w:rsid w:val="00FE09F4"/>
    <w:rsid w:val="00FF3903"/>
    <w:rsid w:val="00FF5883"/>
    <w:rsid w:val="29A41FFA"/>
    <w:rsid w:val="3E1D4A1A"/>
    <w:rsid w:val="543E69F9"/>
    <w:rsid w:val="67473796"/>
    <w:rsid w:val="6CCAA3AD"/>
    <w:rsid w:val="6EE54D38"/>
    <w:rsid w:val="7AE32CBD"/>
    <w:rsid w:val="7F0427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B3A2E" w:themeColor="text2"/>
        <w:sz w:val="22"/>
        <w:szCs w:val="22"/>
        <w:lang w:val="es-ES"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61"/>
    <w:rPr>
      <w:rFonts w:ascii="Helvetica Light" w:hAnsi="Helvetica Light"/>
      <w:sz w:val="20"/>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rFonts w:eastAsiaTheme="minorEastAsia"/>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nhideWhenUsed/>
    <w:qFormat/>
    <w:pPr>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DefaultParagraphFont"/>
    <w:link w:val="Naam"/>
    <w:uiPriority w:val="1"/>
    <w:rsid w:val="001F32F2"/>
    <w:rPr>
      <w:rFonts w:ascii="Helvetica" w:hAnsi="Helvetica" w:cs="Times New Roman (Hoofdtekst CS)"/>
      <w:b/>
      <w:spacing w:val="21"/>
      <w:sz w:val="24"/>
    </w:rPr>
  </w:style>
  <w:style w:type="paragraph" w:customStyle="1" w:styleId="Adres">
    <w:name w:val="Adres"/>
    <w:basedOn w:val="Normal"/>
    <w:link w:val="AdresChar"/>
    <w:uiPriority w:val="4"/>
    <w:qFormat/>
    <w:rsid w:val="001F32F2"/>
    <w:pPr>
      <w:spacing w:after="200"/>
      <w:contextualSpacing/>
    </w:pPr>
    <w:rPr>
      <w:color w:val="005B9C"/>
      <w:sz w:val="15"/>
    </w:rPr>
  </w:style>
  <w:style w:type="character" w:customStyle="1" w:styleId="AdresChar">
    <w:name w:val="Adres Char"/>
    <w:basedOn w:val="DefaultParagraphFont"/>
    <w:link w:val="Adres"/>
    <w:uiPriority w:val="4"/>
    <w:rsid w:val="001F32F2"/>
    <w:rPr>
      <w:rFonts w:ascii="Helvetica Light"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leGrid">
    <w:name w:val="Table Grid"/>
    <w:basedOn w:val="TableNormal"/>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F2"/>
    <w:rPr>
      <w:color w:val="3D859C" w:themeColor="hyperlink"/>
      <w:u w:val="single"/>
    </w:rPr>
  </w:style>
  <w:style w:type="character" w:styleId="UnresolvedMention">
    <w:name w:val="Unresolved Mention"/>
    <w:basedOn w:val="DefaultParagraphFont"/>
    <w:uiPriority w:val="99"/>
    <w:semiHidden/>
    <w:unhideWhenUsed/>
    <w:rsid w:val="001F32F2"/>
    <w:rPr>
      <w:color w:val="605E5C"/>
      <w:shd w:val="clear" w:color="auto" w:fill="E1DFDD"/>
    </w:rPr>
  </w:style>
  <w:style w:type="paragraph" w:customStyle="1" w:styleId="PHDnormal">
    <w:name w:val="PHD normal"/>
    <w:basedOn w:val="Normal"/>
    <w:qFormat/>
    <w:rsid w:val="0036066A"/>
    <w:pPr>
      <w:pBdr>
        <w:top w:val="nil"/>
        <w:left w:val="nil"/>
        <w:bottom w:val="nil"/>
        <w:right w:val="nil"/>
        <w:between w:val="nil"/>
        <w:bar w:val="nil"/>
      </w:pBdr>
      <w:spacing w:after="0" w:line="240" w:lineRule="auto"/>
    </w:pPr>
    <w:rPr>
      <w:rFonts w:ascii="Calibri" w:eastAsia="Arial Unicode MS" w:hAnsi="Calibri" w:cs="Times New Roman"/>
      <w:color w:val="auto"/>
      <w:sz w:val="22"/>
      <w:szCs w:val="24"/>
      <w:bdr w:val="nil"/>
      <w:lang w:eastAsia="en-US" w:bidi="ar-SA"/>
    </w:rPr>
  </w:style>
  <w:style w:type="character" w:styleId="FollowedHyperlink">
    <w:name w:val="FollowedHyperlink"/>
    <w:basedOn w:val="DefaultParagraphFont"/>
    <w:uiPriority w:val="99"/>
    <w:semiHidden/>
    <w:unhideWhenUsed/>
    <w:rsid w:val="00042A06"/>
    <w:rPr>
      <w:color w:val="A65E82" w:themeColor="followedHyperlink"/>
      <w:u w:val="single"/>
    </w:rPr>
  </w:style>
  <w:style w:type="character" w:styleId="CommentReference">
    <w:name w:val="annotation reference"/>
    <w:basedOn w:val="DefaultParagraphFont"/>
    <w:uiPriority w:val="99"/>
    <w:semiHidden/>
    <w:unhideWhenUsed/>
    <w:rsid w:val="008B0ED3"/>
    <w:rPr>
      <w:sz w:val="16"/>
      <w:szCs w:val="16"/>
    </w:rPr>
  </w:style>
  <w:style w:type="paragraph" w:styleId="CommentText">
    <w:name w:val="annotation text"/>
    <w:basedOn w:val="Normal"/>
    <w:link w:val="CommentTextChar"/>
    <w:uiPriority w:val="99"/>
    <w:unhideWhenUsed/>
    <w:rsid w:val="008B0ED3"/>
    <w:pPr>
      <w:spacing w:line="240" w:lineRule="auto"/>
    </w:pPr>
    <w:rPr>
      <w:szCs w:val="20"/>
    </w:rPr>
  </w:style>
  <w:style w:type="character" w:customStyle="1" w:styleId="CommentTextChar">
    <w:name w:val="Comment Text Char"/>
    <w:basedOn w:val="DefaultParagraphFont"/>
    <w:link w:val="CommentText"/>
    <w:uiPriority w:val="99"/>
    <w:rsid w:val="008B0ED3"/>
    <w:rPr>
      <w:rFonts w:ascii="Helvetica Light" w:hAnsi="Helvetica Light"/>
      <w:sz w:val="20"/>
      <w:szCs w:val="20"/>
    </w:rPr>
  </w:style>
  <w:style w:type="paragraph" w:styleId="CommentSubject">
    <w:name w:val="annotation subject"/>
    <w:basedOn w:val="CommentText"/>
    <w:next w:val="CommentText"/>
    <w:link w:val="CommentSubjectChar"/>
    <w:uiPriority w:val="99"/>
    <w:semiHidden/>
    <w:unhideWhenUsed/>
    <w:rsid w:val="008B0ED3"/>
    <w:rPr>
      <w:b/>
      <w:bCs/>
    </w:rPr>
  </w:style>
  <w:style w:type="character" w:customStyle="1" w:styleId="CommentSubjectChar">
    <w:name w:val="Comment Subject Char"/>
    <w:basedOn w:val="CommentTextChar"/>
    <w:link w:val="CommentSubject"/>
    <w:uiPriority w:val="99"/>
    <w:semiHidden/>
    <w:rsid w:val="008B0ED3"/>
    <w:rPr>
      <w:rFonts w:ascii="Helvetica Light" w:hAnsi="Helvetica Light"/>
      <w:b/>
      <w:bCs/>
      <w:sz w:val="20"/>
      <w:szCs w:val="20"/>
    </w:rPr>
  </w:style>
  <w:style w:type="paragraph" w:styleId="BalloonText">
    <w:name w:val="Balloon Text"/>
    <w:basedOn w:val="Normal"/>
    <w:link w:val="BalloonTextChar"/>
    <w:uiPriority w:val="99"/>
    <w:semiHidden/>
    <w:unhideWhenUsed/>
    <w:rsid w:val="00770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7E3"/>
    <w:rPr>
      <w:rFonts w:ascii="Segoe UI" w:hAnsi="Segoe UI" w:cs="Segoe UI"/>
      <w:sz w:val="18"/>
      <w:szCs w:val="18"/>
    </w:rPr>
  </w:style>
  <w:style w:type="character" w:customStyle="1" w:styleId="A0">
    <w:name w:val="A0"/>
    <w:uiPriority w:val="99"/>
    <w:rsid w:val="00F455A5"/>
    <w:rPr>
      <w:rFonts w:cs="Helvetica Light"/>
      <w:color w:val="221E1F"/>
      <w:sz w:val="20"/>
      <w:szCs w:val="20"/>
    </w:rPr>
  </w:style>
  <w:style w:type="paragraph" w:styleId="Revision">
    <w:name w:val="Revision"/>
    <w:hidden/>
    <w:uiPriority w:val="99"/>
    <w:semiHidden/>
    <w:rsid w:val="00D943A8"/>
    <w:pPr>
      <w:spacing w:after="0" w:line="240" w:lineRule="auto"/>
    </w:pPr>
    <w:rPr>
      <w:rFonts w:ascii="Helvetica Light"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76896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UcfcEJ8AKx0" TargetMode="External"/><Relationship Id="rId18" Type="http://schemas.openxmlformats.org/officeDocument/2006/relationships/hyperlink" Target="https://twitter.com/asahiphoto" TargetMode="External"/><Relationship Id="rId26" Type="http://schemas.openxmlformats.org/officeDocument/2006/relationships/hyperlink" Target="http://www.asahi-photoproducts.com/" TargetMode="External"/><Relationship Id="rId39" Type="http://schemas.openxmlformats.org/officeDocument/2006/relationships/theme" Target="theme/theme1.xml"/><Relationship Id="rId21" Type="http://schemas.openxmlformats.org/officeDocument/2006/relationships/image" Target="media/image2.png"/><Relationship Id="rId34"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www.imprimeriefloch.fr/" TargetMode="External"/><Relationship Id="rId17" Type="http://schemas.openxmlformats.org/officeDocument/2006/relationships/hyperlink" Target="https://asahi-photoproducts.com/sustainability-a-goal-worth-pursuing/" TargetMode="External"/><Relationship Id="rId25" Type="http://schemas.openxmlformats.org/officeDocument/2006/relationships/image" Target="media/image4.png"/><Relationship Id="rId33" Type="http://schemas.openxmlformats.org/officeDocument/2006/relationships/image" Target="media/image9.jpe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ello@asahi-photoproducts.com" TargetMode="External"/><Relationship Id="rId20" Type="http://schemas.openxmlformats.org/officeDocument/2006/relationships/hyperlink" Target="https://www.linkedin.com/company/3780410"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facebook.com/asahiphotoproducts/" TargetMode="External"/><Relationship Id="rId32" Type="http://schemas.openxmlformats.org/officeDocument/2006/relationships/image" Target="media/image8.jpg"/><Relationship Id="rId37"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www.asahi-photoproducts.com" TargetMode="External"/><Relationship Id="rId23" Type="http://schemas.openxmlformats.org/officeDocument/2006/relationships/image" Target="media/image3.png"/><Relationship Id="rId28" Type="http://schemas.openxmlformats.org/officeDocument/2006/relationships/hyperlink" Target="mailto:dieter.niederstadt@asahi-photoproducts.com" TargetMode="External"/><Relationship Id="rId36"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1.png"/><Relationship Id="rId31" Type="http://schemas.openxmlformats.org/officeDocument/2006/relationships/image" Target="media/image7.jp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sahi-photoproducts.com/product/equipment/" TargetMode="External"/><Relationship Id="rId22" Type="http://schemas.openxmlformats.org/officeDocument/2006/relationships/hyperlink" Target="https://www.youtube.com/channel/UC_-fQSWjcK2g2hJEPZHHNlw" TargetMode="External"/><Relationship Id="rId27" Type="http://schemas.openxmlformats.org/officeDocument/2006/relationships/hyperlink" Target="mailto:monika.d@duomedia.com" TargetMode="External"/><Relationship Id="rId30" Type="http://schemas.openxmlformats.org/officeDocument/2006/relationships/image" Target="media/image6.jpeg"/><Relationship Id="rId35" Type="http://schemas.openxmlformats.org/officeDocument/2006/relationships/footer" Target="footer1.xm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_rels/footer2.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3" Type="http://schemas.openxmlformats.org/officeDocument/2006/relationships/image" Target="media/image13.jpg"/><Relationship Id="rId2" Type="http://schemas.openxmlformats.org/officeDocument/2006/relationships/image" Target="media/image12.jpeg"/><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3185F943DFE64D8F90B02AE8ADFF5D" ma:contentTypeVersion="14" ma:contentTypeDescription="Create a new document." ma:contentTypeScope="" ma:versionID="4dfeb470f37a32c23a022da7423604bd">
  <xsd:schema xmlns:xsd="http://www.w3.org/2001/XMLSchema" xmlns:xs="http://www.w3.org/2001/XMLSchema" xmlns:p="http://schemas.microsoft.com/office/2006/metadata/properties" xmlns:ns2="2c2d1cd3-7e10-4a1c-908a-91a4d91848d0" xmlns:ns3="224f6b32-9ef4-43d6-8692-8a877c4fbe5c" targetNamespace="http://schemas.microsoft.com/office/2006/metadata/properties" ma:root="true" ma:fieldsID="23a69adf0ab0385959c433208a1cc1cc" ns2:_="" ns3:_="">
    <xsd:import namespace="2c2d1cd3-7e10-4a1c-908a-91a4d91848d0"/>
    <xsd:import namespace="224f6b32-9ef4-43d6-8692-8a877c4fbe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d1cd3-7e10-4a1c-908a-91a4d91848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34e9eec1-6d29-4ab3-970f-c7cbfa59633c}" ma:internalName="TaxCatchAll" ma:showField="CatchAllData" ma:web="2c2d1cd3-7e10-4a1c-908a-91a4d91848d0">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f6b32-9ef4-43d6-8692-8a877c4fbe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e49e72a-2937-4def-bf36-a91dfb643e6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24f6b32-9ef4-43d6-8692-8a877c4fbe5c">
      <Terms xmlns="http://schemas.microsoft.com/office/infopath/2007/PartnerControls"/>
    </lcf76f155ced4ddcb4097134ff3c332f>
    <TaxCatchAll xmlns="2c2d1cd3-7e10-4a1c-908a-91a4d91848d0" xsi:nil="true"/>
    <_dlc_DocId xmlns="2c2d1cd3-7e10-4a1c-908a-91a4d91848d0">MD2TZKM24X2D-167323429-200550</_dlc_DocId>
    <_dlc_DocIdUrl xmlns="2c2d1cd3-7e10-4a1c-908a-91a4d91848d0">
      <Url>https://upcbe46932.sharepoint.com/sites/Data/_layouts/15/DocIdRedir.aspx?ID=MD2TZKM24X2D-167323429-200550</Url>
      <Description>MD2TZKM24X2D-167323429-200550</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24193-63CB-4876-88EF-42AB4DDCF2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d1cd3-7e10-4a1c-908a-91a4d91848d0"/>
    <ds:schemaRef ds:uri="224f6b32-9ef4-43d6-8692-8a877c4f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FFD293-8A2B-4956-ADAC-5E395AA777AE}">
  <ds:schemaRefs>
    <ds:schemaRef ds:uri="http://schemas.microsoft.com/sharepoint/events"/>
  </ds:schemaRefs>
</ds:datastoreItem>
</file>

<file path=customXml/itemProps3.xml><?xml version="1.0" encoding="utf-8"?>
<ds:datastoreItem xmlns:ds="http://schemas.openxmlformats.org/officeDocument/2006/customXml" ds:itemID="{48945B20-15FC-428E-A9BE-8C7FBA25B0C1}">
  <ds:schemaRefs>
    <ds:schemaRef ds:uri="http://schemas.microsoft.com/sharepoint/v3/contenttype/forms"/>
  </ds:schemaRefs>
</ds:datastoreItem>
</file>

<file path=customXml/itemProps4.xml><?xml version="1.0" encoding="utf-8"?>
<ds:datastoreItem xmlns:ds="http://schemas.openxmlformats.org/officeDocument/2006/customXml" ds:itemID="{EC4244DB-8C7E-420F-951F-3F0EE5D47C5A}">
  <ds:schemaRefs>
    <ds:schemaRef ds:uri="http://schemas.microsoft.com/office/2006/metadata/properties"/>
    <ds:schemaRef ds:uri="http://schemas.microsoft.com/office/infopath/2007/PartnerControls"/>
    <ds:schemaRef ds:uri="224f6b32-9ef4-43d6-8692-8a877c4fbe5c"/>
    <ds:schemaRef ds:uri="2c2d1cd3-7e10-4a1c-908a-91a4d91848d0"/>
  </ds:schemaRefs>
</ds:datastoreItem>
</file>

<file path=customXml/itemProps5.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912</Words>
  <Characters>5204</Characters>
  <Application>Microsoft Office Word</Application>
  <DocSecurity>0</DocSecurity>
  <Lines>43</Lines>
  <Paragraphs>12</Paragraphs>
  <ScaleCrop>false</ScaleCrop>
  <Company/>
  <LinksUpToDate>false</LinksUpToDate>
  <CharactersWithSpaces>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Verschuere</dc:creator>
  <cp:keywords/>
  <dc:description/>
  <cp:lastModifiedBy>office@duomedia.com</cp:lastModifiedBy>
  <cp:revision>7</cp:revision>
  <cp:lastPrinted>2020-11-10T12:36:00Z</cp:lastPrinted>
  <dcterms:created xsi:type="dcterms:W3CDTF">2023-09-07T12:37:00Z</dcterms:created>
  <dcterms:modified xsi:type="dcterms:W3CDTF">2023-09-08T09:07:00Z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0x0101007D3185F943DFE64D8F90B02AE8ADFF5D</vt:lpwstr>
  </property>
  <property fmtid="{D5CDD505-2E9C-101B-9397-08002B2CF9AE}" pid="3" name="MediaServiceImageTags">
    <vt:lpwstr/>
  </property>
  <property fmtid="{D5CDD505-2E9C-101B-9397-08002B2CF9AE}" pid="4" name="NXPowerLiteLastOptimized">
    <vt:lpwstr>168465</vt:lpwstr>
  </property>
  <property fmtid="{D5CDD505-2E9C-101B-9397-08002B2CF9AE}" pid="5" name="NXPowerLiteSettings">
    <vt:lpwstr>C7000400038000</vt:lpwstr>
  </property>
  <property fmtid="{D5CDD505-2E9C-101B-9397-08002B2CF9AE}" pid="6" name="NXPowerLiteVersion">
    <vt:lpwstr>S10.0.0</vt:lpwstr>
  </property>
  <property fmtid="{D5CDD505-2E9C-101B-9397-08002B2CF9AE}" pid="7" name="Order">
    <vt:r8>1808800</vt:r8>
  </property>
  <property fmtid="{D5CDD505-2E9C-101B-9397-08002B2CF9AE}" pid="8" name="_dlc_DocIdItemGuid">
    <vt:lpwstr>2a365460-5dee-47bb-8fb9-d6e85497ae86</vt:lpwstr>
  </property>
</Properties>
</file>