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5B3CB695" w14:textId="77777777" w:rsidR="00994E07" w:rsidRPr="008F5D15" w:rsidRDefault="00994E07" w:rsidP="00994E07">
      <w:pPr>
        <w:rPr>
          <w:rFonts w:ascii="Helvetica" w:hAnsi="Helvetica" w:cs="Helvetica"/>
          <w:b/>
          <w:color w:val="auto"/>
          <w:sz w:val="36"/>
          <w:lang w:val="fr-BE"/>
        </w:rPr>
      </w:pPr>
      <w:r w:rsidRPr="008F5D15">
        <w:rPr>
          <w:rFonts w:ascii="Helvetica" w:hAnsi="Helvetica" w:cs="Helvetica"/>
          <w:b/>
          <w:color w:val="auto"/>
          <w:sz w:val="36"/>
          <w:lang w:val="fr-BE"/>
        </w:rPr>
        <w:t>Communiqué de presse</w:t>
      </w:r>
    </w:p>
    <w:p w14:paraId="7F3041E7" w14:textId="17B3FE2D" w:rsidR="00C017D4" w:rsidRPr="008F5D15" w:rsidRDefault="00C017D4" w:rsidP="006E0070">
      <w:pPr>
        <w:rPr>
          <w:rFonts w:ascii="Helvetica" w:hAnsi="Helvetica" w:cs="Helvetica"/>
          <w:b/>
          <w:color w:val="auto"/>
          <w:sz w:val="36"/>
          <w:lang w:val="fr-BE"/>
        </w:rPr>
      </w:pPr>
    </w:p>
    <w:p w14:paraId="5D849CAE" w14:textId="77777777" w:rsidR="00994E07" w:rsidRPr="006A1550" w:rsidRDefault="00994E07" w:rsidP="008F5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Helvetica" w:hAnsi="Helvetica" w:cs="Helvetica"/>
          <w:b/>
          <w:color w:val="auto"/>
          <w:sz w:val="36"/>
          <w:lang w:val="fr-FR"/>
        </w:rPr>
      </w:pPr>
      <w:bookmarkStart w:id="0" w:name="_Hlk77583118"/>
      <w:r w:rsidRPr="006A1550">
        <w:rPr>
          <w:rFonts w:ascii="Helvetica" w:hAnsi="Helvetica" w:cs="Helvetica"/>
          <w:b/>
          <w:color w:val="auto"/>
          <w:sz w:val="36"/>
          <w:lang w:val="fr-FR"/>
        </w:rPr>
        <w:t xml:space="preserve">L'imprimeur de livres français améliore la qualité et la durabilité grâce aux plaques </w:t>
      </w:r>
      <w:proofErr w:type="spellStart"/>
      <w:r w:rsidRPr="006A1550">
        <w:rPr>
          <w:rFonts w:ascii="Helvetica" w:hAnsi="Helvetica" w:cs="Helvetica"/>
          <w:b/>
          <w:color w:val="auto"/>
          <w:sz w:val="36"/>
          <w:lang w:val="fr-FR"/>
        </w:rPr>
        <w:t>flexographiques</w:t>
      </w:r>
      <w:proofErr w:type="spellEnd"/>
      <w:r w:rsidRPr="006A1550">
        <w:rPr>
          <w:rFonts w:ascii="Helvetica" w:hAnsi="Helvetica" w:cs="Helvetica"/>
          <w:b/>
          <w:color w:val="auto"/>
          <w:sz w:val="36"/>
          <w:lang w:val="fr-FR"/>
        </w:rPr>
        <w:t xml:space="preserve"> Asahi lavables à l'eau</w:t>
      </w:r>
    </w:p>
    <w:p w14:paraId="0FFCB7E0" w14:textId="77777777" w:rsidR="00994E07" w:rsidRDefault="00994E07" w:rsidP="00FE09F4">
      <w:pPr>
        <w:rPr>
          <w:rFonts w:ascii="Helvetica" w:eastAsia="Times New Roman" w:hAnsi="Helvetica" w:cs="Helvetica"/>
          <w:b/>
          <w:color w:val="auto"/>
          <w:sz w:val="22"/>
          <w:lang w:val="fr-FR"/>
        </w:rPr>
      </w:pPr>
    </w:p>
    <w:bookmarkEnd w:id="0"/>
    <w:p w14:paraId="2F5D22A8" w14:textId="0A811FB6"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
          <w:color w:val="auto"/>
          <w:sz w:val="22"/>
          <w:lang w:val="fr-BE"/>
        </w:rPr>
        <w:t xml:space="preserve">Tokyo, Japon et Bruxelles, Belgique, </w:t>
      </w:r>
      <w:r w:rsidR="00577CF8">
        <w:rPr>
          <w:rFonts w:ascii="Helvetica" w:eastAsia="Times New Roman" w:hAnsi="Helvetica" w:cs="Helvetica"/>
          <w:b/>
          <w:color w:val="auto"/>
          <w:sz w:val="22"/>
          <w:lang w:val="fr-BE"/>
        </w:rPr>
        <w:t>11</w:t>
      </w:r>
      <w:r w:rsidRPr="00212B33">
        <w:rPr>
          <w:rFonts w:ascii="Helvetica" w:eastAsia="Times New Roman" w:hAnsi="Helvetica" w:cs="Helvetica"/>
          <w:b/>
          <w:color w:val="auto"/>
          <w:sz w:val="22"/>
          <w:lang w:val="fr-BE"/>
        </w:rPr>
        <w:t xml:space="preserve"> septembre 2023.</w:t>
      </w:r>
      <w:r w:rsidRPr="00994E07">
        <w:rPr>
          <w:rFonts w:ascii="Helvetica" w:eastAsia="Times New Roman" w:hAnsi="Helvetica" w:cs="Helvetica"/>
          <w:bCs/>
          <w:color w:val="auto"/>
          <w:sz w:val="22"/>
          <w:lang w:val="fr-BE"/>
        </w:rPr>
        <w:t xml:space="preserve"> Asahi </w:t>
      </w:r>
      <w:proofErr w:type="spellStart"/>
      <w:r w:rsidRPr="00994E07">
        <w:rPr>
          <w:rFonts w:ascii="Helvetica" w:eastAsia="Times New Roman" w:hAnsi="Helvetica" w:cs="Helvetica"/>
          <w:bCs/>
          <w:color w:val="auto"/>
          <w:sz w:val="22"/>
          <w:lang w:val="fr-BE"/>
        </w:rPr>
        <w:t>Photoproducts</w:t>
      </w:r>
      <w:proofErr w:type="spellEnd"/>
      <w:r w:rsidRPr="00994E07">
        <w:rPr>
          <w:rFonts w:ascii="Helvetica" w:eastAsia="Times New Roman" w:hAnsi="Helvetica" w:cs="Helvetica"/>
          <w:bCs/>
          <w:color w:val="auto"/>
          <w:sz w:val="22"/>
          <w:lang w:val="fr-BE"/>
        </w:rPr>
        <w:t xml:space="preserve">, pionnier du développement de plaques photopolymères </w:t>
      </w:r>
      <w:proofErr w:type="spellStart"/>
      <w:r w:rsidRPr="00994E07">
        <w:rPr>
          <w:rFonts w:ascii="Helvetica" w:eastAsia="Times New Roman" w:hAnsi="Helvetica" w:cs="Helvetica"/>
          <w:bCs/>
          <w:color w:val="auto"/>
          <w:sz w:val="22"/>
          <w:lang w:val="fr-BE"/>
        </w:rPr>
        <w:t>flexographiques</w:t>
      </w:r>
      <w:proofErr w:type="spellEnd"/>
      <w:r w:rsidRPr="00994E07">
        <w:rPr>
          <w:rFonts w:ascii="Helvetica" w:eastAsia="Times New Roman" w:hAnsi="Helvetica" w:cs="Helvetica"/>
          <w:bCs/>
          <w:color w:val="auto"/>
          <w:sz w:val="22"/>
          <w:lang w:val="fr-BE"/>
        </w:rPr>
        <w:t xml:space="preserve">, a annoncé aujourd'hui que l'imprimeur de livres français </w:t>
      </w:r>
      <w:r w:rsidR="00000000">
        <w:fldChar w:fldCharType="begin"/>
      </w:r>
      <w:r w:rsidR="00000000" w:rsidRPr="00C12FAB">
        <w:rPr>
          <w:lang w:val="fr-BE"/>
        </w:rPr>
        <w:instrText>HYPERLINK "https://www.imprimeriefloch.fr/"</w:instrText>
      </w:r>
      <w:r w:rsidR="00000000">
        <w:fldChar w:fldCharType="separate"/>
      </w:r>
      <w:r w:rsidRPr="00804010">
        <w:rPr>
          <w:rStyle w:val="Hyperlink"/>
          <w:rFonts w:ascii="Helvetica" w:eastAsia="Times New Roman" w:hAnsi="Helvetica" w:cs="Helvetica"/>
          <w:bCs/>
          <w:sz w:val="22"/>
          <w:lang w:val="fr-BE"/>
        </w:rPr>
        <w:t>Imprimerie Floch</w:t>
      </w:r>
      <w:r w:rsidR="00000000">
        <w:rPr>
          <w:rStyle w:val="Hyperlink"/>
          <w:rFonts w:ascii="Helvetica" w:eastAsia="Times New Roman" w:hAnsi="Helvetica" w:cs="Helvetica"/>
          <w:bCs/>
          <w:sz w:val="22"/>
          <w:lang w:val="fr-BE"/>
        </w:rPr>
        <w:fldChar w:fldCharType="end"/>
      </w:r>
      <w:r w:rsidRPr="00994E07">
        <w:rPr>
          <w:rFonts w:ascii="Helvetica" w:eastAsia="Times New Roman" w:hAnsi="Helvetica" w:cs="Helvetica"/>
          <w:bCs/>
          <w:color w:val="auto"/>
          <w:sz w:val="22"/>
          <w:lang w:val="fr-BE"/>
        </w:rPr>
        <w:t xml:space="preserve"> utilise ses plaques </w:t>
      </w:r>
      <w:proofErr w:type="spellStart"/>
      <w:r w:rsidRPr="00994E07">
        <w:rPr>
          <w:rFonts w:ascii="Helvetica" w:eastAsia="Times New Roman" w:hAnsi="Helvetica" w:cs="Helvetica"/>
          <w:bCs/>
          <w:color w:val="auto"/>
          <w:sz w:val="22"/>
          <w:lang w:val="fr-BE"/>
        </w:rPr>
        <w:t>flexographiques</w:t>
      </w:r>
      <w:proofErr w:type="spellEnd"/>
      <w:r w:rsidRPr="00994E07">
        <w:rPr>
          <w:rFonts w:ascii="Helvetica" w:eastAsia="Times New Roman" w:hAnsi="Helvetica" w:cs="Helvetica"/>
          <w:bCs/>
          <w:color w:val="auto"/>
          <w:sz w:val="22"/>
          <w:lang w:val="fr-BE"/>
        </w:rPr>
        <w:t xml:space="preserve"> certifiées neutres en carbone AWP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 xml:space="preserve"> </w:t>
      </w:r>
      <w:proofErr w:type="spellStart"/>
      <w:r w:rsidRPr="00994E07">
        <w:rPr>
          <w:rFonts w:ascii="Helvetica" w:eastAsia="Times New Roman" w:hAnsi="Helvetica" w:cs="Helvetica"/>
          <w:bCs/>
          <w:color w:val="auto"/>
          <w:sz w:val="22"/>
          <w:lang w:val="fr-BE"/>
        </w:rPr>
        <w:t>CleanPrint</w:t>
      </w:r>
      <w:proofErr w:type="spellEnd"/>
      <w:r w:rsidRPr="00994E07">
        <w:rPr>
          <w:rFonts w:ascii="Helvetica" w:eastAsia="Times New Roman" w:hAnsi="Helvetica" w:cs="Helvetica"/>
          <w:bCs/>
          <w:color w:val="auto"/>
          <w:sz w:val="22"/>
          <w:lang w:val="fr-BE"/>
        </w:rPr>
        <w:t xml:space="preserve"> lavables à l'eau non seulement afin d’accentuer ses efforts en termes de respect de l’environnement mais aussi d'améliorer la qualité de son impression pour ses clients.</w:t>
      </w:r>
    </w:p>
    <w:p w14:paraId="6B16B3F6" w14:textId="3F87FC0D"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Cs/>
          <w:color w:val="auto"/>
          <w:sz w:val="22"/>
          <w:lang w:val="fr-BE"/>
        </w:rPr>
        <w:t xml:space="preserve">Fondée en 1929, Floch a commencé à utiliser les plaques </w:t>
      </w:r>
      <w:proofErr w:type="spellStart"/>
      <w:r w:rsidRPr="00994E07">
        <w:rPr>
          <w:rFonts w:ascii="Helvetica" w:eastAsia="Times New Roman" w:hAnsi="Helvetica" w:cs="Helvetica"/>
          <w:bCs/>
          <w:color w:val="auto"/>
          <w:sz w:val="22"/>
          <w:lang w:val="fr-BE"/>
        </w:rPr>
        <w:t>flexographiques</w:t>
      </w:r>
      <w:proofErr w:type="spellEnd"/>
      <w:r w:rsidRPr="00994E07">
        <w:rPr>
          <w:rFonts w:ascii="Helvetica" w:eastAsia="Times New Roman" w:hAnsi="Helvetica" w:cs="Helvetica"/>
          <w:bCs/>
          <w:color w:val="auto"/>
          <w:sz w:val="22"/>
          <w:lang w:val="fr-BE"/>
        </w:rPr>
        <w:t xml:space="preserve"> Asahi </w:t>
      </w:r>
      <w:proofErr w:type="spellStart"/>
      <w:r w:rsidRPr="00994E07">
        <w:rPr>
          <w:rFonts w:ascii="Helvetica" w:eastAsia="Times New Roman" w:hAnsi="Helvetica" w:cs="Helvetica"/>
          <w:bCs/>
          <w:color w:val="auto"/>
          <w:sz w:val="22"/>
          <w:lang w:val="fr-BE"/>
        </w:rPr>
        <w:t>Photoproducts</w:t>
      </w:r>
      <w:proofErr w:type="spellEnd"/>
      <w:r w:rsidRPr="00994E07">
        <w:rPr>
          <w:rFonts w:ascii="Helvetica" w:eastAsia="Times New Roman" w:hAnsi="Helvetica" w:cs="Helvetica"/>
          <w:bCs/>
          <w:color w:val="auto"/>
          <w:sz w:val="22"/>
          <w:lang w:val="fr-BE"/>
        </w:rPr>
        <w:t xml:space="preserve"> dans les années 1980. Alors que l'entreprise s'efforçait de suivre les dernières technologies d'impression, Floch a modernisé une unité de traitement de plaques Asahi AWF 110 en 1997 pour permettre la production de plaques très fines de 0,85 mm avec de la résine APR lavée à l'eau. « À l’époque, explique Hubert PEDURAND, Président de Imprimerie Floch, il n’existait pas d’unités spéciales de fabrication dédiées à l’impression de livres. Bien que la solution de résine APR soit destinée à la fabrication de carton ondulé allant de 1,7 à 8 mm d'épaisseur, en collaboration avec Asahi, nous avons pu adapter l'équipement à nos besoins, et cela nous a bien servi pendant plusieurs décennies.</w:t>
      </w:r>
    </w:p>
    <w:p w14:paraId="7B9F8F34" w14:textId="09BFF1B6"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Cs/>
          <w:color w:val="auto"/>
          <w:sz w:val="22"/>
          <w:lang w:val="fr-BE"/>
        </w:rPr>
        <w:t>En 2022, les représentants de Floch ont visité un client de Asahi pour découvrir une technologie encore plus récente : un imageur de plaques CDI, des plaques solides et une table de découpe automatisée. « Après avoir vu cette solution en action », a ajouté M. PEDURAND, « nous commandions des plaques Asahi AFP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 xml:space="preserve">-TOP à l’une des références parmi les photograveurs français pour imprimer des pages avec des aplats ou des trames, et nous étions si satisfaits des résultats que nous avons finalement décidé la fabrication des plaques en interne. En 2023, nous avons acheté un imageur de plaques ESKO CDI et </w:t>
      </w:r>
      <w:r w:rsidRPr="00994E07">
        <w:rPr>
          <w:rFonts w:ascii="Helvetica" w:eastAsia="Times New Roman" w:hAnsi="Helvetica" w:cs="Helvetica"/>
          <w:bCs/>
          <w:color w:val="auto"/>
          <w:sz w:val="22"/>
          <w:lang w:val="fr-BE"/>
        </w:rPr>
        <w:lastRenderedPageBreak/>
        <w:t>une unité de traitement de plaques Asahi 4260 PLF, et avons commencé à utiliser des plaques lavables à l'eau Asahi AWP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 xml:space="preserve">-DEW </w:t>
      </w:r>
      <w:proofErr w:type="spellStart"/>
      <w:r w:rsidRPr="00994E07">
        <w:rPr>
          <w:rFonts w:ascii="Helvetica" w:eastAsia="Times New Roman" w:hAnsi="Helvetica" w:cs="Helvetica"/>
          <w:bCs/>
          <w:color w:val="auto"/>
          <w:sz w:val="22"/>
          <w:lang w:val="fr-BE"/>
        </w:rPr>
        <w:t>CleanPrint</w:t>
      </w:r>
      <w:proofErr w:type="spellEnd"/>
      <w:r w:rsidRPr="00994E07">
        <w:rPr>
          <w:rFonts w:ascii="Helvetica" w:eastAsia="Times New Roman" w:hAnsi="Helvetica" w:cs="Helvetica"/>
          <w:bCs/>
          <w:color w:val="auto"/>
          <w:sz w:val="22"/>
          <w:lang w:val="fr-BE"/>
        </w:rPr>
        <w:t>. Avec cette solution, nous sommes en mesure de produire en interne près de 9 000 mètres carrés de plaques par an, ce qui nous donne plus de contrôle sur le processus et fournit des résultats exceptionnels.”</w:t>
      </w:r>
    </w:p>
    <w:p w14:paraId="668E11C7" w14:textId="4025B9F4"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Cs/>
          <w:color w:val="auto"/>
          <w:sz w:val="22"/>
          <w:lang w:val="fr-BE"/>
        </w:rPr>
        <w:t>« C'était formidable de travailler avec l'équipe Asahi, qui a installé le système en moins de deux semaines. À la fin de la deuxième semaine, nous avions déjà produit 93 plaques et imprimé trois ouvrages avec les plaques AWP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-DEW, certifiées neutres en carbone. Nous – et nos clients – avons été absolument ravis des améliorations de production que nous avons pu réaliser, notamment une qualité supérieure, une production de plaques plus rapide, moins de déchets de calage grâce à un démarrage rapide, moins d'arrêts de presse dus au nettoyage des plaques, et , bien sûr, un processus d'impression beaucoup plus durable. Il s’agit véritablement d’une étape importante pour notre entreprise et nous positionne comme l’un des imprimeurs de livres les plus respectueux de l’environnement de France. »</w:t>
      </w:r>
    </w:p>
    <w:p w14:paraId="69E75458" w14:textId="1F180AF4"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Cs/>
          <w:color w:val="auto"/>
          <w:sz w:val="22"/>
          <w:lang w:val="fr-BE"/>
        </w:rPr>
        <w:t xml:space="preserve">De plus, Floch est parmi les premiers au monde à </w:t>
      </w:r>
      <w:r w:rsidR="00000000">
        <w:fldChar w:fldCharType="begin"/>
      </w:r>
      <w:r w:rsidR="00000000" w:rsidRPr="00C12FAB">
        <w:rPr>
          <w:lang w:val="fr-BE"/>
        </w:rPr>
        <w:instrText>HYPERLINK "https://www.youtube.com/watch?v=UcfcEJ8AKx0"</w:instrText>
      </w:r>
      <w:r w:rsidR="00000000">
        <w:fldChar w:fldCharType="separate"/>
      </w:r>
      <w:r w:rsidRPr="00A84C15">
        <w:rPr>
          <w:rStyle w:val="Hyperlink"/>
          <w:rFonts w:ascii="Helvetica" w:eastAsia="Times New Roman" w:hAnsi="Helvetica" w:cs="Helvetica"/>
          <w:bCs/>
          <w:sz w:val="22"/>
          <w:lang w:val="fr-BE"/>
        </w:rPr>
        <w:t>installer le système de recyclage des eaux usées Asahi AWP-LOOP</w:t>
      </w:r>
      <w:r w:rsidR="00804010" w:rsidRPr="00A84C15">
        <w:rPr>
          <w:rStyle w:val="Hyperlink"/>
          <w:rFonts w:ascii="Helvetica" w:eastAsia="Times New Roman" w:hAnsi="Helvetica" w:cs="Helvetica"/>
          <w:sz w:val="22"/>
          <w:vertAlign w:val="superscript"/>
          <w:lang w:val="fr-BE"/>
        </w:rPr>
        <w:t>TM</w:t>
      </w:r>
      <w:r w:rsidR="00000000">
        <w:rPr>
          <w:rStyle w:val="Hyperlink"/>
          <w:rFonts w:ascii="Helvetica" w:eastAsia="Times New Roman" w:hAnsi="Helvetica" w:cs="Helvetica"/>
          <w:sz w:val="22"/>
          <w:vertAlign w:val="superscript"/>
          <w:lang w:val="fr-BE"/>
        </w:rPr>
        <w:fldChar w:fldCharType="end"/>
      </w:r>
      <w:r w:rsidRPr="00994E07">
        <w:rPr>
          <w:rFonts w:ascii="Helvetica" w:eastAsia="Times New Roman" w:hAnsi="Helvetica" w:cs="Helvetica"/>
          <w:bCs/>
          <w:color w:val="auto"/>
          <w:sz w:val="22"/>
          <w:lang w:val="fr-BE"/>
        </w:rPr>
        <w:t xml:space="preserve"> de pointe dans le cadre de sa solution de traitement de plaques </w:t>
      </w:r>
      <w:proofErr w:type="spellStart"/>
      <w:r w:rsidRPr="00994E07">
        <w:rPr>
          <w:rFonts w:ascii="Helvetica" w:eastAsia="Times New Roman" w:hAnsi="Helvetica" w:cs="Helvetica"/>
          <w:bCs/>
          <w:color w:val="auto"/>
          <w:sz w:val="22"/>
          <w:lang w:val="fr-BE"/>
        </w:rPr>
        <w:t>flexographiques</w:t>
      </w:r>
      <w:proofErr w:type="spellEnd"/>
      <w:r w:rsidRPr="00994E07">
        <w:rPr>
          <w:rFonts w:ascii="Helvetica" w:eastAsia="Times New Roman" w:hAnsi="Helvetica" w:cs="Helvetica"/>
          <w:bCs/>
          <w:color w:val="auto"/>
          <w:sz w:val="22"/>
          <w:lang w:val="fr-BE"/>
        </w:rPr>
        <w:t xml:space="preserve"> AWP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 xml:space="preserve"> </w:t>
      </w:r>
      <w:proofErr w:type="spellStart"/>
      <w:r w:rsidRPr="00994E07">
        <w:rPr>
          <w:rFonts w:ascii="Helvetica" w:eastAsia="Times New Roman" w:hAnsi="Helvetica" w:cs="Helvetica"/>
          <w:bCs/>
          <w:color w:val="auto"/>
          <w:sz w:val="22"/>
          <w:lang w:val="fr-BE"/>
        </w:rPr>
        <w:t>CleanPrint</w:t>
      </w:r>
      <w:proofErr w:type="spellEnd"/>
      <w:r w:rsidRPr="00994E07">
        <w:rPr>
          <w:rFonts w:ascii="Helvetica" w:eastAsia="Times New Roman" w:hAnsi="Helvetica" w:cs="Helvetica"/>
          <w:bCs/>
          <w:color w:val="auto"/>
          <w:sz w:val="22"/>
          <w:lang w:val="fr-BE"/>
        </w:rPr>
        <w:t xml:space="preserve">. Cela permet à l’entreprise de réduire sa production d’eaux usées jusqu’à 70 % et sa consommation de détergent de lavage W350 de 50 %, réduisant ainsi encore l’empreinte environnementale de l’Imprimerie Floch. Dans le traitement traditionnel des plaques à lavage à l'eau, un mètre carré de plaques </w:t>
      </w:r>
      <w:proofErr w:type="spellStart"/>
      <w:r w:rsidRPr="00994E07">
        <w:rPr>
          <w:rFonts w:ascii="Helvetica" w:eastAsia="Times New Roman" w:hAnsi="Helvetica" w:cs="Helvetica"/>
          <w:bCs/>
          <w:color w:val="auto"/>
          <w:sz w:val="22"/>
          <w:lang w:val="fr-BE"/>
        </w:rPr>
        <w:t>flexo</w:t>
      </w:r>
      <w:proofErr w:type="spellEnd"/>
      <w:r w:rsidRPr="00994E07">
        <w:rPr>
          <w:rFonts w:ascii="Helvetica" w:eastAsia="Times New Roman" w:hAnsi="Helvetica" w:cs="Helvetica"/>
          <w:bCs/>
          <w:color w:val="auto"/>
          <w:sz w:val="22"/>
          <w:lang w:val="fr-BE"/>
        </w:rPr>
        <w:t xml:space="preserve"> nécessite l'utilisation en moyenne d'environ 10 litres d'eau. Le système </w:t>
      </w:r>
      <w:r w:rsidR="00000000">
        <w:fldChar w:fldCharType="begin"/>
      </w:r>
      <w:r w:rsidR="00000000" w:rsidRPr="00C12FAB">
        <w:rPr>
          <w:lang w:val="fr-BE"/>
        </w:rPr>
        <w:instrText>HYPERLINK "https://asahi-photoproducts.com/product/equipment/"</w:instrText>
      </w:r>
      <w:r w:rsidR="00000000">
        <w:fldChar w:fldCharType="separate"/>
      </w:r>
      <w:r w:rsidRPr="00A84C15">
        <w:rPr>
          <w:rStyle w:val="Hyperlink"/>
          <w:rFonts w:ascii="Helvetica" w:eastAsia="Times New Roman" w:hAnsi="Helvetica" w:cs="Helvetica"/>
          <w:bCs/>
          <w:sz w:val="22"/>
          <w:lang w:val="fr-BE"/>
        </w:rPr>
        <w:t>AWP-LOOP</w:t>
      </w:r>
      <w:r w:rsidR="00804010" w:rsidRPr="00A84C15">
        <w:rPr>
          <w:rStyle w:val="Hyperlink"/>
          <w:rFonts w:ascii="Helvetica" w:eastAsia="Times New Roman" w:hAnsi="Helvetica" w:cs="Helvetica"/>
          <w:sz w:val="22"/>
          <w:vertAlign w:val="superscript"/>
          <w:lang w:val="fr-BE"/>
        </w:rPr>
        <w:t>TM</w:t>
      </w:r>
      <w:r w:rsidR="00000000">
        <w:rPr>
          <w:rStyle w:val="Hyperlink"/>
          <w:rFonts w:ascii="Helvetica" w:eastAsia="Times New Roman" w:hAnsi="Helvetica" w:cs="Helvetica"/>
          <w:sz w:val="22"/>
          <w:vertAlign w:val="superscript"/>
          <w:lang w:val="fr-BE"/>
        </w:rPr>
        <w:fldChar w:fldCharType="end"/>
      </w:r>
      <w:r w:rsidR="00804010">
        <w:rPr>
          <w:rFonts w:ascii="Helvetica" w:eastAsia="Times New Roman" w:hAnsi="Helvetica" w:cs="Helvetica"/>
          <w:color w:val="auto"/>
          <w:sz w:val="22"/>
          <w:vertAlign w:val="superscript"/>
          <w:lang w:val="fr-BE"/>
        </w:rPr>
        <w:t xml:space="preserve"> </w:t>
      </w:r>
      <w:r w:rsidRPr="00994E07">
        <w:rPr>
          <w:rFonts w:ascii="Helvetica" w:eastAsia="Times New Roman" w:hAnsi="Helvetica" w:cs="Helvetica"/>
          <w:bCs/>
          <w:color w:val="auto"/>
          <w:sz w:val="22"/>
          <w:lang w:val="fr-BE"/>
        </w:rPr>
        <w:t>réduit les eaux usées à environ 3 litres et maintient 70 % de l'eau à l'intérieur du système en circuit fermé. Asahi annoncera bientôt la possibilité d'utiliser du détergent à vaisselle au lieu de détergents industriels dans le processus de fabrication des plaques, augmentant ainsi encore la durabilité de ses plaques lavables à l'eau. L’objectif ultime est d’utiliser de l’eau pure du robinet dans le processus de lavage sans aucun détergent, un objectif que les ingénieurs d’Asahi s’efforcent d’atteindre d’ici 202</w:t>
      </w:r>
      <w:r w:rsidR="00C12FAB">
        <w:rPr>
          <w:rFonts w:ascii="Helvetica" w:eastAsia="Times New Roman" w:hAnsi="Helvetica" w:cs="Helvetica"/>
          <w:bCs/>
          <w:color w:val="auto"/>
          <w:sz w:val="22"/>
          <w:lang w:val="fr-BE"/>
        </w:rPr>
        <w:t>4</w:t>
      </w:r>
      <w:r w:rsidRPr="00994E07">
        <w:rPr>
          <w:rFonts w:ascii="Helvetica" w:eastAsia="Times New Roman" w:hAnsi="Helvetica" w:cs="Helvetica"/>
          <w:bCs/>
          <w:color w:val="auto"/>
          <w:sz w:val="22"/>
          <w:lang w:val="fr-BE"/>
        </w:rPr>
        <w:t>.</w:t>
      </w:r>
    </w:p>
    <w:p w14:paraId="6A9BA27C" w14:textId="335C5E63" w:rsidR="00994E07" w:rsidRPr="00994E07" w:rsidRDefault="00994E07" w:rsidP="00994E07">
      <w:pPr>
        <w:rPr>
          <w:rFonts w:ascii="Helvetica" w:eastAsia="Times New Roman" w:hAnsi="Helvetica" w:cs="Helvetica"/>
          <w:bCs/>
          <w:color w:val="auto"/>
          <w:sz w:val="22"/>
          <w:lang w:val="fr-BE"/>
        </w:rPr>
      </w:pPr>
      <w:r w:rsidRPr="00994E07">
        <w:rPr>
          <w:rFonts w:ascii="Helvetica" w:eastAsia="Times New Roman" w:hAnsi="Helvetica" w:cs="Helvetica"/>
          <w:bCs/>
          <w:color w:val="auto"/>
          <w:sz w:val="22"/>
          <w:lang w:val="fr-BE"/>
        </w:rPr>
        <w:t xml:space="preserve">Pour plus d'informations sur les produits et services </w:t>
      </w:r>
      <w:proofErr w:type="spellStart"/>
      <w:r w:rsidRPr="00994E07">
        <w:rPr>
          <w:rFonts w:ascii="Helvetica" w:eastAsia="Times New Roman" w:hAnsi="Helvetica" w:cs="Helvetica"/>
          <w:bCs/>
          <w:color w:val="auto"/>
          <w:sz w:val="22"/>
          <w:lang w:val="fr-BE"/>
        </w:rPr>
        <w:t>flexographiques</w:t>
      </w:r>
      <w:proofErr w:type="spellEnd"/>
      <w:r w:rsidRPr="00994E07">
        <w:rPr>
          <w:rFonts w:ascii="Helvetica" w:eastAsia="Times New Roman" w:hAnsi="Helvetica" w:cs="Helvetica"/>
          <w:bCs/>
          <w:color w:val="auto"/>
          <w:sz w:val="22"/>
          <w:lang w:val="fr-BE"/>
        </w:rPr>
        <w:t xml:space="preserve"> d'Asahi, y compris le système innovant de recyclage des eaux usées AWP-LOOP</w:t>
      </w:r>
      <w:r w:rsidR="00804010" w:rsidRPr="00804010">
        <w:rPr>
          <w:rFonts w:ascii="Helvetica" w:eastAsia="Times New Roman" w:hAnsi="Helvetica" w:cs="Helvetica"/>
          <w:color w:val="auto"/>
          <w:sz w:val="22"/>
          <w:vertAlign w:val="superscript"/>
          <w:lang w:val="fr-BE"/>
        </w:rPr>
        <w:t>TM</w:t>
      </w:r>
      <w:r w:rsidRPr="00994E07">
        <w:rPr>
          <w:rFonts w:ascii="Helvetica" w:eastAsia="Times New Roman" w:hAnsi="Helvetica" w:cs="Helvetica"/>
          <w:bCs/>
          <w:color w:val="auto"/>
          <w:sz w:val="22"/>
          <w:lang w:val="fr-BE"/>
        </w:rPr>
        <w:t xml:space="preserve">, visitez </w:t>
      </w:r>
      <w:r w:rsidR="00000000">
        <w:fldChar w:fldCharType="begin"/>
      </w:r>
      <w:r w:rsidR="00000000" w:rsidRPr="00C12FAB">
        <w:rPr>
          <w:lang w:val="fr-BE"/>
        </w:rPr>
        <w:instrText>HYPERLINK "www.asahi-photoproducts.com"</w:instrText>
      </w:r>
      <w:r w:rsidR="00000000">
        <w:fldChar w:fldCharType="separate"/>
      </w:r>
      <w:r w:rsidRPr="00A84C15">
        <w:rPr>
          <w:rStyle w:val="Hyperlink"/>
          <w:rFonts w:ascii="Helvetica" w:eastAsia="Times New Roman" w:hAnsi="Helvetica" w:cs="Helvetica"/>
          <w:bCs/>
          <w:sz w:val="22"/>
          <w:lang w:val="fr-BE"/>
        </w:rPr>
        <w:t>www.</w:t>
      </w:r>
      <w:r w:rsidR="00804010" w:rsidRPr="00A84C15">
        <w:rPr>
          <w:rStyle w:val="Hyperlink"/>
          <w:rFonts w:ascii="Helvetica" w:eastAsia="Times New Roman" w:hAnsi="Helvetica" w:cs="Helvetica"/>
          <w:bCs/>
          <w:sz w:val="22"/>
          <w:lang w:val="fr-BE"/>
        </w:rPr>
        <w:t>a</w:t>
      </w:r>
      <w:r w:rsidRPr="00A84C15">
        <w:rPr>
          <w:rStyle w:val="Hyperlink"/>
          <w:rFonts w:ascii="Helvetica" w:eastAsia="Times New Roman" w:hAnsi="Helvetica" w:cs="Helvetica"/>
          <w:bCs/>
          <w:sz w:val="22"/>
          <w:lang w:val="fr-BE"/>
        </w:rPr>
        <w:t>sahi-photoproducts.com</w:t>
      </w:r>
      <w:r w:rsidR="00000000">
        <w:rPr>
          <w:rStyle w:val="Hyperlink"/>
          <w:rFonts w:ascii="Helvetica" w:eastAsia="Times New Roman" w:hAnsi="Helvetica" w:cs="Helvetica"/>
          <w:bCs/>
          <w:sz w:val="22"/>
          <w:lang w:val="fr-BE"/>
        </w:rPr>
        <w:fldChar w:fldCharType="end"/>
      </w:r>
      <w:r w:rsidRPr="00994E07">
        <w:rPr>
          <w:rFonts w:ascii="Helvetica" w:eastAsia="Times New Roman" w:hAnsi="Helvetica" w:cs="Helvetica"/>
          <w:bCs/>
          <w:color w:val="auto"/>
          <w:sz w:val="22"/>
          <w:lang w:val="fr-BE"/>
        </w:rPr>
        <w:t xml:space="preserve"> ou contactez-nous à </w:t>
      </w:r>
      <w:r w:rsidR="00000000">
        <w:fldChar w:fldCharType="begin"/>
      </w:r>
      <w:r w:rsidR="00000000" w:rsidRPr="00C12FAB">
        <w:rPr>
          <w:lang w:val="fr-BE"/>
        </w:rPr>
        <w:instrText>HYPERLINK "hello@asahi-photoproducts.com"</w:instrText>
      </w:r>
      <w:r w:rsidR="00000000">
        <w:fldChar w:fldCharType="separate"/>
      </w:r>
      <w:r w:rsidRPr="00A84C15">
        <w:rPr>
          <w:rStyle w:val="Hyperlink"/>
          <w:rFonts w:ascii="Helvetica" w:eastAsia="Times New Roman" w:hAnsi="Helvetica" w:cs="Helvetica"/>
          <w:bCs/>
          <w:sz w:val="22"/>
          <w:lang w:val="fr-BE"/>
        </w:rPr>
        <w:t>hello@asahi-photoproducts.com</w:t>
      </w:r>
      <w:r w:rsidR="00000000">
        <w:rPr>
          <w:rStyle w:val="Hyperlink"/>
          <w:rFonts w:ascii="Helvetica" w:eastAsia="Times New Roman" w:hAnsi="Helvetica" w:cs="Helvetica"/>
          <w:bCs/>
          <w:sz w:val="22"/>
          <w:lang w:val="fr-BE"/>
        </w:rPr>
        <w:fldChar w:fldCharType="end"/>
      </w:r>
      <w:r w:rsidRPr="00994E07">
        <w:rPr>
          <w:rFonts w:ascii="Helvetica" w:eastAsia="Times New Roman" w:hAnsi="Helvetica" w:cs="Helvetica"/>
          <w:bCs/>
          <w:color w:val="auto"/>
          <w:sz w:val="22"/>
          <w:lang w:val="fr-BE"/>
        </w:rPr>
        <w:t xml:space="preserve">. Pour plus d’informations sur notre démarche vers la neutralité carbone, téléchargez notre livre blanc gratuit </w:t>
      </w:r>
      <w:r w:rsidR="00000000">
        <w:fldChar w:fldCharType="begin"/>
      </w:r>
      <w:r w:rsidR="00000000" w:rsidRPr="00C12FAB">
        <w:rPr>
          <w:lang w:val="fr-BE"/>
        </w:rPr>
        <w:instrText>HYPERLINK "https://asahi-photoproducts.com/sustainability-a-goal-worth-pursuing/"</w:instrText>
      </w:r>
      <w:r w:rsidR="00000000">
        <w:fldChar w:fldCharType="separate"/>
      </w:r>
      <w:r w:rsidRPr="00A84C15">
        <w:rPr>
          <w:rStyle w:val="Hyperlink"/>
          <w:rFonts w:ascii="Helvetica" w:eastAsia="Times New Roman" w:hAnsi="Helvetica" w:cs="Helvetica"/>
          <w:bCs/>
          <w:sz w:val="22"/>
          <w:lang w:val="fr-BE"/>
        </w:rPr>
        <w:t>ici</w:t>
      </w:r>
      <w:r w:rsidR="00000000">
        <w:rPr>
          <w:rStyle w:val="Hyperlink"/>
          <w:rFonts w:ascii="Helvetica" w:eastAsia="Times New Roman" w:hAnsi="Helvetica" w:cs="Helvetica"/>
          <w:bCs/>
          <w:sz w:val="22"/>
          <w:lang w:val="fr-BE"/>
        </w:rPr>
        <w:fldChar w:fldCharType="end"/>
      </w:r>
      <w:r w:rsidRPr="00994E07">
        <w:rPr>
          <w:rFonts w:ascii="Helvetica" w:eastAsia="Times New Roman" w:hAnsi="Helvetica" w:cs="Helvetica"/>
          <w:bCs/>
          <w:color w:val="auto"/>
          <w:sz w:val="22"/>
          <w:lang w:val="fr-BE"/>
        </w:rPr>
        <w:t xml:space="preserve">. </w:t>
      </w:r>
    </w:p>
    <w:p w14:paraId="5CFC7F05" w14:textId="6FB56C2D" w:rsidR="006E0070" w:rsidRPr="00804010" w:rsidRDefault="00994E07" w:rsidP="00994E07">
      <w:pPr>
        <w:jc w:val="center"/>
        <w:rPr>
          <w:rFonts w:ascii="Helvetica" w:eastAsia="Times New Roman" w:hAnsi="Helvetica" w:cs="Helvetica"/>
          <w:bCs/>
          <w:color w:val="auto"/>
          <w:sz w:val="22"/>
          <w:lang w:val="fr-BE"/>
        </w:rPr>
      </w:pPr>
      <w:r w:rsidRPr="00804010">
        <w:rPr>
          <w:rFonts w:ascii="Helvetica" w:eastAsia="Times New Roman" w:hAnsi="Helvetica" w:cs="Helvetica"/>
          <w:bCs/>
          <w:color w:val="auto"/>
          <w:sz w:val="22"/>
          <w:lang w:val="fr-BE"/>
        </w:rPr>
        <w:t>—FIN—</w:t>
      </w:r>
    </w:p>
    <w:p w14:paraId="674F9E38" w14:textId="77777777" w:rsidR="00994E07" w:rsidRPr="00804010" w:rsidRDefault="00994E07" w:rsidP="00994E07">
      <w:pPr>
        <w:jc w:val="center"/>
        <w:rPr>
          <w:rFonts w:ascii="Helvetica" w:hAnsi="Helvetica" w:cs="Helvetica"/>
          <w:bCs/>
          <w:color w:val="auto"/>
          <w:szCs w:val="20"/>
          <w:lang w:val="fr-BE"/>
        </w:rPr>
      </w:pPr>
    </w:p>
    <w:p w14:paraId="63D236B1" w14:textId="77777777" w:rsidR="00AD1074" w:rsidRPr="00804010" w:rsidRDefault="00AD1074" w:rsidP="00D5553B">
      <w:pPr>
        <w:rPr>
          <w:rFonts w:ascii="Helvetica" w:hAnsi="Helvetica" w:cs="Helvetica"/>
          <w:b/>
          <w:color w:val="auto"/>
          <w:szCs w:val="20"/>
          <w:lang w:val="fr-BE"/>
        </w:rPr>
      </w:pPr>
      <w:r w:rsidRPr="00804010">
        <w:rPr>
          <w:rFonts w:ascii="Helvetica" w:hAnsi="Helvetica" w:cs="Helvetica"/>
          <w:b/>
          <w:color w:val="auto"/>
          <w:szCs w:val="20"/>
          <w:lang w:val="fr-BE"/>
        </w:rPr>
        <w:lastRenderedPageBreak/>
        <w:t xml:space="preserve">A propose de Asahi </w:t>
      </w:r>
      <w:proofErr w:type="spellStart"/>
      <w:r w:rsidRPr="00804010">
        <w:rPr>
          <w:rFonts w:ascii="Helvetica" w:hAnsi="Helvetica" w:cs="Helvetica"/>
          <w:b/>
          <w:color w:val="auto"/>
          <w:szCs w:val="20"/>
          <w:lang w:val="fr-BE"/>
        </w:rPr>
        <w:t>Photoproducts</w:t>
      </w:r>
      <w:proofErr w:type="spellEnd"/>
      <w:r w:rsidRPr="00804010">
        <w:rPr>
          <w:rFonts w:ascii="Helvetica" w:hAnsi="Helvetica" w:cs="Helvetica"/>
          <w:b/>
          <w:color w:val="auto"/>
          <w:szCs w:val="20"/>
          <w:lang w:val="fr-BE"/>
        </w:rPr>
        <w:t xml:space="preserve"> </w:t>
      </w:r>
    </w:p>
    <w:p w14:paraId="0E35D748" w14:textId="13EF5B77" w:rsidR="00FE09F4" w:rsidRPr="00AD1074" w:rsidRDefault="00AD1074" w:rsidP="00D5553B">
      <w:pPr>
        <w:rPr>
          <w:rFonts w:ascii="Helvetica" w:eastAsia="Times New Roman" w:hAnsi="Helvetica" w:cs="Helvetica"/>
          <w:color w:val="auto"/>
          <w:szCs w:val="20"/>
          <w:lang w:val="fr-FR"/>
        </w:rPr>
      </w:pPr>
      <w:r w:rsidRPr="00AD1074">
        <w:rPr>
          <w:rFonts w:ascii="Helvetica" w:eastAsia="Times New Roman" w:hAnsi="Helvetica" w:cs="Helvetica"/>
          <w:color w:val="auto"/>
          <w:szCs w:val="20"/>
          <w:lang w:val="fr-FR"/>
        </w:rPr>
        <w:t xml:space="preserve">Asahi </w:t>
      </w:r>
      <w:proofErr w:type="spellStart"/>
      <w:r w:rsidRPr="00AD1074">
        <w:rPr>
          <w:rFonts w:ascii="Helvetica" w:eastAsia="Times New Roman" w:hAnsi="Helvetica" w:cs="Helvetica"/>
          <w:color w:val="auto"/>
          <w:szCs w:val="20"/>
          <w:lang w:val="fr-FR"/>
        </w:rPr>
        <w:t>Photoproducts</w:t>
      </w:r>
      <w:proofErr w:type="spellEnd"/>
      <w:r w:rsidRPr="00AD1074">
        <w:rPr>
          <w:rFonts w:ascii="Helvetica" w:eastAsia="Times New Roman" w:hAnsi="Helvetica" w:cs="Helvetica"/>
          <w:color w:val="auto"/>
          <w:szCs w:val="20"/>
          <w:lang w:val="fr-FR"/>
        </w:rPr>
        <w:t xml:space="preserve"> a été fondée en 1973 et est une filiale d'Asahi Kasei Corporation, qui a un siècle d'histoire d'exploitation. Asahi </w:t>
      </w:r>
      <w:proofErr w:type="spellStart"/>
      <w:r w:rsidRPr="00AD1074">
        <w:rPr>
          <w:rFonts w:ascii="Helvetica" w:eastAsia="Times New Roman" w:hAnsi="Helvetica" w:cs="Helvetica"/>
          <w:color w:val="auto"/>
          <w:szCs w:val="20"/>
          <w:lang w:val="fr-FR"/>
        </w:rPr>
        <w:t>Photoproducts</w:t>
      </w:r>
      <w:proofErr w:type="spellEnd"/>
      <w:r w:rsidRPr="00AD1074">
        <w:rPr>
          <w:rFonts w:ascii="Helvetica" w:eastAsia="Times New Roman" w:hAnsi="Helvetica" w:cs="Helvetica"/>
          <w:color w:val="auto"/>
          <w:szCs w:val="20"/>
          <w:lang w:val="fr-FR"/>
        </w:rPr>
        <w:t xml:space="preserve"> est un pionnier dans le développement de plaques d'impression photopolymères pour l’impression </w:t>
      </w:r>
      <w:proofErr w:type="spellStart"/>
      <w:r w:rsidRPr="00AD1074">
        <w:rPr>
          <w:rFonts w:ascii="Helvetica" w:eastAsia="Times New Roman" w:hAnsi="Helvetica" w:cs="Helvetica"/>
          <w:color w:val="auto"/>
          <w:szCs w:val="20"/>
          <w:lang w:val="fr-FR"/>
        </w:rPr>
        <w:t>Flexo</w:t>
      </w:r>
      <w:proofErr w:type="spellEnd"/>
      <w:r w:rsidRPr="00AD1074">
        <w:rPr>
          <w:rFonts w:ascii="Helvetica" w:eastAsia="Times New Roman" w:hAnsi="Helvetica" w:cs="Helvetica"/>
          <w:color w:val="auto"/>
          <w:szCs w:val="20"/>
          <w:lang w:val="fr-FR"/>
        </w:rPr>
        <w:t xml:space="preserve">. En créant des solutions </w:t>
      </w:r>
      <w:proofErr w:type="spellStart"/>
      <w:r w:rsidRPr="00AD1074">
        <w:rPr>
          <w:rFonts w:ascii="Helvetica" w:eastAsia="Times New Roman" w:hAnsi="Helvetica" w:cs="Helvetica"/>
          <w:color w:val="auto"/>
          <w:szCs w:val="20"/>
          <w:lang w:val="fr-FR"/>
        </w:rPr>
        <w:t>flexographiques</w:t>
      </w:r>
      <w:proofErr w:type="spellEnd"/>
      <w:r w:rsidRPr="00AD1074">
        <w:rPr>
          <w:rFonts w:ascii="Helvetica" w:eastAsia="Times New Roman" w:hAnsi="Helvetica" w:cs="Helvetica"/>
          <w:color w:val="auto"/>
          <w:szCs w:val="20"/>
          <w:lang w:val="fr-FR"/>
        </w:rPr>
        <w:t xml:space="preserve"> de haute qualité et en innovant continuellement, l'entreprise vise à faire progresser l'impression en harmonie avec l'environnement. Suivez Asahi </w:t>
      </w:r>
      <w:proofErr w:type="spellStart"/>
      <w:r w:rsidRPr="00AD1074">
        <w:rPr>
          <w:rFonts w:ascii="Helvetica" w:eastAsia="Times New Roman" w:hAnsi="Helvetica" w:cs="Helvetica"/>
          <w:color w:val="auto"/>
          <w:szCs w:val="20"/>
          <w:lang w:val="fr-FR"/>
        </w:rPr>
        <w:t>Photoproducts</w:t>
      </w:r>
      <w:proofErr w:type="spellEnd"/>
      <w:r w:rsidRPr="00AD1074">
        <w:rPr>
          <w:rFonts w:ascii="Helvetica" w:eastAsia="Times New Roman" w:hAnsi="Helvetica" w:cs="Helvetica"/>
          <w:color w:val="auto"/>
          <w:szCs w:val="20"/>
          <w:lang w:val="fr-FR"/>
        </w:rPr>
        <w:t xml:space="preserve"> sur </w:t>
      </w:r>
      <w:r w:rsidRPr="00AD1074">
        <w:rPr>
          <w:rFonts w:ascii="Helvetica" w:eastAsia="Times New Roman" w:hAnsi="Helvetica" w:cs="Helvetica"/>
          <w:noProof/>
          <w:color w:val="auto"/>
          <w:szCs w:val="20"/>
        </w:rPr>
        <w:drawing>
          <wp:inline distT="0" distB="0" distL="0" distR="0" wp14:anchorId="326E40D2" wp14:editId="4AB97B0D">
            <wp:extent cx="126000" cy="126000"/>
            <wp:effectExtent l="0" t="0" r="7620" b="7620"/>
            <wp:docPr id="2" name="Picture 10" descr="Twitter Logo Hd Png 0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AD1074">
        <w:rPr>
          <w:rFonts w:ascii="Helvetica" w:eastAsia="Times New Roman" w:hAnsi="Helvetica" w:cs="Helvetica"/>
          <w:color w:val="auto"/>
          <w:szCs w:val="20"/>
          <w:lang w:val="fr-FR"/>
        </w:rPr>
        <w:t xml:space="preserve"> </w:t>
      </w:r>
      <w:r w:rsidRPr="00AD1074">
        <w:rPr>
          <w:rFonts w:ascii="Helvetica" w:eastAsia="Times New Roman" w:hAnsi="Helvetica" w:cs="Helvetica"/>
          <w:noProof/>
          <w:color w:val="auto"/>
          <w:szCs w:val="20"/>
        </w:rPr>
        <w:drawing>
          <wp:inline distT="0" distB="0" distL="0" distR="0" wp14:anchorId="48B2757E" wp14:editId="01523F77">
            <wp:extent cx="127000" cy="127000"/>
            <wp:effectExtent l="0" t="0" r="6350" b="6350"/>
            <wp:docPr id="8" name="Grafik 8">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quot;Asahi Photoproducts on LinkedI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D1074">
        <w:rPr>
          <w:rFonts w:ascii="Helvetica" w:eastAsia="Times New Roman" w:hAnsi="Helvetica" w:cs="Helvetica"/>
          <w:color w:val="auto"/>
          <w:szCs w:val="20"/>
          <w:lang w:val="fr-FR"/>
        </w:rPr>
        <w:t xml:space="preserve"> </w:t>
      </w:r>
      <w:r w:rsidRPr="00AD1074">
        <w:rPr>
          <w:rFonts w:ascii="Helvetica" w:eastAsia="Times New Roman" w:hAnsi="Helvetica" w:cs="Helvetica"/>
          <w:noProof/>
          <w:color w:val="auto"/>
          <w:szCs w:val="20"/>
        </w:rPr>
        <w:drawing>
          <wp:inline distT="0" distB="0" distL="0" distR="0" wp14:anchorId="4B595FCB" wp14:editId="3EBCC4FD">
            <wp:extent cx="127000" cy="152400"/>
            <wp:effectExtent l="0" t="0" r="6350" b="0"/>
            <wp:docPr id="11" name="Grafik 11">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on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AD1074">
        <w:rPr>
          <w:rFonts w:ascii="Helvetica" w:eastAsia="Times New Roman" w:hAnsi="Helvetica" w:cs="Helvetica"/>
          <w:color w:val="auto"/>
          <w:szCs w:val="20"/>
          <w:lang w:val="fr-FR"/>
        </w:rPr>
        <w:t xml:space="preserve"> </w:t>
      </w:r>
      <w:r w:rsidRPr="00AD1074">
        <w:rPr>
          <w:rFonts w:ascii="Helvetica" w:eastAsia="Times New Roman" w:hAnsi="Helvetica" w:cs="Helvetica"/>
          <w:noProof/>
          <w:color w:val="auto"/>
          <w:szCs w:val="20"/>
        </w:rPr>
        <w:drawing>
          <wp:inline distT="0" distB="0" distL="0" distR="0" wp14:anchorId="6ADE05D5" wp14:editId="6292BA1B">
            <wp:extent cx="127000" cy="127000"/>
            <wp:effectExtent l="0" t="0" r="6350" b="6350"/>
            <wp:docPr id="13" name="Grafik 13"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on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D1074">
        <w:rPr>
          <w:rFonts w:ascii="Helvetica" w:eastAsia="Times New Roman" w:hAnsi="Helvetica" w:cs="Helvetica"/>
          <w:color w:val="auto"/>
          <w:szCs w:val="20"/>
          <w:lang w:val="fr-FR"/>
        </w:rPr>
        <w:t>.</w:t>
      </w:r>
    </w:p>
    <w:p w14:paraId="3AF56413" w14:textId="77777777" w:rsidR="00AD1074" w:rsidRPr="00AD1074" w:rsidRDefault="00AD1074" w:rsidP="00AD1074">
      <w:pPr>
        <w:rPr>
          <w:rFonts w:ascii="Helvetica" w:hAnsi="Helvetica" w:cs="Helvetica"/>
          <w:b/>
          <w:color w:val="auto"/>
          <w:szCs w:val="20"/>
          <w:lang w:val="fr-FR"/>
        </w:rPr>
      </w:pPr>
      <w:r w:rsidRPr="00AD1074">
        <w:rPr>
          <w:rFonts w:ascii="Helvetica" w:hAnsi="Helvetica" w:cs="Helvetica"/>
          <w:bCs/>
          <w:color w:val="auto"/>
          <w:szCs w:val="20"/>
          <w:lang w:val="fr-FR"/>
        </w:rPr>
        <w:t xml:space="preserve">Plus d’informations sur </w:t>
      </w:r>
      <w:r w:rsidR="00000000">
        <w:fldChar w:fldCharType="begin"/>
      </w:r>
      <w:r w:rsidR="00000000" w:rsidRPr="00C12FAB">
        <w:rPr>
          <w:lang w:val="fr-BE"/>
        </w:rPr>
        <w:instrText>HYPERLINK "http://www.asahi-photoproducts.com/"</w:instrText>
      </w:r>
      <w:r w:rsidR="00000000">
        <w:fldChar w:fldCharType="separate"/>
      </w:r>
      <w:r w:rsidRPr="00AD1074">
        <w:rPr>
          <w:rStyle w:val="Hyperlink"/>
          <w:rFonts w:ascii="Helvetica" w:hAnsi="Helvetica" w:cs="Helvetica"/>
          <w:bCs/>
          <w:color w:val="0070C0"/>
          <w:szCs w:val="20"/>
          <w:lang w:val="fr-FR"/>
        </w:rPr>
        <w:t>www.asahi-photoproducts.com</w:t>
      </w:r>
      <w:r w:rsidR="00000000">
        <w:rPr>
          <w:rStyle w:val="Hyperlink"/>
          <w:rFonts w:ascii="Helvetica" w:hAnsi="Helvetica" w:cs="Helvetica"/>
          <w:bCs/>
          <w:color w:val="0070C0"/>
          <w:szCs w:val="20"/>
          <w:lang w:val="fr-FR"/>
        </w:rPr>
        <w:fldChar w:fldCharType="end"/>
      </w:r>
      <w:r w:rsidRPr="00AD1074">
        <w:rPr>
          <w:rFonts w:ascii="Helvetica" w:hAnsi="Helvetica" w:cs="Helvetica"/>
          <w:bCs/>
          <w:color w:val="auto"/>
          <w:szCs w:val="20"/>
          <w:lang w:val="fr-FR"/>
        </w:rPr>
        <w:t xml:space="preserve"> et : </w:t>
      </w:r>
      <w:r w:rsidRPr="00AD1074">
        <w:rPr>
          <w:rFonts w:ascii="Helvetica" w:hAnsi="Helvetica" w:cs="Helvetica"/>
          <w:bCs/>
          <w:color w:val="auto"/>
          <w:szCs w:val="20"/>
          <w:lang w:val="fr-FR"/>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C12FAB" w14:paraId="24D07913" w14:textId="77777777" w:rsidTr="00A83454">
        <w:tc>
          <w:tcPr>
            <w:tcW w:w="4008" w:type="dxa"/>
          </w:tcPr>
          <w:p w14:paraId="2F4D8297"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Monika Dürr</w:t>
            </w:r>
          </w:p>
          <w:p w14:paraId="4B97947A"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duomedia</w:t>
            </w:r>
          </w:p>
          <w:p w14:paraId="1127D9F3" w14:textId="77777777" w:rsidR="004D7A70" w:rsidRPr="00DB24A9" w:rsidRDefault="00000000" w:rsidP="00A83454">
            <w:pPr>
              <w:rPr>
                <w:rStyle w:val="Hyperlink"/>
                <w:rFonts w:ascii="Helvetica" w:hAnsi="Helvetica"/>
                <w:color w:val="0070C0"/>
                <w:lang w:val="de-DE"/>
              </w:rPr>
            </w:pPr>
            <w:r>
              <w:fldChar w:fldCharType="begin"/>
            </w:r>
            <w:r w:rsidRPr="00C12FAB">
              <w:rPr>
                <w:lang w:val="de-DE"/>
              </w:rPr>
              <w:instrText>HYPERLINK "mailto:monika.d@duomedia.com" \h</w:instrText>
            </w:r>
            <w:r>
              <w:fldChar w:fldCharType="separate"/>
            </w:r>
            <w:r w:rsidR="004D7A70" w:rsidRPr="00DB24A9">
              <w:rPr>
                <w:rStyle w:val="Hyperlink"/>
                <w:rFonts w:ascii="Helvetica" w:hAnsi="Helvetica"/>
                <w:color w:val="0070C0"/>
                <w:lang w:val="de-DE"/>
              </w:rPr>
              <w:t>monika.d@duomedia.com</w:t>
            </w:r>
            <w:r>
              <w:rPr>
                <w:rStyle w:val="Hyperlink"/>
                <w:rFonts w:ascii="Helvetica" w:hAnsi="Helvetica"/>
                <w:color w:val="0070C0"/>
                <w:lang w:val="de-DE"/>
              </w:rPr>
              <w:fldChar w:fldCharType="end"/>
            </w:r>
          </w:p>
          <w:p w14:paraId="40E0F9A6" w14:textId="77777777" w:rsidR="004D7A70" w:rsidRPr="007B07FF" w:rsidRDefault="004D7A70" w:rsidP="00A83454">
            <w:pPr>
              <w:rPr>
                <w:rFonts w:ascii="Helvetica" w:hAnsi="Helvetica"/>
                <w:b/>
                <w:color w:val="auto"/>
              </w:rPr>
            </w:pPr>
            <w:r w:rsidRPr="007B07FF">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Dr. Dieter Niederstadt</w:t>
            </w:r>
          </w:p>
          <w:p w14:paraId="5DF8B159"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Asahi Photoproducts Europe n.v. /s.a.</w:t>
            </w:r>
          </w:p>
          <w:p w14:paraId="28B89407" w14:textId="18079EBD" w:rsidR="004D7A70" w:rsidRPr="00DB24A9" w:rsidRDefault="00000000" w:rsidP="00A83454">
            <w:pPr>
              <w:rPr>
                <w:rFonts w:ascii="Helvetica" w:hAnsi="Helvetica"/>
                <w:color w:val="0070C0"/>
                <w:lang w:val="de-DE"/>
              </w:rPr>
            </w:pPr>
            <w:r>
              <w:fldChar w:fldCharType="begin"/>
            </w:r>
            <w:r w:rsidRPr="00C12FAB">
              <w:rPr>
                <w:lang w:val="de-DE"/>
              </w:rPr>
              <w:instrText>HYPERLINK "mailto:dieter.niederstadt@asahi-photoproducts.com" \h</w:instrText>
            </w:r>
            <w:r>
              <w:fldChar w:fldCharType="separate"/>
            </w:r>
            <w:r w:rsidR="004D7A70" w:rsidRPr="00DB24A9">
              <w:rPr>
                <w:rStyle w:val="Hyperlink"/>
                <w:rFonts w:ascii="Helvetica" w:hAnsi="Helvetica"/>
                <w:color w:val="0070C0"/>
                <w:lang w:val="de-DE"/>
              </w:rPr>
              <w:t>dieter.niederstadt@asahi-photoproducts.com</w:t>
            </w:r>
            <w:r>
              <w:rPr>
                <w:rStyle w:val="Hyperlink"/>
                <w:rFonts w:ascii="Helvetica" w:hAnsi="Helvetica"/>
                <w:color w:val="0070C0"/>
                <w:lang w:val="de-DE"/>
              </w:rPr>
              <w:fldChar w:fldCharType="end"/>
            </w:r>
          </w:p>
          <w:p w14:paraId="7399AA4E" w14:textId="51669D83" w:rsidR="004D7A70" w:rsidRDefault="004D7A70" w:rsidP="00A83454">
            <w:pPr>
              <w:rPr>
                <w:rFonts w:ascii="Helvetica" w:hAnsi="Helvetica"/>
                <w:color w:val="auto"/>
                <w:lang w:val="de-DE"/>
              </w:rPr>
            </w:pPr>
            <w:r w:rsidRPr="007B07FF">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lang w:val="de-DE"/>
        </w:rPr>
      </w:pPr>
      <w:r w:rsidRPr="00340F42">
        <w:rPr>
          <w:noProof/>
          <w:color w:val="auto"/>
        </w:rPr>
        <w:drawing>
          <wp:anchor distT="0" distB="0" distL="114300" distR="114300" simplePos="0" relativeHeight="251658240"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Picture 25"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2C1FD938" w14:textId="77777777" w:rsidR="00994E07" w:rsidRPr="00F70171" w:rsidRDefault="00994E07" w:rsidP="00994E07">
      <w:pPr>
        <w:tabs>
          <w:tab w:val="left" w:pos="1272"/>
        </w:tabs>
        <w:rPr>
          <w:rFonts w:ascii="Helvetica" w:hAnsi="Helvetica" w:cs="Helvetica"/>
          <w:b/>
          <w:bCs/>
          <w:color w:val="auto"/>
          <w:szCs w:val="20"/>
        </w:rPr>
      </w:pPr>
      <w:r w:rsidRPr="00F70171">
        <w:rPr>
          <w:rFonts w:ascii="Helvetica" w:hAnsi="Helvetica" w:cs="Helvetica"/>
          <w:b/>
          <w:bCs/>
          <w:color w:val="auto"/>
          <w:szCs w:val="20"/>
        </w:rPr>
        <w:t xml:space="preserve">Image &amp; </w:t>
      </w:r>
      <w:r>
        <w:rPr>
          <w:rFonts w:ascii="Helvetica" w:hAnsi="Helvetica" w:cs="Helvetica"/>
          <w:b/>
          <w:bCs/>
          <w:color w:val="auto"/>
          <w:szCs w:val="20"/>
        </w:rPr>
        <w:t>légende</w:t>
      </w:r>
      <w:r w:rsidRPr="00F70171">
        <w:rPr>
          <w:rFonts w:ascii="Helvetica" w:hAnsi="Helvetica" w:cs="Helvetica"/>
          <w:b/>
          <w:bCs/>
          <w:color w:val="auto"/>
          <w:szCs w:val="20"/>
        </w:rPr>
        <w:t>:</w:t>
      </w:r>
    </w:p>
    <w:p w14:paraId="654E54A0" w14:textId="77777777" w:rsidR="00FE09F4" w:rsidRDefault="00FE09F4" w:rsidP="00FE09F4">
      <w:pPr>
        <w:tabs>
          <w:tab w:val="left" w:pos="1272"/>
        </w:tabs>
        <w:rPr>
          <w:rFonts w:ascii="Helvetica" w:hAnsi="Helvetica" w:cs="Helvetica"/>
          <w:color w:val="auto"/>
          <w:szCs w:val="20"/>
        </w:rPr>
      </w:pPr>
      <w:r>
        <w:rPr>
          <w:rFonts w:ascii="Helvetica" w:hAnsi="Helvetica" w:cs="Helvetica"/>
          <w:noProof/>
          <w:color w:val="auto"/>
          <w:szCs w:val="20"/>
        </w:rPr>
        <w:drawing>
          <wp:inline distT="0" distB="0" distL="0" distR="0" wp14:anchorId="79FDE9AD" wp14:editId="02536656">
            <wp:extent cx="4752975" cy="3694510"/>
            <wp:effectExtent l="0" t="0" r="0" b="1270"/>
            <wp:docPr id="693887819" name="Picture 693887819" descr="A person holding a large gol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87819" name="Picture 1" descr="A person holding a large gold sig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7569" cy="3705854"/>
                    </a:xfrm>
                    <a:prstGeom prst="rect">
                      <a:avLst/>
                    </a:prstGeom>
                    <a:noFill/>
                  </pic:spPr>
                </pic:pic>
              </a:graphicData>
            </a:graphic>
          </wp:inline>
        </w:drawing>
      </w:r>
    </w:p>
    <w:p w14:paraId="26660D0A" w14:textId="77777777" w:rsidR="00994E07" w:rsidRDefault="00994E07" w:rsidP="00FE09F4">
      <w:pPr>
        <w:tabs>
          <w:tab w:val="left" w:pos="1272"/>
        </w:tabs>
        <w:rPr>
          <w:rFonts w:ascii="Helvetica" w:hAnsi="Helvetica" w:cs="Helvetica"/>
          <w:color w:val="auto"/>
          <w:szCs w:val="20"/>
          <w:lang w:val="fr-BE"/>
        </w:rPr>
      </w:pPr>
      <w:r>
        <w:rPr>
          <w:rFonts w:ascii="Helvetica" w:hAnsi="Helvetica" w:cs="Helvetica"/>
          <w:color w:val="auto"/>
          <w:szCs w:val="20"/>
          <w:lang w:val="fr-BE"/>
        </w:rPr>
        <w:t>L</w:t>
      </w:r>
      <w:r w:rsidRPr="00994E07">
        <w:rPr>
          <w:rFonts w:ascii="Helvetica" w:hAnsi="Helvetica" w:cs="Helvetica"/>
          <w:color w:val="auto"/>
          <w:szCs w:val="20"/>
          <w:lang w:val="fr-BE"/>
        </w:rPr>
        <w:t>égende: Hubert PEDURAND, Président de Imprimerie Floch avec une plaque Asahi AWPTM-DEW pleine grandeur traitée à l'aide du processeur de plaques Asahi AWPTM 4260 PLF (visible en arrière-plan).</w:t>
      </w:r>
    </w:p>
    <w:p w14:paraId="7C7ADB7F" w14:textId="77777777" w:rsidR="00FE09F4" w:rsidRPr="00994E07" w:rsidRDefault="00FE09F4" w:rsidP="00FE09F4">
      <w:pPr>
        <w:tabs>
          <w:tab w:val="left" w:pos="1272"/>
        </w:tabs>
        <w:rPr>
          <w:rFonts w:ascii="Helvetica" w:hAnsi="Helvetica" w:cs="Helvetica"/>
          <w:color w:val="auto"/>
          <w:szCs w:val="20"/>
          <w:lang w:val="fr-BE"/>
        </w:rPr>
      </w:pPr>
      <w:r>
        <w:rPr>
          <w:rFonts w:ascii="Helvetica" w:hAnsi="Helvetica" w:cs="Helvetica"/>
          <w:noProof/>
          <w:color w:val="auto"/>
          <w:szCs w:val="20"/>
        </w:rPr>
        <w:lastRenderedPageBreak/>
        <w:drawing>
          <wp:inline distT="0" distB="0" distL="0" distR="0" wp14:anchorId="09F54EAB" wp14:editId="22D7B79C">
            <wp:extent cx="5785485" cy="2487295"/>
            <wp:effectExtent l="0" t="0" r="5715" b="8255"/>
            <wp:docPr id="651905305" name="Picture 651905305" descr="A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305" name="Picture 2" descr="A machine in a factory&#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5485" cy="2487295"/>
                    </a:xfrm>
                    <a:prstGeom prst="rect">
                      <a:avLst/>
                    </a:prstGeom>
                    <a:noFill/>
                  </pic:spPr>
                </pic:pic>
              </a:graphicData>
            </a:graphic>
          </wp:inline>
        </w:drawing>
      </w:r>
    </w:p>
    <w:p w14:paraId="4C51C370" w14:textId="77777777" w:rsidR="00994E07" w:rsidRDefault="00994E07" w:rsidP="00FE09F4">
      <w:pPr>
        <w:tabs>
          <w:tab w:val="left" w:pos="1272"/>
        </w:tabs>
        <w:rPr>
          <w:rFonts w:ascii="Helvetica" w:hAnsi="Helvetica" w:cs="Helvetica"/>
          <w:color w:val="auto"/>
          <w:szCs w:val="20"/>
          <w:lang w:val="fr-BE"/>
        </w:rPr>
      </w:pPr>
      <w:r w:rsidRPr="00994E07">
        <w:rPr>
          <w:rFonts w:ascii="Helvetica" w:hAnsi="Helvetica" w:cs="Helvetica"/>
          <w:color w:val="auto"/>
          <w:szCs w:val="20"/>
          <w:lang w:val="fr-BE"/>
        </w:rPr>
        <w:t>Légende: le processeur Asahi AWPTM 4260 PLF installé à l’Imprimerie Floch en France.</w:t>
      </w:r>
    </w:p>
    <w:p w14:paraId="3ECAE138" w14:textId="77777777" w:rsidR="00FE09F4" w:rsidRPr="00994E07" w:rsidRDefault="00FE09F4" w:rsidP="00FE09F4">
      <w:pPr>
        <w:tabs>
          <w:tab w:val="left" w:pos="1272"/>
        </w:tabs>
        <w:rPr>
          <w:rFonts w:ascii="Helvetica" w:hAnsi="Helvetica" w:cs="Helvetica"/>
          <w:color w:val="auto"/>
          <w:szCs w:val="20"/>
          <w:lang w:val="fr-BE"/>
        </w:rPr>
      </w:pPr>
      <w:r>
        <w:rPr>
          <w:rFonts w:ascii="Helvetica" w:hAnsi="Helvetica" w:cs="Helvetica"/>
          <w:noProof/>
          <w:color w:val="auto"/>
          <w:szCs w:val="20"/>
        </w:rPr>
        <w:drawing>
          <wp:inline distT="0" distB="0" distL="0" distR="0" wp14:anchorId="0C4798AF" wp14:editId="31B91AB6">
            <wp:extent cx="6203774" cy="3398520"/>
            <wp:effectExtent l="0" t="0" r="6985" b="0"/>
            <wp:docPr id="669676541" name="Picture 669676541" descr="A machine with a roll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76541" name="Picture 3" descr="A machine with a roll of pap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12704" cy="3403412"/>
                    </a:xfrm>
                    <a:prstGeom prst="rect">
                      <a:avLst/>
                    </a:prstGeom>
                    <a:noFill/>
                  </pic:spPr>
                </pic:pic>
              </a:graphicData>
            </a:graphic>
          </wp:inline>
        </w:drawing>
      </w:r>
    </w:p>
    <w:p w14:paraId="4F589BE3" w14:textId="77777777" w:rsidR="00994E07" w:rsidRDefault="00994E07" w:rsidP="007B07FF">
      <w:pPr>
        <w:tabs>
          <w:tab w:val="left" w:pos="1272"/>
        </w:tabs>
        <w:rPr>
          <w:rFonts w:ascii="Helvetica" w:hAnsi="Helvetica" w:cs="Helvetica"/>
          <w:color w:val="auto"/>
          <w:szCs w:val="20"/>
          <w:lang w:val="fr-BE"/>
        </w:rPr>
      </w:pPr>
      <w:r w:rsidRPr="00994E07">
        <w:rPr>
          <w:rFonts w:ascii="Helvetica" w:hAnsi="Helvetica" w:cs="Helvetica"/>
          <w:color w:val="auto"/>
          <w:szCs w:val="20"/>
          <w:lang w:val="fr-BE"/>
        </w:rPr>
        <w:t xml:space="preserve">Légende: Le jaune inspire le bien-être avec un côté ludique, rafraîchissant et performant. L’Imprimerie Floch exploite sa presse </w:t>
      </w:r>
      <w:proofErr w:type="spellStart"/>
      <w:r w:rsidRPr="00994E07">
        <w:rPr>
          <w:rFonts w:ascii="Helvetica" w:hAnsi="Helvetica" w:cs="Helvetica"/>
          <w:color w:val="auto"/>
          <w:szCs w:val="20"/>
          <w:lang w:val="fr-BE"/>
        </w:rPr>
        <w:t>Rotopage</w:t>
      </w:r>
      <w:proofErr w:type="spellEnd"/>
      <w:r w:rsidRPr="00994E07">
        <w:rPr>
          <w:rFonts w:ascii="Helvetica" w:hAnsi="Helvetica" w:cs="Helvetica"/>
          <w:color w:val="auto"/>
          <w:szCs w:val="20"/>
          <w:lang w:val="fr-BE"/>
        </w:rPr>
        <w:t xml:space="preserve"> et ses plaques Asahi Carbon Neutral pour proposer de manière plus durable les best-sellers aux librairies françaises.</w:t>
      </w:r>
    </w:p>
    <w:p w14:paraId="4AB38DA8" w14:textId="433BD0A0" w:rsidR="00FE09F4" w:rsidRPr="00994E07" w:rsidRDefault="00C35C50" w:rsidP="007B07FF">
      <w:pPr>
        <w:tabs>
          <w:tab w:val="left" w:pos="1272"/>
        </w:tabs>
        <w:rPr>
          <w:rFonts w:ascii="Helvetica" w:hAnsi="Helvetica" w:cs="Helvetica"/>
          <w:b/>
          <w:bCs/>
          <w:color w:val="auto"/>
          <w:szCs w:val="20"/>
          <w:lang w:val="fr-BE"/>
        </w:rPr>
      </w:pPr>
      <w:r>
        <w:rPr>
          <w:rFonts w:ascii="Helvetica" w:hAnsi="Helvetica" w:cs="Helvetica"/>
          <w:b/>
          <w:bCs/>
          <w:noProof/>
          <w:color w:val="auto"/>
          <w:szCs w:val="20"/>
          <w:lang w:val="en-US"/>
        </w:rPr>
        <w:lastRenderedPageBreak/>
        <w:t>.</w:t>
      </w:r>
      <w:r w:rsidR="00FE09F4">
        <w:rPr>
          <w:rFonts w:ascii="Helvetica" w:hAnsi="Helvetica" w:cs="Helvetica"/>
          <w:b/>
          <w:bCs/>
          <w:noProof/>
          <w:color w:val="auto"/>
          <w:szCs w:val="20"/>
          <w:lang w:val="en-US"/>
        </w:rPr>
        <w:drawing>
          <wp:inline distT="0" distB="0" distL="0" distR="0" wp14:anchorId="11B5AFB3" wp14:editId="74511532">
            <wp:extent cx="5657850" cy="3771900"/>
            <wp:effectExtent l="0" t="0" r="0" b="0"/>
            <wp:docPr id="1158137968" name="Picture 115813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7850" cy="3771900"/>
                    </a:xfrm>
                    <a:prstGeom prst="rect">
                      <a:avLst/>
                    </a:prstGeom>
                    <a:noFill/>
                    <a:ln>
                      <a:noFill/>
                    </a:ln>
                  </pic:spPr>
                </pic:pic>
              </a:graphicData>
            </a:graphic>
          </wp:inline>
        </w:drawing>
      </w:r>
    </w:p>
    <w:p w14:paraId="49D1E268" w14:textId="128CC828" w:rsidR="00DA404E" w:rsidRPr="00440F91" w:rsidRDefault="00994E07" w:rsidP="00BB69EA">
      <w:pPr>
        <w:tabs>
          <w:tab w:val="left" w:pos="1272"/>
        </w:tabs>
        <w:rPr>
          <w:rFonts w:ascii="Helvetica" w:hAnsi="Helvetica" w:cs="Helvetica"/>
          <w:color w:val="auto"/>
          <w:szCs w:val="20"/>
          <w:lang w:val="en-GB"/>
        </w:rPr>
      </w:pPr>
      <w:r w:rsidRPr="00994E07">
        <w:rPr>
          <w:rFonts w:ascii="Helvetica" w:hAnsi="Helvetica" w:cs="Helvetica"/>
          <w:color w:val="auto"/>
          <w:szCs w:val="20"/>
          <w:lang w:val="fr-BE"/>
        </w:rPr>
        <w:t xml:space="preserve">Légende: </w:t>
      </w:r>
      <w:r w:rsidR="00FE09F4" w:rsidRPr="00FE09F4">
        <w:rPr>
          <w:rFonts w:ascii="Helvetica" w:hAnsi="Helvetica" w:cs="Helvetica"/>
          <w:color w:val="auto"/>
          <w:szCs w:val="20"/>
          <w:lang w:val="en-US"/>
        </w:rPr>
        <w:t>Asahi AWP-LOOP™</w:t>
      </w:r>
    </w:p>
    <w:sectPr w:rsidR="00DA404E" w:rsidRPr="00440F91" w:rsidSect="00FA07BF">
      <w:footerReference w:type="default" r:id="rId25"/>
      <w:headerReference w:type="first" r:id="rId26"/>
      <w:footerReference w:type="first" r:id="rId27"/>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E9E5" w14:textId="77777777" w:rsidR="001D0D31" w:rsidRDefault="001D0D31">
      <w:pPr>
        <w:spacing w:after="0" w:line="240" w:lineRule="auto"/>
      </w:pPr>
      <w:r>
        <w:separator/>
      </w:r>
    </w:p>
  </w:endnote>
  <w:endnote w:type="continuationSeparator" w:id="0">
    <w:p w14:paraId="6AFE8617" w14:textId="77777777" w:rsidR="001D0D31" w:rsidRDefault="001D0D31">
      <w:pPr>
        <w:spacing w:after="0" w:line="240" w:lineRule="auto"/>
      </w:pPr>
      <w:r>
        <w:continuationSeparator/>
      </w:r>
    </w:p>
  </w:endnote>
  <w:endnote w:type="continuationNotice" w:id="1">
    <w:p w14:paraId="458DA28B" w14:textId="77777777" w:rsidR="001D0D31" w:rsidRDefault="001D0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58242"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58240"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5BAF" w14:textId="77777777" w:rsidR="001D0D31" w:rsidRDefault="001D0D31">
      <w:pPr>
        <w:spacing w:after="0" w:line="240" w:lineRule="auto"/>
      </w:pPr>
      <w:r>
        <w:separator/>
      </w:r>
    </w:p>
  </w:footnote>
  <w:footnote w:type="continuationSeparator" w:id="0">
    <w:p w14:paraId="056EF32C" w14:textId="77777777" w:rsidR="001D0D31" w:rsidRDefault="001D0D31">
      <w:pPr>
        <w:spacing w:after="0" w:line="240" w:lineRule="auto"/>
      </w:pPr>
      <w:r>
        <w:continuationSeparator/>
      </w:r>
    </w:p>
  </w:footnote>
  <w:footnote w:type="continuationNotice" w:id="1">
    <w:p w14:paraId="471D1DAE" w14:textId="77777777" w:rsidR="001D0D31" w:rsidRDefault="001D0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58244"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3F4253" w:rsidRPr="003E0D7B">
      <w:rPr>
        <w:rFonts w:hint="eastAsia"/>
        <w:noProof/>
      </w:rPr>
      <w:drawing>
        <wp:anchor distT="0" distB="0" distL="114300" distR="114300" simplePos="0" relativeHeight="251658243"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CB63B0">
      <w:rPr>
        <w:noProof/>
      </w:rPr>
      <w:drawing>
        <wp:anchor distT="0" distB="0" distL="114300" distR="114300" simplePos="0" relativeHeight="251658241"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467C7"/>
    <w:rsid w:val="0015135A"/>
    <w:rsid w:val="00172A2D"/>
    <w:rsid w:val="0018770A"/>
    <w:rsid w:val="00193EDF"/>
    <w:rsid w:val="001D0D31"/>
    <w:rsid w:val="001D28EE"/>
    <w:rsid w:val="001E1161"/>
    <w:rsid w:val="001E1878"/>
    <w:rsid w:val="001E5EA8"/>
    <w:rsid w:val="001F32F2"/>
    <w:rsid w:val="00202EFF"/>
    <w:rsid w:val="002129FC"/>
    <w:rsid w:val="00212B33"/>
    <w:rsid w:val="00214C44"/>
    <w:rsid w:val="002212B3"/>
    <w:rsid w:val="00235612"/>
    <w:rsid w:val="002366B5"/>
    <w:rsid w:val="002447A4"/>
    <w:rsid w:val="002478CC"/>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77CF8"/>
    <w:rsid w:val="00585216"/>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2CC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4010"/>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5D15"/>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4E07"/>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C15"/>
    <w:rsid w:val="00A84DD2"/>
    <w:rsid w:val="00A95F5E"/>
    <w:rsid w:val="00AB1C10"/>
    <w:rsid w:val="00AB742C"/>
    <w:rsid w:val="00AC40A4"/>
    <w:rsid w:val="00AD0325"/>
    <w:rsid w:val="00AD1074"/>
    <w:rsid w:val="00AF10DA"/>
    <w:rsid w:val="00B210E8"/>
    <w:rsid w:val="00B23428"/>
    <w:rsid w:val="00B33E39"/>
    <w:rsid w:val="00B37D3A"/>
    <w:rsid w:val="00B428FA"/>
    <w:rsid w:val="00B56426"/>
    <w:rsid w:val="00B56E96"/>
    <w:rsid w:val="00B75369"/>
    <w:rsid w:val="00B753E8"/>
    <w:rsid w:val="00B865B9"/>
    <w:rsid w:val="00B95CF6"/>
    <w:rsid w:val="00BB1C45"/>
    <w:rsid w:val="00BB69EA"/>
    <w:rsid w:val="00BC232D"/>
    <w:rsid w:val="00BD2A11"/>
    <w:rsid w:val="00BE5168"/>
    <w:rsid w:val="00BE65A3"/>
    <w:rsid w:val="00C01514"/>
    <w:rsid w:val="00C017D4"/>
    <w:rsid w:val="00C02C89"/>
    <w:rsid w:val="00C12FAB"/>
    <w:rsid w:val="00C35C50"/>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E09F4"/>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facebook.com/asahiphotoproduct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tyles" Target="styles.xml"/><Relationship Id="rId12" Type="http://schemas.openxmlformats.org/officeDocument/2006/relationships/hyperlink" Target="https://twitter.com/asahiphoto"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youtube.com/channel/UC_-fQSWjcK2g2hJEPZHHNlw"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jpe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nkedin.com/company/3780410" TargetMode="External"/><Relationship Id="rId22" Type="http://schemas.openxmlformats.org/officeDocument/2006/relationships/image" Target="media/image7.jpe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3" Type="http://schemas.openxmlformats.org/officeDocument/2006/relationships/image" Target="media/image13.jpg"/><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MD2TZKM24X2D-167323429-200480</_dlc_DocId>
    <_dlc_DocIdUrl xmlns="2c2d1cd3-7e10-4a1c-908a-91a4d91848d0">
      <Url>https://upcbe46932.sharepoint.com/sites/Data/_layouts/15/DocIdRedir.aspx?ID=MD2TZKM24X2D-167323429-200480</Url>
      <Description>MD2TZKM24X2D-167323429-200480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244DB-8C7E-420F-951F-3F0EE5D47C5A}">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C8024193-63CB-4876-88EF-42AB4DDCF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FD293-8A2B-4956-ADAC-5E395AA777AE}">
  <ds:schemaRefs>
    <ds:schemaRef ds:uri="http://schemas.microsoft.com/sharepoint/events"/>
  </ds:schemaRefs>
</ds:datastoreItem>
</file>

<file path=customXml/itemProps4.xml><?xml version="1.0" encoding="utf-8"?>
<ds:datastoreItem xmlns:ds="http://schemas.openxmlformats.org/officeDocument/2006/customXml" ds:itemID="{48945B20-15FC-428E-A9BE-8C7FBA25B0C1}">
  <ds:schemaRefs>
    <ds:schemaRef ds:uri="http://schemas.microsoft.com/sharepoint/v3/contenttype/forms"/>
  </ds:schemaRefs>
</ds:datastoreItem>
</file>

<file path=customXml/itemProps5.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5509</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office@duomedia.com</cp:lastModifiedBy>
  <cp:revision>9</cp:revision>
  <cp:lastPrinted>2020-11-10T12:36:00Z</cp:lastPrinted>
  <dcterms:created xsi:type="dcterms:W3CDTF">2023-09-06T09:43:00Z</dcterms:created>
  <dcterms:modified xsi:type="dcterms:W3CDTF">2023-09-08T08:09:00Z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MediaServiceImageTags">
    <vt:lpwstr/>
  </property>
  <property fmtid="{D5CDD505-2E9C-101B-9397-08002B2CF9AE}" pid="4" name="NXPowerLiteLastOptimized">
    <vt:lpwstr>269062</vt:lpwstr>
  </property>
  <property fmtid="{D5CDD505-2E9C-101B-9397-08002B2CF9AE}" pid="5" name="NXPowerLiteSettings">
    <vt:lpwstr>C7000400038000</vt:lpwstr>
  </property>
  <property fmtid="{D5CDD505-2E9C-101B-9397-08002B2CF9AE}" pid="6" name="NXPowerLiteVersion">
    <vt:lpwstr>S10.0.0</vt:lpwstr>
  </property>
  <property fmtid="{D5CDD505-2E9C-101B-9397-08002B2CF9AE}" pid="7" name="Order">
    <vt:r8>1808800</vt:r8>
  </property>
  <property fmtid="{D5CDD505-2E9C-101B-9397-08002B2CF9AE}" pid="8" name="_dlc_DocIdItemGuid">
    <vt:lpwstr>e1ccc6e5-68e2-4824-9d82-3ac364434446</vt:lpwstr>
  </property>
</Properties>
</file>