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412B9A" w:rsidRDefault="00F15EE7" w:rsidP="006E0070">
      <w:pPr>
        <w:rPr>
          <w:rFonts w:ascii="Helvetica" w:hAnsi="Helvetica" w:cs="Helvetica"/>
          <w:lang w:val="it-IT"/>
        </w:rPr>
      </w:pPr>
    </w:p>
    <w:p w14:paraId="4476087B" w14:textId="77777777" w:rsidR="00683CE5" w:rsidRPr="00412B9A" w:rsidRDefault="00683CE5" w:rsidP="006E0070">
      <w:pPr>
        <w:rPr>
          <w:rFonts w:ascii="Helvetica" w:hAnsi="Helvetica" w:cs="Helvetica"/>
          <w:color w:val="auto"/>
          <w:lang w:val="it-IT"/>
        </w:rPr>
      </w:pPr>
    </w:p>
    <w:p w14:paraId="04061C42" w14:textId="56001E22" w:rsidR="00A544D8" w:rsidRPr="00412B9A" w:rsidRDefault="00C017D4" w:rsidP="006E0070">
      <w:pPr>
        <w:rPr>
          <w:rFonts w:ascii="Helvetica" w:hAnsi="Helvetica" w:cs="Helvetica"/>
          <w:b/>
          <w:color w:val="auto"/>
          <w:sz w:val="36"/>
          <w:lang w:val="it-IT"/>
        </w:rPr>
      </w:pPr>
      <w:r w:rsidRPr="00412B9A">
        <w:rPr>
          <w:rFonts w:ascii="Helvetica" w:hAnsi="Helvetica" w:cs="Helvetica"/>
          <w:b/>
          <w:bCs/>
          <w:color w:val="auto"/>
          <w:sz w:val="36"/>
          <w:lang w:val="it-IT"/>
        </w:rPr>
        <w:t>Comunicato stampa</w:t>
      </w:r>
    </w:p>
    <w:p w14:paraId="7F3041E7" w14:textId="17B3FE2D" w:rsidR="00C017D4" w:rsidRPr="00412B9A" w:rsidRDefault="00C017D4" w:rsidP="006E0070">
      <w:pPr>
        <w:rPr>
          <w:rFonts w:ascii="Helvetica" w:hAnsi="Helvetica" w:cs="Helvetica"/>
          <w:b/>
          <w:color w:val="auto"/>
          <w:sz w:val="36"/>
          <w:lang w:val="it-IT"/>
        </w:rPr>
      </w:pPr>
    </w:p>
    <w:p w14:paraId="3BE59A05" w14:textId="7ACD0B34" w:rsidR="00FE09F4" w:rsidRPr="00412B9A" w:rsidRDefault="00FE09F4" w:rsidP="00FE09F4">
      <w:pPr>
        <w:rPr>
          <w:rFonts w:ascii="Helvetica" w:hAnsi="Helvetica" w:cs="Helvetica"/>
          <w:b/>
          <w:bCs/>
          <w:color w:val="auto"/>
          <w:sz w:val="28"/>
          <w:szCs w:val="28"/>
          <w:lang w:val="it-IT"/>
        </w:rPr>
      </w:pPr>
      <w:r w:rsidRPr="00412B9A">
        <w:rPr>
          <w:rFonts w:ascii="Helvetica" w:hAnsi="Helvetica" w:cs="Helvetica"/>
          <w:b/>
          <w:bCs/>
          <w:color w:val="auto"/>
          <w:sz w:val="28"/>
          <w:szCs w:val="28"/>
          <w:lang w:val="it-IT"/>
        </w:rPr>
        <w:t>Stampatore francese di libri incrementa qualità e sostenibilità con le lastre flessografiche Asahi con sviluppo ad acqua</w:t>
      </w:r>
    </w:p>
    <w:p w14:paraId="5B2AA1EE" w14:textId="555D9338" w:rsidR="00FE09F4" w:rsidRPr="00412B9A" w:rsidRDefault="00FE09F4" w:rsidP="00FE09F4">
      <w:pPr>
        <w:rPr>
          <w:rFonts w:ascii="Helvetica" w:eastAsia="Times New Roman" w:hAnsi="Helvetica" w:cs="Helvetica"/>
          <w:color w:val="auto"/>
          <w:sz w:val="22"/>
          <w:lang w:val="it-IT"/>
        </w:rPr>
      </w:pPr>
      <w:bookmarkStart w:id="0" w:name="_Hlk77583118"/>
      <w:r w:rsidRPr="00412B9A">
        <w:rPr>
          <w:rFonts w:ascii="Helvetica" w:eastAsia="Times New Roman" w:hAnsi="Helvetica" w:cs="Helvetica"/>
          <w:b/>
          <w:bCs/>
          <w:color w:val="auto"/>
          <w:sz w:val="22"/>
          <w:lang w:val="it-IT"/>
        </w:rPr>
        <w:t xml:space="preserve">Tokyo, Giappone, e Bruxelles, Belgio, </w:t>
      </w:r>
      <w:r w:rsidR="0068553A">
        <w:rPr>
          <w:rFonts w:ascii="Helvetica" w:eastAsia="Times New Roman" w:hAnsi="Helvetica" w:cs="Helvetica"/>
          <w:b/>
          <w:bCs/>
          <w:color w:val="auto"/>
          <w:sz w:val="22"/>
          <w:lang w:val="it-IT"/>
        </w:rPr>
        <w:t>12</w:t>
      </w:r>
      <w:r w:rsidRPr="00412B9A">
        <w:rPr>
          <w:rFonts w:ascii="Helvetica" w:eastAsia="Times New Roman" w:hAnsi="Helvetica" w:cs="Helvetica"/>
          <w:b/>
          <w:bCs/>
          <w:color w:val="auto"/>
          <w:sz w:val="22"/>
          <w:lang w:val="it-IT"/>
        </w:rPr>
        <w:t xml:space="preserve"> settembre 2023. </w:t>
      </w:r>
      <w:r w:rsidRPr="00412B9A">
        <w:rPr>
          <w:rFonts w:ascii="Helvetica" w:eastAsia="Times New Roman" w:hAnsi="Helvetica" w:cs="Helvetica"/>
          <w:color w:val="auto"/>
          <w:sz w:val="22"/>
          <w:lang w:val="it-IT"/>
        </w:rPr>
        <w:t xml:space="preserve">Asahi Photoproducts, azienda pioniera nello sviluppo di lastre flessografiche fotopolimeriche, ha comunicato oggi che lo stampatore francese di libri </w:t>
      </w:r>
      <w:hyperlink r:id="rId12" w:history="1">
        <w:r w:rsidRPr="00412B9A">
          <w:rPr>
            <w:rStyle w:val="Hyperlink"/>
            <w:rFonts w:ascii="Helvetica" w:eastAsia="Times New Roman" w:hAnsi="Helvetica" w:cs="Helvetica"/>
            <w:sz w:val="22"/>
            <w:lang w:val="it-IT"/>
          </w:rPr>
          <w:t>Imprimerie Floch</w:t>
        </w:r>
      </w:hyperlink>
      <w:r w:rsidRPr="00412B9A">
        <w:rPr>
          <w:rFonts w:ascii="Helvetica" w:eastAsia="Times New Roman" w:hAnsi="Helvetica" w:cs="Helvetica"/>
          <w:color w:val="auto"/>
          <w:sz w:val="22"/>
          <w:lang w:val="it-IT"/>
        </w:rPr>
        <w:t xml:space="preserve"> sta utilizzando le sue lastre flessografiche certificate Carbon Neutral AWP</w:t>
      </w:r>
      <w:r w:rsidRPr="00412B9A">
        <w:rPr>
          <w:rFonts w:ascii="Helvetica" w:eastAsia="Times New Roman" w:hAnsi="Helvetica" w:cs="Helvetica"/>
          <w:color w:val="auto"/>
          <w:sz w:val="22"/>
          <w:vertAlign w:val="superscript"/>
          <w:lang w:val="it-IT"/>
        </w:rPr>
        <w:t>TM</w:t>
      </w:r>
      <w:r w:rsidRPr="00412B9A">
        <w:rPr>
          <w:rFonts w:ascii="Helvetica" w:eastAsia="Times New Roman" w:hAnsi="Helvetica" w:cs="Helvetica"/>
          <w:color w:val="auto"/>
          <w:sz w:val="22"/>
          <w:lang w:val="it-IT"/>
        </w:rPr>
        <w:t xml:space="preserve"> CleanPrint con sviluppo ad acqua per migliorare sia la propria sostenibilità sia la qualità di stampa per i clienti. </w:t>
      </w:r>
    </w:p>
    <w:p w14:paraId="0D931FE0" w14:textId="697B7CB0" w:rsidR="00FE09F4" w:rsidRPr="00412B9A" w:rsidRDefault="00FE09F4" w:rsidP="7F0427D6">
      <w:pPr>
        <w:rPr>
          <w:rFonts w:ascii="Helvetica" w:eastAsia="Times New Roman" w:hAnsi="Helvetica" w:cs="Helvetica"/>
          <w:color w:val="auto"/>
          <w:sz w:val="22"/>
          <w:lang w:val="it-IT"/>
        </w:rPr>
      </w:pPr>
      <w:r w:rsidRPr="00412B9A">
        <w:rPr>
          <w:rFonts w:ascii="Helvetica" w:eastAsia="Times New Roman" w:hAnsi="Helvetica" w:cs="Helvetica"/>
          <w:color w:val="auto"/>
          <w:sz w:val="22"/>
          <w:lang w:val="it-IT"/>
        </w:rPr>
        <w:t>Fondata nel 1929, Floch ha iniziato a usare le lastre flessografiche di Asahi Photoproducts negli anni '80. Impegnata per stare al passo con le più recenti tecnologie di stampa, nel 1997 Floch ha aggiornato un'unità di sviluppo lastre Asahi AWF 110 per consentire la produzione di lastre molto sottili</w:t>
      </w:r>
      <w:r w:rsidR="002C4814" w:rsidRPr="00412B9A">
        <w:rPr>
          <w:rFonts w:ascii="Helvetica" w:eastAsia="Times New Roman" w:hAnsi="Helvetica" w:cs="Helvetica"/>
          <w:color w:val="auto"/>
          <w:sz w:val="22"/>
          <w:lang w:val="it-IT"/>
        </w:rPr>
        <w:t>,</w:t>
      </w:r>
      <w:r w:rsidRPr="00412B9A">
        <w:rPr>
          <w:rFonts w:ascii="Helvetica" w:eastAsia="Times New Roman" w:hAnsi="Helvetica" w:cs="Helvetica"/>
          <w:color w:val="auto"/>
          <w:sz w:val="22"/>
          <w:lang w:val="it-IT"/>
        </w:rPr>
        <w:t xml:space="preserve"> da 0,85 mm</w:t>
      </w:r>
      <w:r w:rsidR="002C4814" w:rsidRPr="00412B9A">
        <w:rPr>
          <w:rFonts w:ascii="Helvetica" w:eastAsia="Times New Roman" w:hAnsi="Helvetica" w:cs="Helvetica"/>
          <w:color w:val="auto"/>
          <w:sz w:val="22"/>
          <w:lang w:val="it-IT"/>
        </w:rPr>
        <w:t>,</w:t>
      </w:r>
      <w:r w:rsidRPr="00412B9A">
        <w:rPr>
          <w:rFonts w:ascii="Helvetica" w:eastAsia="Times New Roman" w:hAnsi="Helvetica" w:cs="Helvetica"/>
          <w:color w:val="auto"/>
          <w:sz w:val="22"/>
          <w:lang w:val="it-IT"/>
        </w:rPr>
        <w:t xml:space="preserve"> </w:t>
      </w:r>
      <w:r w:rsidR="00804D91" w:rsidRPr="00412B9A">
        <w:rPr>
          <w:rFonts w:ascii="Helvetica" w:eastAsia="Times New Roman" w:hAnsi="Helvetica" w:cs="Helvetica"/>
          <w:color w:val="auto"/>
          <w:sz w:val="22"/>
          <w:lang w:val="it-IT"/>
        </w:rPr>
        <w:t>con</w:t>
      </w:r>
      <w:r w:rsidRPr="00412B9A">
        <w:rPr>
          <w:rFonts w:ascii="Helvetica" w:eastAsia="Times New Roman" w:hAnsi="Helvetica" w:cs="Helvetica"/>
          <w:color w:val="auto"/>
          <w:sz w:val="22"/>
          <w:lang w:val="it-IT"/>
        </w:rPr>
        <w:t xml:space="preserve"> resina APR </w:t>
      </w:r>
      <w:r w:rsidR="00804D91" w:rsidRPr="00412B9A">
        <w:rPr>
          <w:rFonts w:ascii="Helvetica" w:eastAsia="Times New Roman" w:hAnsi="Helvetica" w:cs="Helvetica"/>
          <w:color w:val="auto"/>
          <w:sz w:val="22"/>
          <w:lang w:val="it-IT"/>
        </w:rPr>
        <w:t>e sviluppo ad</w:t>
      </w:r>
      <w:r w:rsidRPr="00412B9A">
        <w:rPr>
          <w:rFonts w:ascii="Helvetica" w:eastAsia="Times New Roman" w:hAnsi="Helvetica" w:cs="Helvetica"/>
          <w:color w:val="auto"/>
          <w:sz w:val="22"/>
          <w:lang w:val="it-IT"/>
        </w:rPr>
        <w:t xml:space="preserve"> acqua. "All'epoca," ha spiegato Hubert PEDURAND, presidente di Floch, "non esistevano unità speciali di produzione di lastre per libri. Sebbene la soluzione in resina APR sia destinata alla produzione di lastre ondulate di spessore compreso tra 1,7 e 8 mm, lavorando con Asahi siamo stati in grado di adattare le apparecchiature alle nostre esigenze, ottenendo ottimi risultati per diversi decenni."</w:t>
      </w:r>
    </w:p>
    <w:p w14:paraId="603A83E1" w14:textId="4AA3FE59" w:rsidR="00FE09F4" w:rsidRPr="00412B9A" w:rsidRDefault="00FE09F4" w:rsidP="7F0427D6">
      <w:pPr>
        <w:rPr>
          <w:rFonts w:ascii="Helvetica" w:eastAsia="Times New Roman" w:hAnsi="Helvetica" w:cs="Helvetica"/>
          <w:color w:val="auto"/>
          <w:sz w:val="22"/>
          <w:lang w:val="it-IT"/>
        </w:rPr>
      </w:pPr>
      <w:r w:rsidRPr="00412B9A">
        <w:rPr>
          <w:rFonts w:ascii="Helvetica" w:eastAsia="Times New Roman" w:hAnsi="Helvetica" w:cs="Helvetica"/>
          <w:color w:val="auto"/>
          <w:sz w:val="22"/>
          <w:lang w:val="it-IT"/>
        </w:rPr>
        <w:t>Nel 2022, i rappresentanti di Floch hanno visitato un cliente Asahi per scoprire una tecnologia ancora più recente: un imager per lastre CDI, lastre solide e un plotter da taglio automatizzato. "Dopo aver visto questa soluzione in azione</w:t>
      </w:r>
      <w:r w:rsidR="00B045FF" w:rsidRPr="00412B9A">
        <w:rPr>
          <w:rFonts w:ascii="Helvetica" w:eastAsia="Times New Roman" w:hAnsi="Helvetica" w:cs="Helvetica"/>
          <w:color w:val="auto"/>
          <w:sz w:val="22"/>
          <w:lang w:val="it-IT"/>
        </w:rPr>
        <w:t>,</w:t>
      </w:r>
      <w:r w:rsidRPr="00412B9A">
        <w:rPr>
          <w:rFonts w:ascii="Helvetica" w:eastAsia="Times New Roman" w:hAnsi="Helvetica" w:cs="Helvetica"/>
          <w:color w:val="auto"/>
          <w:sz w:val="22"/>
          <w:lang w:val="it-IT"/>
        </w:rPr>
        <w:t>" ha aggiunto PEDURAND, "abbiamo ordinato le lastre Asahi AFP</w:t>
      </w:r>
      <w:r w:rsidRPr="00412B9A">
        <w:rPr>
          <w:rFonts w:ascii="Helvetica" w:eastAsia="Times New Roman" w:hAnsi="Helvetica" w:cs="Helvetica"/>
          <w:color w:val="auto"/>
          <w:sz w:val="22"/>
          <w:vertAlign w:val="superscript"/>
          <w:lang w:val="it-IT"/>
        </w:rPr>
        <w:t>TM</w:t>
      </w:r>
      <w:r w:rsidRPr="00412B9A">
        <w:rPr>
          <w:rFonts w:ascii="Helvetica" w:eastAsia="Times New Roman" w:hAnsi="Helvetica" w:cs="Helvetica"/>
          <w:color w:val="auto"/>
          <w:sz w:val="22"/>
          <w:lang w:val="it-IT"/>
        </w:rPr>
        <w:t>-TOP da una fotolito di riferimento per stampare pagine con tinte unite o retini, e siamo stati così soddisfatti dei risultati che alla fine abbiamo portato la produzione di lastre in casa. Nel 2023 abbiamo acquistato un imager per lastre CDI ESKO e un'unità di sviluppo lastre Asahi 4260 PLF e abbiamo iniziato a utilizzare le lastre con sviluppo ad acqua Asahi AWP</w:t>
      </w:r>
      <w:r w:rsidRPr="00412B9A">
        <w:rPr>
          <w:rFonts w:ascii="Helvetica" w:eastAsia="Times New Roman" w:hAnsi="Helvetica" w:cs="Helvetica"/>
          <w:color w:val="auto"/>
          <w:sz w:val="22"/>
          <w:vertAlign w:val="superscript"/>
          <w:lang w:val="it-IT"/>
        </w:rPr>
        <w:t>TM</w:t>
      </w:r>
      <w:r w:rsidRPr="00412B9A">
        <w:rPr>
          <w:rFonts w:ascii="Helvetica" w:eastAsia="Times New Roman" w:hAnsi="Helvetica" w:cs="Helvetica"/>
          <w:color w:val="auto"/>
          <w:sz w:val="22"/>
          <w:lang w:val="it-IT"/>
        </w:rPr>
        <w:t xml:space="preserve">-DEW CleanPrint. Con questa soluzione siamo in grado di produrre internamente quasi 9.000 metri quadrati di lastre all'anno, ottenendo più controllo sul processo e risultati eccezionali. </w:t>
      </w:r>
    </w:p>
    <w:p w14:paraId="254A8263" w14:textId="77777777" w:rsidR="00FE09F4" w:rsidRPr="00412B9A" w:rsidRDefault="00FE09F4" w:rsidP="00FE09F4">
      <w:pPr>
        <w:rPr>
          <w:rFonts w:ascii="Helvetica" w:eastAsia="Times New Roman" w:hAnsi="Helvetica" w:cs="Helvetica"/>
          <w:color w:val="auto"/>
          <w:sz w:val="22"/>
          <w:lang w:val="it-IT"/>
        </w:rPr>
      </w:pPr>
    </w:p>
    <w:p w14:paraId="3FE22EB9" w14:textId="0F85019D" w:rsidR="00FE09F4" w:rsidRPr="00412B9A" w:rsidRDefault="00FE09F4" w:rsidP="00FE09F4">
      <w:pPr>
        <w:rPr>
          <w:rFonts w:ascii="Helvetica" w:eastAsia="Times New Roman" w:hAnsi="Helvetica" w:cs="Helvetica"/>
          <w:color w:val="auto"/>
          <w:sz w:val="22"/>
          <w:lang w:val="it-IT"/>
        </w:rPr>
      </w:pPr>
      <w:r w:rsidRPr="00412B9A">
        <w:rPr>
          <w:rFonts w:ascii="Helvetica" w:eastAsia="Times New Roman" w:hAnsi="Helvetica" w:cs="Helvetica"/>
          <w:color w:val="auto"/>
          <w:sz w:val="22"/>
          <w:lang w:val="it-IT"/>
        </w:rPr>
        <w:t>"Il team di Asahi è stato fantastico e ha installato il sistema in meno di due settimane. Alla fine della seconda settimana, avevamo prodotto 93 lastre e stampato tre libri con le lastre AWP</w:t>
      </w:r>
      <w:r w:rsidRPr="00412B9A">
        <w:rPr>
          <w:rFonts w:ascii="Helvetica" w:eastAsia="Times New Roman" w:hAnsi="Helvetica" w:cs="Helvetica"/>
          <w:color w:val="auto"/>
          <w:sz w:val="22"/>
          <w:vertAlign w:val="superscript"/>
          <w:lang w:val="it-IT"/>
        </w:rPr>
        <w:t>TM</w:t>
      </w:r>
      <w:r w:rsidRPr="00412B9A">
        <w:rPr>
          <w:rFonts w:ascii="Helvetica" w:eastAsia="Times New Roman" w:hAnsi="Helvetica" w:cs="Helvetica"/>
          <w:color w:val="auto"/>
          <w:sz w:val="22"/>
          <w:lang w:val="it-IT"/>
        </w:rPr>
        <w:t>-DEW, che sono certificate Carbon Neutral. Noi - e i nostri clienti - siamo stati assolutamente soddisfatti dei miglioramenti produttivi ottenuti, tra cui una qualità superiore, una produzione di lastre</w:t>
      </w:r>
      <w:r w:rsidR="007E6E50" w:rsidRPr="00412B9A">
        <w:rPr>
          <w:rFonts w:ascii="Helvetica" w:eastAsia="Times New Roman" w:hAnsi="Helvetica" w:cs="Helvetica"/>
          <w:color w:val="auto"/>
          <w:sz w:val="22"/>
          <w:lang w:val="it-IT"/>
        </w:rPr>
        <w:t xml:space="preserve"> più rapida</w:t>
      </w:r>
      <w:r w:rsidRPr="00412B9A">
        <w:rPr>
          <w:rFonts w:ascii="Helvetica" w:eastAsia="Times New Roman" w:hAnsi="Helvetica" w:cs="Helvetica"/>
          <w:color w:val="auto"/>
          <w:sz w:val="22"/>
          <w:lang w:val="it-IT"/>
        </w:rPr>
        <w:t>, meno scarti di avviamento, meno fermi macchina dovuti alla pulizia delle lastre e, naturalmente, un processo di stampa molto più sostenibile. È stato davvero un passo importante per la nostra attività e ci ha posizionato come uno degli stampatori di libri più sostenibili in Francia."</w:t>
      </w:r>
    </w:p>
    <w:p w14:paraId="63273CD5" w14:textId="36A123D9" w:rsidR="00FE09F4" w:rsidRPr="00412B9A" w:rsidRDefault="00FE09F4" w:rsidP="00FE09F4">
      <w:pPr>
        <w:rPr>
          <w:rFonts w:ascii="Helvetica" w:eastAsia="Times New Roman" w:hAnsi="Helvetica" w:cs="Helvetica"/>
          <w:color w:val="auto"/>
          <w:sz w:val="22"/>
          <w:lang w:val="it-IT"/>
        </w:rPr>
      </w:pPr>
      <w:r w:rsidRPr="00412B9A">
        <w:rPr>
          <w:rFonts w:ascii="Helvetica" w:eastAsia="Times New Roman" w:hAnsi="Helvetica" w:cs="Helvetica"/>
          <w:color w:val="auto"/>
          <w:sz w:val="22"/>
          <w:lang w:val="it-IT"/>
        </w:rPr>
        <w:t xml:space="preserve">Inoltre, Floch è tra le prime </w:t>
      </w:r>
      <w:r w:rsidR="00C91EFF" w:rsidRPr="00412B9A">
        <w:rPr>
          <w:rFonts w:ascii="Helvetica" w:eastAsia="Times New Roman" w:hAnsi="Helvetica" w:cs="Helvetica"/>
          <w:color w:val="auto"/>
          <w:sz w:val="22"/>
          <w:lang w:val="it-IT"/>
        </w:rPr>
        <w:t xml:space="preserve">realtà </w:t>
      </w:r>
      <w:r w:rsidRPr="00412B9A">
        <w:rPr>
          <w:rFonts w:ascii="Helvetica" w:eastAsia="Times New Roman" w:hAnsi="Helvetica" w:cs="Helvetica"/>
          <w:color w:val="auto"/>
          <w:sz w:val="22"/>
          <w:lang w:val="it-IT"/>
        </w:rPr>
        <w:t xml:space="preserve">al mondo ad aver installato il </w:t>
      </w:r>
      <w:hyperlink r:id="rId13" w:history="1">
        <w:r w:rsidRPr="00412B9A">
          <w:rPr>
            <w:rStyle w:val="Hyperlink"/>
            <w:rFonts w:ascii="Helvetica" w:eastAsia="Times New Roman" w:hAnsi="Helvetica" w:cs="Helvetica"/>
            <w:sz w:val="22"/>
            <w:lang w:val="it-IT"/>
          </w:rPr>
          <w:t>sistema di riciclo delle acque reflue all'avanguardia Asahi AWP-LOOP</w:t>
        </w:r>
        <w:r w:rsidRPr="00412B9A">
          <w:rPr>
            <w:rStyle w:val="Hyperlink"/>
            <w:rFonts w:ascii="Helvetica" w:eastAsia="Times New Roman" w:hAnsi="Helvetica" w:cs="Helvetica"/>
            <w:sz w:val="22"/>
            <w:vertAlign w:val="superscript"/>
            <w:lang w:val="it-IT"/>
          </w:rPr>
          <w:t>TM</w:t>
        </w:r>
      </w:hyperlink>
      <w:r w:rsidRPr="00412B9A">
        <w:rPr>
          <w:rFonts w:ascii="Helvetica" w:eastAsia="Times New Roman" w:hAnsi="Helvetica" w:cs="Helvetica"/>
          <w:color w:val="auto"/>
          <w:sz w:val="22"/>
          <w:lang w:val="it-IT"/>
        </w:rPr>
        <w:t xml:space="preserve"> come parte della soluzione di trattamento delle lastre flessografiche AWP</w:t>
      </w:r>
      <w:r w:rsidRPr="00412B9A">
        <w:rPr>
          <w:rFonts w:ascii="Helvetica" w:eastAsia="Times New Roman" w:hAnsi="Helvetica" w:cs="Helvetica"/>
          <w:color w:val="auto"/>
          <w:sz w:val="22"/>
          <w:vertAlign w:val="superscript"/>
          <w:lang w:val="it-IT"/>
        </w:rPr>
        <w:t>TM</w:t>
      </w:r>
      <w:r w:rsidRPr="00412B9A">
        <w:rPr>
          <w:rFonts w:ascii="Helvetica" w:eastAsia="Times New Roman" w:hAnsi="Helvetica" w:cs="Helvetica"/>
          <w:color w:val="auto"/>
          <w:sz w:val="22"/>
          <w:lang w:val="it-IT"/>
        </w:rPr>
        <w:t xml:space="preserve"> CleanPrint. Ciò le consente di ridurre la produzione di acque reflue fino al 70% e l'uso del detergente di lavaggio W350 del 50%, limitando ulteriormente la propria impronta ambientale. Nello sviluppo tradizionale delle lastre con lavaggio ad acqua, un metro quadrato di lastre flessografiche richiede in media l'impiego di circa 10 litri d'acqua. Il sistema </w:t>
      </w:r>
      <w:hyperlink r:id="rId14" w:history="1">
        <w:r w:rsidRPr="00412B9A">
          <w:rPr>
            <w:rStyle w:val="Hyperlink"/>
            <w:rFonts w:ascii="Helvetica" w:eastAsia="Times New Roman" w:hAnsi="Helvetica" w:cs="Helvetica"/>
            <w:sz w:val="22"/>
            <w:lang w:val="it-IT"/>
          </w:rPr>
          <w:t>AWP-LOOP</w:t>
        </w:r>
        <w:r w:rsidRPr="00412B9A">
          <w:rPr>
            <w:rStyle w:val="Hyperlink"/>
            <w:rFonts w:ascii="Helvetica" w:eastAsia="Times New Roman" w:hAnsi="Helvetica" w:cs="Helvetica"/>
            <w:sz w:val="22"/>
            <w:vertAlign w:val="superscript"/>
            <w:lang w:val="it-IT"/>
          </w:rPr>
          <w:t>TM</w:t>
        </w:r>
      </w:hyperlink>
      <w:r w:rsidRPr="00412B9A">
        <w:rPr>
          <w:rFonts w:ascii="Helvetica" w:eastAsia="Times New Roman" w:hAnsi="Helvetica" w:cs="Helvetica"/>
          <w:color w:val="auto"/>
          <w:sz w:val="22"/>
          <w:lang w:val="it-IT"/>
        </w:rPr>
        <w:t xml:space="preserve"> riduce le acque reflue a circa 3 litri e mantiene il 70% dell'acqua all'interno del sistema a ciclo chiuso. Asahi annuncerà presto la possibilità di utilizzare detersivi per piatti al posto di quelli industriali nel processo di produzione delle lastre, aumentando ulteriormente la sostenibilità delle sue lastre con sviluppo ad acqua. L'obiettivo finale, che gli ingegneri Asahi vogliono raggiungere entro il 2025, è quello di utilizzare acqua di rubinetto pura nel processo di sviluppo senza alcun detergente.</w:t>
      </w:r>
    </w:p>
    <w:p w14:paraId="7355981C" w14:textId="405D1257" w:rsidR="00FE09F4" w:rsidRPr="00412B9A" w:rsidRDefault="00FE09F4" w:rsidP="00FE09F4">
      <w:pPr>
        <w:rPr>
          <w:rFonts w:ascii="Helvetica" w:eastAsia="Times New Roman" w:hAnsi="Helvetica" w:cs="Helvetica"/>
          <w:color w:val="auto"/>
          <w:sz w:val="22"/>
          <w:lang w:val="it-IT"/>
        </w:rPr>
      </w:pPr>
      <w:r w:rsidRPr="00412B9A">
        <w:rPr>
          <w:rFonts w:ascii="Helvetica" w:eastAsia="Times New Roman" w:hAnsi="Helvetica" w:cs="Helvetica"/>
          <w:color w:val="auto"/>
          <w:sz w:val="22"/>
          <w:lang w:val="it-IT"/>
        </w:rPr>
        <w:t>Per ulteriori informazioni sui prodotti e i servizi flessografici di Asahi, compreso l'innovativo sistema di riciclo delle acque reflue AWP-LOOP</w:t>
      </w:r>
      <w:r w:rsidRPr="00412B9A">
        <w:rPr>
          <w:rFonts w:ascii="Helvetica" w:eastAsia="Times New Roman" w:hAnsi="Helvetica" w:cs="Helvetica"/>
          <w:color w:val="auto"/>
          <w:sz w:val="22"/>
          <w:vertAlign w:val="superscript"/>
          <w:lang w:val="it-IT"/>
        </w:rPr>
        <w:t>TM</w:t>
      </w:r>
      <w:r w:rsidRPr="00412B9A">
        <w:rPr>
          <w:rFonts w:ascii="Helvetica" w:eastAsia="Times New Roman" w:hAnsi="Helvetica" w:cs="Helvetica"/>
          <w:color w:val="auto"/>
          <w:sz w:val="22"/>
          <w:lang w:val="it-IT"/>
        </w:rPr>
        <w:t xml:space="preserve">, visitare il sito </w:t>
      </w:r>
      <w:hyperlink r:id="rId15" w:history="1">
        <w:r w:rsidRPr="00412B9A">
          <w:rPr>
            <w:rStyle w:val="Hyperlink"/>
            <w:rFonts w:ascii="Helvetica" w:eastAsia="Times New Roman" w:hAnsi="Helvetica" w:cs="Helvetica"/>
            <w:sz w:val="22"/>
            <w:lang w:val="it-IT"/>
          </w:rPr>
          <w:t>www.asahi-photoproducts.com</w:t>
        </w:r>
      </w:hyperlink>
      <w:r w:rsidRPr="00412B9A">
        <w:rPr>
          <w:rFonts w:ascii="Helvetica" w:eastAsia="Times New Roman" w:hAnsi="Helvetica" w:cs="Helvetica"/>
          <w:color w:val="auto"/>
          <w:sz w:val="22"/>
          <w:lang w:val="it-IT"/>
        </w:rPr>
        <w:t xml:space="preserve"> o contattare hello@asahi-photoproducts.com. Per maggiori informazioni sul nostro percorso verso le emissioni zero, scaricare il nostro white paper gratuito </w:t>
      </w:r>
      <w:hyperlink r:id="rId16" w:history="1">
        <w:r w:rsidRPr="00412B9A">
          <w:rPr>
            <w:rStyle w:val="Hyperlink"/>
            <w:rFonts w:ascii="Helvetica" w:eastAsia="Times New Roman" w:hAnsi="Helvetica" w:cs="Helvetica"/>
            <w:sz w:val="22"/>
            <w:lang w:val="it-IT"/>
          </w:rPr>
          <w:t>qui</w:t>
        </w:r>
      </w:hyperlink>
      <w:r w:rsidRPr="00412B9A">
        <w:rPr>
          <w:rFonts w:ascii="Helvetica" w:eastAsia="Times New Roman" w:hAnsi="Helvetica" w:cs="Helvetica"/>
          <w:color w:val="auto"/>
          <w:sz w:val="22"/>
          <w:lang w:val="it-IT"/>
        </w:rPr>
        <w:t xml:space="preserve">. </w:t>
      </w:r>
    </w:p>
    <w:p w14:paraId="20C4B81A" w14:textId="77777777" w:rsidR="00415E2D" w:rsidRPr="00412B9A" w:rsidRDefault="00415E2D" w:rsidP="00415E2D">
      <w:pPr>
        <w:ind w:left="3600"/>
        <w:rPr>
          <w:rFonts w:ascii="Helvetica" w:hAnsi="Helvetica"/>
          <w:color w:val="auto"/>
          <w:lang w:val="it-IT"/>
        </w:rPr>
      </w:pPr>
      <w:r w:rsidRPr="00412B9A">
        <w:rPr>
          <w:rFonts w:ascii="Helvetica" w:hAnsi="Helvetica"/>
          <w:color w:val="auto"/>
          <w:lang w:val="it-IT"/>
        </w:rPr>
        <w:t>—FINE—</w:t>
      </w:r>
    </w:p>
    <w:bookmarkEnd w:id="0"/>
    <w:p w14:paraId="5CFC7F05" w14:textId="652CACBD" w:rsidR="006E0070" w:rsidRPr="00412B9A" w:rsidRDefault="006E0070" w:rsidP="009604FC">
      <w:pPr>
        <w:rPr>
          <w:rFonts w:ascii="Helvetica" w:hAnsi="Helvetica" w:cs="Helvetica"/>
          <w:color w:val="auto"/>
          <w:szCs w:val="20"/>
          <w:lang w:val="it-IT"/>
        </w:rPr>
      </w:pPr>
    </w:p>
    <w:p w14:paraId="7F7C8D54" w14:textId="28588325" w:rsidR="006E0070" w:rsidRPr="00412B9A" w:rsidRDefault="006E0070" w:rsidP="006E0070">
      <w:pPr>
        <w:rPr>
          <w:rFonts w:ascii="Helvetica" w:hAnsi="Helvetica" w:cs="Helvetica"/>
          <w:b/>
          <w:color w:val="auto"/>
          <w:szCs w:val="20"/>
          <w:lang w:val="it-IT"/>
        </w:rPr>
      </w:pPr>
      <w:r w:rsidRPr="00412B9A">
        <w:rPr>
          <w:rFonts w:ascii="Helvetica" w:hAnsi="Helvetica" w:cs="Helvetica"/>
          <w:b/>
          <w:bCs/>
          <w:color w:val="auto"/>
          <w:szCs w:val="20"/>
          <w:lang w:val="it-IT"/>
        </w:rPr>
        <w:t xml:space="preserve">Profilo di Asahi Photoproducts </w:t>
      </w:r>
    </w:p>
    <w:p w14:paraId="47DDFE11" w14:textId="77777777" w:rsidR="00D5553B" w:rsidRPr="00412B9A" w:rsidRDefault="00D5553B" w:rsidP="00D5553B">
      <w:pPr>
        <w:rPr>
          <w:rFonts w:ascii="Helvetica" w:hAnsi="Helvetica" w:cs="Helvetica"/>
          <w:bCs/>
          <w:color w:val="auto"/>
          <w:szCs w:val="20"/>
          <w:lang w:val="it-IT"/>
        </w:rPr>
      </w:pPr>
      <w:r w:rsidRPr="00412B9A">
        <w:rPr>
          <w:rFonts w:ascii="Helvetica" w:hAnsi="Helvetica"/>
          <w:color w:val="auto"/>
          <w:szCs w:val="20"/>
          <w:lang w:val="it-IT"/>
        </w:rPr>
        <w:t xml:space="preserve">Asahi Photoproducts è stata fondata nel 1973 ed è una sussidiaria di Asahi Kasei Corporation, che vanta un secolo di storia operativa. Asahi Photoproducts è pioniera e leader nello sviluppo di lastre da stampa fotopolimeriche flessografiche. Mediante la creazione di soluzioni flessografiche di alta </w:t>
      </w:r>
      <w:r w:rsidRPr="00412B9A">
        <w:rPr>
          <w:rFonts w:ascii="Helvetica" w:hAnsi="Helvetica"/>
          <w:color w:val="auto"/>
          <w:szCs w:val="20"/>
          <w:lang w:val="it-IT"/>
        </w:rPr>
        <w:lastRenderedPageBreak/>
        <w:t xml:space="preserve">qualità e l'innovazione continua, l'azienda punta a creare armonia tra stampa e ambiente. Segui Asahi Photoproducts su </w:t>
      </w:r>
      <w:r w:rsidRPr="00412B9A">
        <w:rPr>
          <w:rFonts w:ascii="Helvetica" w:hAnsi="Helvetica"/>
          <w:noProof/>
          <w:lang w:val="it-IT"/>
        </w:rPr>
        <w:drawing>
          <wp:inline distT="0" distB="0" distL="0" distR="0" wp14:anchorId="0A460207" wp14:editId="3AC886C2">
            <wp:extent cx="126000" cy="126000"/>
            <wp:effectExtent l="0" t="0" r="7620" b="7620"/>
            <wp:docPr id="2" name="Picture 10" descr="Logo Twitter Hd Png 0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412B9A">
        <w:rPr>
          <w:rFonts w:ascii="Helvetica" w:hAnsi="Helvetica"/>
          <w:color w:val="auto"/>
          <w:szCs w:val="20"/>
          <w:lang w:val="it-IT"/>
        </w:rPr>
        <w:t xml:space="preserve"> </w:t>
      </w:r>
      <w:r w:rsidRPr="00412B9A">
        <w:rPr>
          <w:rFonts w:ascii="Helvetica" w:hAnsi="Helvetica"/>
          <w:noProof/>
          <w:color w:val="auto"/>
          <w:szCs w:val="20"/>
          <w:lang w:val="it-IT"/>
        </w:rPr>
        <w:drawing>
          <wp:inline distT="0" distB="0" distL="0" distR="0" wp14:anchorId="39E68D81" wp14:editId="5CCF5D36">
            <wp:extent cx="127000" cy="127000"/>
            <wp:effectExtent l="0" t="0" r="6350" b="6350"/>
            <wp:docPr id="8" name="Grafik 8">
              <a:hlinkClick xmlns:a="http://schemas.openxmlformats.org/drawingml/2006/main" r:id="rId19"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9" tgtFrame="_blank" tooltip="&quot;Asahi Photoproducts on LinkedIn&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12B9A">
        <w:rPr>
          <w:rFonts w:ascii="Helvetica" w:hAnsi="Helvetica"/>
          <w:color w:val="auto"/>
          <w:szCs w:val="20"/>
          <w:lang w:val="it-IT"/>
        </w:rPr>
        <w:t xml:space="preserve"> </w:t>
      </w:r>
      <w:r w:rsidRPr="00412B9A">
        <w:rPr>
          <w:rFonts w:ascii="Helvetica" w:hAnsi="Helvetica"/>
          <w:noProof/>
          <w:color w:val="auto"/>
          <w:szCs w:val="20"/>
          <w:lang w:val="it-IT"/>
        </w:rPr>
        <w:drawing>
          <wp:inline distT="0" distB="0" distL="0" distR="0" wp14:anchorId="1A37C82C" wp14:editId="6906F482">
            <wp:extent cx="127000" cy="152400"/>
            <wp:effectExtent l="0" t="0" r="6350" b="0"/>
            <wp:docPr id="11" name="Grafik 11">
              <a:hlinkClick xmlns:a="http://schemas.openxmlformats.org/drawingml/2006/main" r:id="rId21"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1" tgtFrame="_blank" tooltip="&quot;Asahi Photoproducts on YouTub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412B9A">
        <w:rPr>
          <w:rFonts w:ascii="Helvetica" w:hAnsi="Helvetica"/>
          <w:color w:val="auto"/>
          <w:szCs w:val="20"/>
          <w:lang w:val="it-IT"/>
        </w:rPr>
        <w:t xml:space="preserve"> </w:t>
      </w:r>
      <w:r w:rsidRPr="00412B9A">
        <w:rPr>
          <w:rFonts w:ascii="Helvetica" w:hAnsi="Helvetica"/>
          <w:noProof/>
          <w:color w:val="auto"/>
          <w:szCs w:val="20"/>
          <w:lang w:val="it-IT"/>
        </w:rPr>
        <w:drawing>
          <wp:inline distT="0" distB="0" distL="0" distR="0" wp14:anchorId="4ADF05BA" wp14:editId="68EB9CFD">
            <wp:extent cx="127000" cy="127000"/>
            <wp:effectExtent l="0" t="0" r="6350" b="6350"/>
            <wp:docPr id="13" name="Grafik 13" descr="EskoArtwork su Facebook">
              <a:hlinkClick xmlns:a="http://schemas.openxmlformats.org/drawingml/2006/main" r:id="rId23"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3" tgtFrame="_blank" tooltip="&quot;Asahi on Faceboo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12B9A">
        <w:rPr>
          <w:rFonts w:ascii="Helvetica" w:hAnsi="Helvetica"/>
          <w:color w:val="auto"/>
          <w:szCs w:val="20"/>
          <w:lang w:val="it-IT"/>
        </w:rPr>
        <w:t>.</w:t>
      </w:r>
    </w:p>
    <w:p w14:paraId="33971DC9" w14:textId="77777777" w:rsidR="00FE09F4" w:rsidRPr="00412B9A" w:rsidRDefault="00FE09F4" w:rsidP="00D5553B">
      <w:pPr>
        <w:rPr>
          <w:rFonts w:ascii="Helvetica" w:hAnsi="Helvetica" w:cs="Helvetica"/>
          <w:bCs/>
          <w:color w:val="auto"/>
          <w:szCs w:val="20"/>
          <w:lang w:val="it-IT"/>
        </w:rPr>
      </w:pPr>
    </w:p>
    <w:p w14:paraId="0E35D748" w14:textId="77777777" w:rsidR="00FE09F4" w:rsidRPr="00412B9A" w:rsidRDefault="00FE09F4" w:rsidP="00D5553B">
      <w:pPr>
        <w:rPr>
          <w:rFonts w:ascii="Helvetica" w:hAnsi="Helvetica" w:cs="Helvetica"/>
          <w:bCs/>
          <w:color w:val="auto"/>
          <w:szCs w:val="20"/>
          <w:lang w:val="it-IT"/>
        </w:rPr>
      </w:pPr>
    </w:p>
    <w:p w14:paraId="50450875" w14:textId="0D754D5C" w:rsidR="006E0070" w:rsidRPr="00412B9A" w:rsidRDefault="00D5553B" w:rsidP="006E0070">
      <w:pPr>
        <w:rPr>
          <w:rFonts w:ascii="Helvetica" w:hAnsi="Helvetica" w:cs="Helvetica"/>
          <w:b/>
          <w:color w:val="auto"/>
          <w:szCs w:val="20"/>
          <w:lang w:val="it-IT"/>
        </w:rPr>
      </w:pPr>
      <w:r w:rsidRPr="00412B9A">
        <w:rPr>
          <w:rFonts w:ascii="Helvetica" w:hAnsi="Helvetica" w:cs="Helvetica"/>
          <w:color w:val="auto"/>
          <w:szCs w:val="20"/>
          <w:lang w:val="it-IT"/>
        </w:rPr>
        <w:t xml:space="preserve">Ulteriori informazioni sono disponibili su </w:t>
      </w:r>
      <w:hyperlink r:id="rId25" w:history="1">
        <w:r w:rsidRPr="00412B9A">
          <w:rPr>
            <w:rStyle w:val="Hyperlink"/>
            <w:rFonts w:ascii="Helvetica" w:hAnsi="Helvetica" w:cs="Helvetica"/>
            <w:color w:val="0070C0"/>
            <w:szCs w:val="20"/>
            <w:lang w:val="it-IT"/>
          </w:rPr>
          <w:t>www.asahi-photoproducts.com</w:t>
        </w:r>
      </w:hyperlink>
      <w:r w:rsidRPr="00412B9A">
        <w:rPr>
          <w:rFonts w:ascii="Helvetica" w:hAnsi="Helvetica" w:cs="Helvetica"/>
          <w:color w:val="auto"/>
          <w:szCs w:val="20"/>
          <w:lang w:val="it-IT"/>
        </w:rPr>
        <w:t xml:space="preserve"> e su: </w:t>
      </w:r>
      <w:r w:rsidRPr="00412B9A">
        <w:rPr>
          <w:rFonts w:ascii="Helvetica" w:hAnsi="Helvetica" w:cs="Helvetica"/>
          <w:color w:val="auto"/>
          <w:szCs w:val="20"/>
          <w:lang w:val="it-IT"/>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68553A" w14:paraId="24D07913" w14:textId="77777777" w:rsidTr="00A83454">
        <w:tc>
          <w:tcPr>
            <w:tcW w:w="4008" w:type="dxa"/>
          </w:tcPr>
          <w:p w14:paraId="2F4D8297" w14:textId="77777777" w:rsidR="004D7A70" w:rsidRPr="00412B9A" w:rsidRDefault="004D7A70" w:rsidP="00A83454">
            <w:pPr>
              <w:rPr>
                <w:rFonts w:ascii="Helvetica" w:hAnsi="Helvetica"/>
                <w:b/>
                <w:color w:val="auto"/>
                <w:lang w:val="it-IT"/>
              </w:rPr>
            </w:pPr>
            <w:r w:rsidRPr="00412B9A">
              <w:rPr>
                <w:rFonts w:ascii="Helvetica" w:hAnsi="Helvetica"/>
                <w:b/>
                <w:bCs/>
                <w:color w:val="auto"/>
                <w:lang w:val="it-IT"/>
              </w:rPr>
              <w:t>Monika Dürr</w:t>
            </w:r>
          </w:p>
          <w:p w14:paraId="4B97947A" w14:textId="77777777" w:rsidR="004D7A70" w:rsidRPr="00412B9A" w:rsidRDefault="004D7A70" w:rsidP="00A83454">
            <w:pPr>
              <w:rPr>
                <w:rFonts w:ascii="Helvetica" w:hAnsi="Helvetica"/>
                <w:color w:val="auto"/>
                <w:lang w:val="it-IT"/>
              </w:rPr>
            </w:pPr>
            <w:r w:rsidRPr="00412B9A">
              <w:rPr>
                <w:rFonts w:ascii="Helvetica" w:hAnsi="Helvetica"/>
                <w:color w:val="auto"/>
                <w:lang w:val="it-IT"/>
              </w:rPr>
              <w:t>duomedia</w:t>
            </w:r>
          </w:p>
          <w:p w14:paraId="1127D9F3" w14:textId="77777777" w:rsidR="004D7A70" w:rsidRPr="00412B9A" w:rsidRDefault="00000000" w:rsidP="00A83454">
            <w:pPr>
              <w:rPr>
                <w:rStyle w:val="Hyperlink"/>
                <w:rFonts w:ascii="Helvetica" w:hAnsi="Helvetica"/>
                <w:color w:val="0070C0"/>
                <w:lang w:val="it-IT"/>
              </w:rPr>
            </w:pPr>
            <w:hyperlink r:id="rId26">
              <w:r w:rsidR="00E17806" w:rsidRPr="00412B9A">
                <w:rPr>
                  <w:rStyle w:val="Hyperlink"/>
                  <w:rFonts w:ascii="Helvetica" w:hAnsi="Helvetica"/>
                  <w:color w:val="0070C0"/>
                  <w:lang w:val="it-IT"/>
                </w:rPr>
                <w:t>monika.d@duomedia.com</w:t>
              </w:r>
            </w:hyperlink>
          </w:p>
          <w:p w14:paraId="40E0F9A6" w14:textId="77777777" w:rsidR="004D7A70" w:rsidRPr="00412B9A" w:rsidRDefault="004D7A70" w:rsidP="00A83454">
            <w:pPr>
              <w:rPr>
                <w:rFonts w:ascii="Helvetica" w:hAnsi="Helvetica"/>
                <w:b/>
                <w:color w:val="auto"/>
                <w:lang w:val="it-IT"/>
              </w:rPr>
            </w:pPr>
            <w:r w:rsidRPr="00412B9A">
              <w:rPr>
                <w:rFonts w:ascii="Helvetica" w:hAnsi="Helvetica"/>
                <w:color w:val="auto"/>
                <w:lang w:val="it-IT"/>
              </w:rPr>
              <w:t>+49(0)6104 944895</w:t>
            </w:r>
          </w:p>
        </w:tc>
        <w:tc>
          <w:tcPr>
            <w:tcW w:w="5348" w:type="dxa"/>
          </w:tcPr>
          <w:p w14:paraId="11D61BE4" w14:textId="77777777" w:rsidR="004D7A70" w:rsidRPr="00412B9A" w:rsidRDefault="004D7A70" w:rsidP="00A83454">
            <w:pPr>
              <w:rPr>
                <w:rFonts w:ascii="Helvetica" w:hAnsi="Helvetica"/>
                <w:b/>
                <w:color w:val="auto"/>
                <w:lang w:val="it-IT"/>
              </w:rPr>
            </w:pPr>
            <w:r w:rsidRPr="00412B9A">
              <w:rPr>
                <w:rFonts w:ascii="Helvetica" w:hAnsi="Helvetica"/>
                <w:b/>
                <w:bCs/>
                <w:color w:val="auto"/>
                <w:lang w:val="it-IT"/>
              </w:rPr>
              <w:t>Dieter Niederstadt</w:t>
            </w:r>
          </w:p>
          <w:p w14:paraId="5DF8B159" w14:textId="77777777" w:rsidR="004D7A70" w:rsidRPr="00412B9A" w:rsidRDefault="004D7A70" w:rsidP="00A83454">
            <w:pPr>
              <w:rPr>
                <w:rFonts w:ascii="Helvetica" w:hAnsi="Helvetica"/>
                <w:color w:val="auto"/>
                <w:lang w:val="it-IT"/>
              </w:rPr>
            </w:pPr>
            <w:r w:rsidRPr="00412B9A">
              <w:rPr>
                <w:rFonts w:ascii="Helvetica" w:hAnsi="Helvetica"/>
                <w:color w:val="auto"/>
                <w:lang w:val="it-IT"/>
              </w:rPr>
              <w:t>Asahi Photoproducts Europe n.v. /s.a.</w:t>
            </w:r>
          </w:p>
          <w:p w14:paraId="28B89407" w14:textId="18079EBD" w:rsidR="004D7A70" w:rsidRPr="00412B9A" w:rsidRDefault="00000000" w:rsidP="00A83454">
            <w:pPr>
              <w:rPr>
                <w:rFonts w:ascii="Helvetica" w:hAnsi="Helvetica"/>
                <w:color w:val="0070C0"/>
                <w:lang w:val="it-IT"/>
              </w:rPr>
            </w:pPr>
            <w:hyperlink r:id="rId27">
              <w:r w:rsidR="00E17806" w:rsidRPr="00412B9A">
                <w:rPr>
                  <w:rStyle w:val="Hyperlink"/>
                  <w:rFonts w:ascii="Helvetica" w:hAnsi="Helvetica"/>
                  <w:color w:val="0070C0"/>
                  <w:lang w:val="it-IT"/>
                </w:rPr>
                <w:t>dieter.niederstadt@asahi-photoproducts.com</w:t>
              </w:r>
            </w:hyperlink>
          </w:p>
          <w:p w14:paraId="7399AA4E" w14:textId="51669D83" w:rsidR="004D7A70" w:rsidRPr="00412B9A" w:rsidRDefault="004D7A70" w:rsidP="00A83454">
            <w:pPr>
              <w:rPr>
                <w:rFonts w:ascii="Helvetica" w:hAnsi="Helvetica"/>
                <w:color w:val="auto"/>
                <w:lang w:val="it-IT"/>
              </w:rPr>
            </w:pPr>
            <w:r w:rsidRPr="00412B9A">
              <w:rPr>
                <w:rFonts w:ascii="Helvetica" w:hAnsi="Helvetica"/>
                <w:color w:val="auto"/>
                <w:lang w:val="it-IT"/>
              </w:rPr>
              <w:t>+49(0)2301 946743</w:t>
            </w:r>
          </w:p>
          <w:p w14:paraId="035CD53A" w14:textId="77777777" w:rsidR="00ED4874" w:rsidRPr="00412B9A" w:rsidRDefault="00ED4874" w:rsidP="00A83454">
            <w:pPr>
              <w:rPr>
                <w:rFonts w:ascii="Helvetica" w:hAnsi="Helvetica"/>
                <w:b/>
                <w:color w:val="auto"/>
                <w:lang w:val="it-IT"/>
              </w:rPr>
            </w:pPr>
          </w:p>
          <w:p w14:paraId="4C138B36" w14:textId="0EEBB3C9" w:rsidR="00ED4874" w:rsidRPr="00412B9A" w:rsidRDefault="00ED4874" w:rsidP="00A83454">
            <w:pPr>
              <w:rPr>
                <w:rFonts w:ascii="Helvetica" w:hAnsi="Helvetica"/>
                <w:b/>
                <w:color w:val="auto"/>
                <w:lang w:val="it-IT"/>
              </w:rPr>
            </w:pPr>
          </w:p>
        </w:tc>
      </w:tr>
    </w:tbl>
    <w:p w14:paraId="13EA1B82" w14:textId="1E10368C" w:rsidR="006E0070" w:rsidRPr="00412B9A" w:rsidRDefault="007B07FF" w:rsidP="006E0070">
      <w:pPr>
        <w:rPr>
          <w:rFonts w:ascii="Helvetica" w:hAnsi="Helvetica" w:cs="Helvetica"/>
          <w:color w:val="auto"/>
          <w:szCs w:val="20"/>
          <w:lang w:val="it-IT"/>
        </w:rPr>
      </w:pPr>
      <w:r w:rsidRPr="00412B9A">
        <w:rPr>
          <w:noProof/>
          <w:color w:val="auto"/>
          <w:lang w:val="it-IT"/>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Pr="00412B9A" w:rsidRDefault="00DB24A9" w:rsidP="007B07FF">
      <w:pPr>
        <w:tabs>
          <w:tab w:val="left" w:pos="1272"/>
        </w:tabs>
        <w:rPr>
          <w:rFonts w:ascii="Helvetica" w:hAnsi="Helvetica" w:cs="Helvetica"/>
          <w:b/>
          <w:bCs/>
          <w:color w:val="auto"/>
          <w:szCs w:val="20"/>
          <w:lang w:val="it-IT"/>
        </w:rPr>
      </w:pPr>
    </w:p>
    <w:p w14:paraId="0ED07A24" w14:textId="77777777" w:rsidR="00DB24A9" w:rsidRPr="00412B9A" w:rsidRDefault="00DB24A9" w:rsidP="007B07FF">
      <w:pPr>
        <w:tabs>
          <w:tab w:val="left" w:pos="1272"/>
        </w:tabs>
        <w:rPr>
          <w:rFonts w:ascii="Helvetica" w:hAnsi="Helvetica" w:cs="Helvetica"/>
          <w:b/>
          <w:bCs/>
          <w:color w:val="auto"/>
          <w:szCs w:val="20"/>
          <w:lang w:val="it-IT"/>
        </w:rPr>
      </w:pPr>
    </w:p>
    <w:p w14:paraId="732F6BAD" w14:textId="65E94346" w:rsidR="0036066A" w:rsidRPr="00412B9A" w:rsidRDefault="002478CC" w:rsidP="007B07FF">
      <w:pPr>
        <w:tabs>
          <w:tab w:val="left" w:pos="1272"/>
        </w:tabs>
        <w:rPr>
          <w:rFonts w:ascii="Helvetica" w:hAnsi="Helvetica" w:cs="Helvetica"/>
          <w:b/>
          <w:bCs/>
          <w:color w:val="auto"/>
          <w:szCs w:val="20"/>
          <w:lang w:val="it-IT"/>
        </w:rPr>
      </w:pPr>
      <w:r w:rsidRPr="00412B9A">
        <w:rPr>
          <w:rFonts w:ascii="Helvetica" w:hAnsi="Helvetica" w:cs="Helvetica"/>
          <w:b/>
          <w:bCs/>
          <w:color w:val="auto"/>
          <w:szCs w:val="20"/>
          <w:lang w:val="it-IT"/>
        </w:rPr>
        <w:t>Immagini e didascalie:</w:t>
      </w:r>
    </w:p>
    <w:p w14:paraId="654E54A0" w14:textId="77777777" w:rsidR="00FE09F4" w:rsidRPr="00412B9A" w:rsidRDefault="00FE09F4" w:rsidP="00FE09F4">
      <w:pPr>
        <w:tabs>
          <w:tab w:val="left" w:pos="1272"/>
        </w:tabs>
        <w:rPr>
          <w:rFonts w:ascii="Helvetica" w:hAnsi="Helvetica" w:cs="Helvetica"/>
          <w:color w:val="auto"/>
          <w:szCs w:val="20"/>
          <w:lang w:val="it-IT"/>
        </w:rPr>
      </w:pPr>
      <w:r w:rsidRPr="00412B9A">
        <w:rPr>
          <w:rFonts w:ascii="Helvetica" w:hAnsi="Helvetica" w:cs="Helvetica"/>
          <w:noProof/>
          <w:color w:val="auto"/>
          <w:szCs w:val="20"/>
          <w:lang w:val="it-IT"/>
        </w:rPr>
        <w:drawing>
          <wp:inline distT="0" distB="0" distL="0" distR="0" wp14:anchorId="79FDE9AD" wp14:editId="2BA9806B">
            <wp:extent cx="2314800" cy="1799629"/>
            <wp:effectExtent l="0" t="0" r="9525" b="0"/>
            <wp:docPr id="693887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87819"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314800" cy="1799629"/>
                    </a:xfrm>
                    <a:prstGeom prst="rect">
                      <a:avLst/>
                    </a:prstGeom>
                    <a:noFill/>
                  </pic:spPr>
                </pic:pic>
              </a:graphicData>
            </a:graphic>
          </wp:inline>
        </w:drawing>
      </w:r>
    </w:p>
    <w:p w14:paraId="09115BDD" w14:textId="77777777" w:rsidR="00FE09F4" w:rsidRPr="00412B9A" w:rsidRDefault="00FE09F4" w:rsidP="00FE09F4">
      <w:pPr>
        <w:tabs>
          <w:tab w:val="left" w:pos="1272"/>
        </w:tabs>
        <w:rPr>
          <w:rFonts w:ascii="Helvetica" w:hAnsi="Helvetica" w:cs="Helvetica"/>
          <w:color w:val="auto"/>
          <w:szCs w:val="20"/>
          <w:lang w:val="it-IT"/>
        </w:rPr>
      </w:pPr>
      <w:r w:rsidRPr="00412B9A">
        <w:rPr>
          <w:rFonts w:ascii="Helvetica" w:hAnsi="Helvetica" w:cs="Helvetica"/>
          <w:color w:val="auto"/>
          <w:szCs w:val="20"/>
          <w:lang w:val="it-IT"/>
        </w:rPr>
        <w:t>Didascalia: Hubert PEDURAND, presidente di Imprimerie Floch, con una lastra Asahi AWP</w:t>
      </w:r>
      <w:r w:rsidRPr="00412B9A">
        <w:rPr>
          <w:rFonts w:ascii="Helvetica" w:hAnsi="Helvetica" w:cs="Helvetica"/>
          <w:color w:val="auto"/>
          <w:szCs w:val="20"/>
          <w:vertAlign w:val="superscript"/>
          <w:lang w:val="it-IT"/>
        </w:rPr>
        <w:t>TM</w:t>
      </w:r>
      <w:r w:rsidRPr="00412B9A">
        <w:rPr>
          <w:rFonts w:ascii="Helvetica" w:hAnsi="Helvetica" w:cs="Helvetica"/>
          <w:color w:val="auto"/>
          <w:szCs w:val="20"/>
          <w:lang w:val="it-IT"/>
        </w:rPr>
        <w:t>-DEW di grande formato sviluppata con la sviluppatrice di lastre Asahi AWP</w:t>
      </w:r>
      <w:r w:rsidRPr="00412B9A">
        <w:rPr>
          <w:rFonts w:ascii="Helvetica" w:hAnsi="Helvetica" w:cs="Helvetica"/>
          <w:color w:val="auto"/>
          <w:szCs w:val="20"/>
          <w:vertAlign w:val="superscript"/>
          <w:lang w:val="it-IT"/>
        </w:rPr>
        <w:t>TM</w:t>
      </w:r>
      <w:r w:rsidRPr="00412B9A">
        <w:rPr>
          <w:rFonts w:ascii="Helvetica" w:hAnsi="Helvetica" w:cs="Helvetica"/>
          <w:color w:val="auto"/>
          <w:szCs w:val="20"/>
          <w:lang w:val="it-IT"/>
        </w:rPr>
        <w:t xml:space="preserve"> 4260 PLF (sullo sfondo).</w:t>
      </w:r>
    </w:p>
    <w:p w14:paraId="7C7ADB7F" w14:textId="77777777" w:rsidR="00FE09F4" w:rsidRPr="00412B9A" w:rsidRDefault="00FE09F4" w:rsidP="00FE09F4">
      <w:pPr>
        <w:tabs>
          <w:tab w:val="left" w:pos="1272"/>
        </w:tabs>
        <w:rPr>
          <w:rFonts w:ascii="Helvetica" w:hAnsi="Helvetica" w:cs="Helvetica"/>
          <w:color w:val="auto"/>
          <w:szCs w:val="20"/>
          <w:lang w:val="it-IT"/>
        </w:rPr>
      </w:pPr>
      <w:r w:rsidRPr="00412B9A">
        <w:rPr>
          <w:rFonts w:ascii="Helvetica" w:hAnsi="Helvetica" w:cs="Helvetica"/>
          <w:noProof/>
          <w:color w:val="auto"/>
          <w:szCs w:val="20"/>
          <w:lang w:val="it-IT"/>
        </w:rPr>
        <w:drawing>
          <wp:inline distT="0" distB="0" distL="0" distR="0" wp14:anchorId="09F54EAB" wp14:editId="6ED5C473">
            <wp:extent cx="4186764" cy="1800000"/>
            <wp:effectExtent l="0" t="0" r="4445" b="0"/>
            <wp:docPr id="65190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05305" name="Picture 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186764" cy="1800000"/>
                    </a:xfrm>
                    <a:prstGeom prst="rect">
                      <a:avLst/>
                    </a:prstGeom>
                    <a:noFill/>
                  </pic:spPr>
                </pic:pic>
              </a:graphicData>
            </a:graphic>
          </wp:inline>
        </w:drawing>
      </w:r>
    </w:p>
    <w:p w14:paraId="10438941" w14:textId="77777777" w:rsidR="00FE09F4" w:rsidRPr="00412B9A" w:rsidRDefault="00FE09F4" w:rsidP="00FE09F4">
      <w:pPr>
        <w:tabs>
          <w:tab w:val="left" w:pos="1272"/>
        </w:tabs>
        <w:rPr>
          <w:rFonts w:ascii="Helvetica" w:hAnsi="Helvetica" w:cs="Helvetica"/>
          <w:color w:val="auto"/>
          <w:szCs w:val="20"/>
          <w:lang w:val="it-IT"/>
        </w:rPr>
      </w:pPr>
      <w:r w:rsidRPr="00412B9A">
        <w:rPr>
          <w:rFonts w:ascii="Helvetica" w:hAnsi="Helvetica" w:cs="Helvetica"/>
          <w:color w:val="auto"/>
          <w:szCs w:val="20"/>
          <w:lang w:val="it-IT"/>
        </w:rPr>
        <w:lastRenderedPageBreak/>
        <w:t>Didascalia: Sviluppatrice di lastre Asahi AWP</w:t>
      </w:r>
      <w:r w:rsidRPr="00412B9A">
        <w:rPr>
          <w:rFonts w:ascii="Helvetica" w:hAnsi="Helvetica" w:cs="Helvetica"/>
          <w:color w:val="auto"/>
          <w:szCs w:val="20"/>
          <w:vertAlign w:val="superscript"/>
          <w:lang w:val="it-IT"/>
        </w:rPr>
        <w:t>TM</w:t>
      </w:r>
      <w:r w:rsidRPr="00412B9A">
        <w:rPr>
          <w:rFonts w:ascii="Helvetica" w:hAnsi="Helvetica" w:cs="Helvetica"/>
          <w:color w:val="auto"/>
          <w:szCs w:val="20"/>
          <w:lang w:val="it-IT"/>
        </w:rPr>
        <w:t xml:space="preserve"> 4260 PLF installata presso Imprimerie Floch in Francia.</w:t>
      </w:r>
    </w:p>
    <w:p w14:paraId="3ECAE138" w14:textId="77777777" w:rsidR="00FE09F4" w:rsidRPr="00412B9A" w:rsidRDefault="00FE09F4" w:rsidP="00FE09F4">
      <w:pPr>
        <w:tabs>
          <w:tab w:val="left" w:pos="1272"/>
        </w:tabs>
        <w:rPr>
          <w:rFonts w:ascii="Helvetica" w:hAnsi="Helvetica" w:cs="Helvetica"/>
          <w:color w:val="auto"/>
          <w:szCs w:val="20"/>
          <w:lang w:val="it-IT"/>
        </w:rPr>
      </w:pPr>
      <w:r w:rsidRPr="00412B9A">
        <w:rPr>
          <w:rFonts w:ascii="Helvetica" w:hAnsi="Helvetica" w:cs="Helvetica"/>
          <w:noProof/>
          <w:color w:val="auto"/>
          <w:szCs w:val="20"/>
          <w:lang w:val="it-IT"/>
        </w:rPr>
        <w:drawing>
          <wp:inline distT="0" distB="0" distL="0" distR="0" wp14:anchorId="0C4798AF" wp14:editId="01E5AC88">
            <wp:extent cx="3286800" cy="1798376"/>
            <wp:effectExtent l="0" t="0" r="8890" b="0"/>
            <wp:docPr id="669676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76541"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286800" cy="1798376"/>
                    </a:xfrm>
                    <a:prstGeom prst="rect">
                      <a:avLst/>
                    </a:prstGeom>
                    <a:noFill/>
                  </pic:spPr>
                </pic:pic>
              </a:graphicData>
            </a:graphic>
          </wp:inline>
        </w:drawing>
      </w:r>
    </w:p>
    <w:p w14:paraId="082EF3B2" w14:textId="596FDC64" w:rsidR="00FE09F4" w:rsidRPr="00412B9A" w:rsidRDefault="00FE09F4" w:rsidP="7F0427D6">
      <w:pPr>
        <w:tabs>
          <w:tab w:val="left" w:pos="1272"/>
        </w:tabs>
        <w:rPr>
          <w:rFonts w:ascii="Helvetica" w:hAnsi="Helvetica" w:cs="Helvetica"/>
          <w:color w:val="auto"/>
          <w:lang w:val="it-IT"/>
        </w:rPr>
      </w:pPr>
      <w:r w:rsidRPr="00412B9A">
        <w:rPr>
          <w:rFonts w:ascii="Helvetica" w:hAnsi="Helvetica" w:cs="Helvetica"/>
          <w:color w:val="auto"/>
          <w:lang w:val="it-IT"/>
        </w:rPr>
        <w:t>Didascalia: Il giallo ispira benessere con tocco giocoso, rinfrescante e di prestazioni elevate. Floch si avvale della sua macchina da stampa Rotopage e le lastre Asahi Carbon Neutral per portare in modo più sostenibile i best seller nelle librerie locali.</w:t>
      </w:r>
    </w:p>
    <w:p w14:paraId="4AB38DA8" w14:textId="65A715B3" w:rsidR="00FE09F4" w:rsidRPr="00412B9A" w:rsidRDefault="00FE09F4" w:rsidP="007B07FF">
      <w:pPr>
        <w:tabs>
          <w:tab w:val="left" w:pos="1272"/>
        </w:tabs>
        <w:rPr>
          <w:rFonts w:ascii="Helvetica" w:hAnsi="Helvetica" w:cs="Helvetica"/>
          <w:b/>
          <w:bCs/>
          <w:color w:val="auto"/>
          <w:szCs w:val="20"/>
          <w:lang w:val="it-IT"/>
        </w:rPr>
      </w:pPr>
      <w:r w:rsidRPr="00412B9A">
        <w:rPr>
          <w:rFonts w:ascii="Helvetica" w:hAnsi="Helvetica" w:cs="Helvetica"/>
          <w:b/>
          <w:bCs/>
          <w:noProof/>
          <w:color w:val="auto"/>
          <w:szCs w:val="20"/>
          <w:lang w:val="it-IT"/>
        </w:rPr>
        <w:drawing>
          <wp:inline distT="0" distB="0" distL="0" distR="0" wp14:anchorId="11B5AFB3" wp14:editId="6853369B">
            <wp:extent cx="2700000" cy="1800000"/>
            <wp:effectExtent l="0" t="0" r="5715" b="0"/>
            <wp:docPr id="115813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49D1E268" w14:textId="34E72093" w:rsidR="00DA404E" w:rsidRPr="00412B9A" w:rsidRDefault="00FE09F4" w:rsidP="7F0427D6">
      <w:pPr>
        <w:tabs>
          <w:tab w:val="left" w:pos="1272"/>
        </w:tabs>
        <w:rPr>
          <w:rFonts w:ascii="Helvetica" w:hAnsi="Helvetica" w:cs="Helvetica"/>
          <w:color w:val="auto"/>
          <w:lang w:val="it-IT"/>
        </w:rPr>
      </w:pPr>
      <w:r w:rsidRPr="00412B9A">
        <w:rPr>
          <w:rFonts w:ascii="Helvetica" w:hAnsi="Helvetica" w:cs="Helvetica"/>
          <w:color w:val="auto"/>
          <w:lang w:val="it-IT"/>
        </w:rPr>
        <w:t>Didascalia: Sistema AWP-LOOP™ Asahi</w:t>
      </w:r>
    </w:p>
    <w:sectPr w:rsidR="00DA404E" w:rsidRPr="00412B9A" w:rsidSect="00FA07BF">
      <w:headerReference w:type="default" r:id="rId33"/>
      <w:footerReference w:type="default" r:id="rId34"/>
      <w:headerReference w:type="first" r:id="rId35"/>
      <w:footerReference w:type="first" r:id="rId36"/>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1886" w14:textId="77777777" w:rsidR="00DC4133" w:rsidRDefault="00DC4133">
      <w:pPr>
        <w:spacing w:after="0" w:line="240" w:lineRule="auto"/>
      </w:pPr>
      <w:r>
        <w:separator/>
      </w:r>
    </w:p>
  </w:endnote>
  <w:endnote w:type="continuationSeparator" w:id="0">
    <w:p w14:paraId="39BB3AAA" w14:textId="77777777" w:rsidR="00DC4133" w:rsidRDefault="00DC4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lang w:val="it-IT"/>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lang w:val="it-IT"/>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1003" w14:textId="77777777" w:rsidR="00DC4133" w:rsidRDefault="00DC4133">
      <w:pPr>
        <w:spacing w:after="0" w:line="240" w:lineRule="auto"/>
      </w:pPr>
      <w:r>
        <w:separator/>
      </w:r>
    </w:p>
  </w:footnote>
  <w:footnote w:type="continuationSeparator" w:id="0">
    <w:p w14:paraId="5DBF9353" w14:textId="77777777" w:rsidR="00DC4133" w:rsidRDefault="00DC4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5"/>
      <w:gridCol w:w="2975"/>
      <w:gridCol w:w="2975"/>
    </w:tblGrid>
    <w:tr w:rsidR="7F0427D6" w14:paraId="16927E4B" w14:textId="77777777" w:rsidTr="7F0427D6">
      <w:trPr>
        <w:trHeight w:val="300"/>
      </w:trPr>
      <w:tc>
        <w:tcPr>
          <w:tcW w:w="2975" w:type="dxa"/>
        </w:tcPr>
        <w:p w14:paraId="5FBF17C2" w14:textId="287931C3" w:rsidR="7F0427D6" w:rsidRDefault="7F0427D6" w:rsidP="7F0427D6">
          <w:pPr>
            <w:pStyle w:val="Header"/>
            <w:ind w:left="-115"/>
          </w:pPr>
        </w:p>
      </w:tc>
      <w:tc>
        <w:tcPr>
          <w:tcW w:w="2975" w:type="dxa"/>
        </w:tcPr>
        <w:p w14:paraId="1F7CA0C3" w14:textId="7AF7F29F" w:rsidR="7F0427D6" w:rsidRDefault="7F0427D6" w:rsidP="7F0427D6">
          <w:pPr>
            <w:pStyle w:val="Header"/>
            <w:jc w:val="center"/>
          </w:pPr>
        </w:p>
      </w:tc>
      <w:tc>
        <w:tcPr>
          <w:tcW w:w="2975" w:type="dxa"/>
        </w:tcPr>
        <w:p w14:paraId="023FA00D" w14:textId="4C812160" w:rsidR="7F0427D6" w:rsidRDefault="7F0427D6" w:rsidP="7F0427D6">
          <w:pPr>
            <w:pStyle w:val="Header"/>
            <w:ind w:right="-115"/>
            <w:jc w:val="right"/>
          </w:pPr>
        </w:p>
      </w:tc>
    </w:tr>
  </w:tbl>
  <w:p w14:paraId="4F6B2D35" w14:textId="26C4E4E2" w:rsidR="7F0427D6" w:rsidRDefault="7F0427D6" w:rsidP="7F042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lang w:val="it-IT"/>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Un primo piano di un logo&#10;&#10;Descrizione generata automaticamente con bassa cert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lang w:val="it-IT"/>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Un'immagine contenent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770A"/>
    <w:rsid w:val="00193EDF"/>
    <w:rsid w:val="001D28EE"/>
    <w:rsid w:val="001E1161"/>
    <w:rsid w:val="001E1878"/>
    <w:rsid w:val="001E5EA8"/>
    <w:rsid w:val="001F32F2"/>
    <w:rsid w:val="00202EFF"/>
    <w:rsid w:val="002129FC"/>
    <w:rsid w:val="002212B3"/>
    <w:rsid w:val="00234502"/>
    <w:rsid w:val="00235612"/>
    <w:rsid w:val="002366B5"/>
    <w:rsid w:val="002447A4"/>
    <w:rsid w:val="002478CC"/>
    <w:rsid w:val="00262F29"/>
    <w:rsid w:val="00273299"/>
    <w:rsid w:val="0028462A"/>
    <w:rsid w:val="002A7BE3"/>
    <w:rsid w:val="002A7FD5"/>
    <w:rsid w:val="002C24AD"/>
    <w:rsid w:val="002C4814"/>
    <w:rsid w:val="002D7FBE"/>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C17B7"/>
    <w:rsid w:val="003C2E2D"/>
    <w:rsid w:val="003D1072"/>
    <w:rsid w:val="003E1C06"/>
    <w:rsid w:val="003E2F79"/>
    <w:rsid w:val="003E347E"/>
    <w:rsid w:val="003F2399"/>
    <w:rsid w:val="003F4253"/>
    <w:rsid w:val="00412B9A"/>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85216"/>
    <w:rsid w:val="005B4AAA"/>
    <w:rsid w:val="005D3904"/>
    <w:rsid w:val="005E1E1D"/>
    <w:rsid w:val="005F4085"/>
    <w:rsid w:val="00600450"/>
    <w:rsid w:val="0060140B"/>
    <w:rsid w:val="00605411"/>
    <w:rsid w:val="00606389"/>
    <w:rsid w:val="00614F7D"/>
    <w:rsid w:val="00632E95"/>
    <w:rsid w:val="006446D6"/>
    <w:rsid w:val="006500FC"/>
    <w:rsid w:val="0067360A"/>
    <w:rsid w:val="00683CE5"/>
    <w:rsid w:val="0068553A"/>
    <w:rsid w:val="006A594B"/>
    <w:rsid w:val="006B2823"/>
    <w:rsid w:val="006B7976"/>
    <w:rsid w:val="006C6684"/>
    <w:rsid w:val="006E0070"/>
    <w:rsid w:val="006E2CC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7E6E50"/>
    <w:rsid w:val="00804D91"/>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045FF"/>
    <w:rsid w:val="00B210E8"/>
    <w:rsid w:val="00B23428"/>
    <w:rsid w:val="00B33E39"/>
    <w:rsid w:val="00B37D3A"/>
    <w:rsid w:val="00B428FA"/>
    <w:rsid w:val="00B56426"/>
    <w:rsid w:val="00B56E96"/>
    <w:rsid w:val="00B75369"/>
    <w:rsid w:val="00B753E8"/>
    <w:rsid w:val="00B865B9"/>
    <w:rsid w:val="00B95CF6"/>
    <w:rsid w:val="00BA6B63"/>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91EFF"/>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C4133"/>
    <w:rsid w:val="00DD19DC"/>
    <w:rsid w:val="00DE675B"/>
    <w:rsid w:val="00E03ADE"/>
    <w:rsid w:val="00E17806"/>
    <w:rsid w:val="00E26CD0"/>
    <w:rsid w:val="00E34FE6"/>
    <w:rsid w:val="00E371B0"/>
    <w:rsid w:val="00E8468E"/>
    <w:rsid w:val="00E90BC8"/>
    <w:rsid w:val="00E9287D"/>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D1630"/>
    <w:rsid w:val="00FD27CA"/>
    <w:rsid w:val="00FE065C"/>
    <w:rsid w:val="00FE09F4"/>
    <w:rsid w:val="00FF5883"/>
    <w:rsid w:val="29A41FFA"/>
    <w:rsid w:val="3E1D4A1A"/>
    <w:rsid w:val="543E69F9"/>
    <w:rsid w:val="67473796"/>
    <w:rsid w:val="6CCAA3AD"/>
    <w:rsid w:val="6EE54D38"/>
    <w:rsid w:val="7AE32CBD"/>
    <w:rsid w:val="7F042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cfcEJ8AKx0" TargetMode="External"/><Relationship Id="rId18" Type="http://schemas.openxmlformats.org/officeDocument/2006/relationships/image" Target="media/image1.png"/><Relationship Id="rId26" Type="http://schemas.openxmlformats.org/officeDocument/2006/relationships/hyperlink" Target="mailto:monika.d@duomedia.com" TargetMode="External"/><Relationship Id="rId21" Type="http://schemas.openxmlformats.org/officeDocument/2006/relationships/hyperlink" Target="https://www.youtube.com/channel/UC_-fQSWjcK2g2hJEPZHHNlw"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imprimeriefloch.fr/" TargetMode="External"/><Relationship Id="rId17" Type="http://schemas.openxmlformats.org/officeDocument/2006/relationships/hyperlink" Target="https://twitter.com/asahiphoto" TargetMode="External"/><Relationship Id="rId25" Type="http://schemas.openxmlformats.org/officeDocument/2006/relationships/hyperlink" Target="http://www.asahi-photoproducts.com/"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ahi-photoproducts.com/sustainability-a-goal-worth-pursuing/" TargetMode="External"/><Relationship Id="rId20" Type="http://schemas.openxmlformats.org/officeDocument/2006/relationships/image" Target="media/image2.png"/><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9.jpe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asahi-photoproducts.com" TargetMode="External"/><Relationship Id="rId23" Type="http://schemas.openxmlformats.org/officeDocument/2006/relationships/hyperlink" Target="https://www.facebook.com/asahiphotoproducts/" TargetMode="External"/><Relationship Id="rId28" Type="http://schemas.openxmlformats.org/officeDocument/2006/relationships/image" Target="media/image5.pn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linkedin.com/company/3780410" TargetMode="External"/><Relationship Id="rId31"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equipment/" TargetMode="External"/><Relationship Id="rId22" Type="http://schemas.openxmlformats.org/officeDocument/2006/relationships/image" Target="media/image3.png"/><Relationship Id="rId27" Type="http://schemas.openxmlformats.org/officeDocument/2006/relationships/hyperlink" Target="mailto:dieter.niederstadt@asahi-photoproducts.com" TargetMode="External"/><Relationship Id="rId30" Type="http://schemas.openxmlformats.org/officeDocument/2006/relationships/image" Target="media/image7.jpg"/><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13.jpg"/><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MD2TZKM24X2D-167323429-200717</_dlc_DocId>
    <_dlc_DocIdUrl xmlns="2c2d1cd3-7e10-4a1c-908a-91a4d91848d0">
      <Url>https://upcbe46932.sharepoint.com/sites/Data/_layouts/15/DocIdRedir.aspx?ID=MD2TZKM24X2D-167323429-200717</Url>
      <Description>MD2TZKM24X2D-167323429-200717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024193-63CB-4876-88EF-42AB4DDCF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3.xml><?xml version="1.0" encoding="utf-8"?>
<ds:datastoreItem xmlns:ds="http://schemas.openxmlformats.org/officeDocument/2006/customXml" ds:itemID="{EC4244DB-8C7E-420F-951F-3F0EE5D47C5A}">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4.xml><?xml version="1.0" encoding="utf-8"?>
<ds:datastoreItem xmlns:ds="http://schemas.openxmlformats.org/officeDocument/2006/customXml" ds:itemID="{48945B20-15FC-428E-A9BE-8C7FBA25B0C1}">
  <ds:schemaRefs>
    <ds:schemaRef ds:uri="http://schemas.microsoft.com/sharepoint/v3/contenttype/forms"/>
  </ds:schemaRefs>
</ds:datastoreItem>
</file>

<file path=customXml/itemProps5.xml><?xml version="1.0" encoding="utf-8"?>
<ds:datastoreItem xmlns:ds="http://schemas.openxmlformats.org/officeDocument/2006/customXml" ds:itemID="{F9FFD293-8A2B-4956-ADAC-5E395AA777A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5217</Characters>
  <Application>Microsoft Office Word</Application>
  <DocSecurity>0</DocSecurity>
  <Lines>43</Lines>
  <Paragraphs>12</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office@duomedia.com</cp:lastModifiedBy>
  <cp:revision>22</cp:revision>
  <cp:lastPrinted>2020-11-10T12:36:00Z</cp:lastPrinted>
  <dcterms:created xsi:type="dcterms:W3CDTF">2022-06-10T06:52:00Z</dcterms:created>
  <dcterms:modified xsi:type="dcterms:W3CDTF">2023-09-12T07:17:00Z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1808800</vt:r8>
  </property>
  <property fmtid="{D5CDD505-2E9C-101B-9397-08002B2CF9AE}" pid="4" name="_dlc_DocIdItemGuid">
    <vt:lpwstr>8062879c-f07f-4edd-82d4-0c1afd15ebe0</vt:lpwstr>
  </property>
  <property fmtid="{D5CDD505-2E9C-101B-9397-08002B2CF9AE}" pid="5" name="MediaServiceImageTags">
    <vt:lpwstr/>
  </property>
</Properties>
</file>