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F2547" w14:textId="77777777" w:rsidR="00F15EE7" w:rsidRPr="006E0070" w:rsidRDefault="00F15EE7" w:rsidP="006E0070">
      <w:pPr>
        <w:rPr>
          <w:rFonts w:ascii="Helvetica" w:hAnsi="Helvetica" w:cs="Helvetica"/>
          <w:lang w:val="en-US"/>
        </w:rPr>
      </w:pPr>
    </w:p>
    <w:p w14:paraId="4476087B" w14:textId="77777777" w:rsidR="00683CE5" w:rsidRPr="007B07FF" w:rsidRDefault="00683CE5" w:rsidP="006E0070">
      <w:pPr>
        <w:rPr>
          <w:rFonts w:ascii="Helvetica" w:hAnsi="Helvetica" w:cs="Helvetica"/>
          <w:color w:val="auto"/>
          <w:lang w:val="en-US"/>
        </w:rPr>
      </w:pPr>
    </w:p>
    <w:p w14:paraId="04061C42" w14:textId="56001E22" w:rsidR="00A544D8" w:rsidRPr="007B07FF" w:rsidRDefault="00C017D4" w:rsidP="006E0070">
      <w:pPr>
        <w:rPr>
          <w:rFonts w:ascii="Helvetica" w:hAnsi="Helvetica" w:cs="Helvetica"/>
          <w:b/>
          <w:color w:val="auto"/>
          <w:sz w:val="36"/>
        </w:rPr>
      </w:pPr>
      <w:r>
        <w:rPr>
          <w:rFonts w:ascii="Helvetica" w:hAnsi="Helvetica" w:hint="eastAsia"/>
          <w:b/>
          <w:color w:val="auto"/>
          <w:sz w:val="36"/>
        </w:rPr>
        <w:t>プレスリリース</w:t>
      </w:r>
    </w:p>
    <w:p w14:paraId="7F3041E7" w14:textId="17B3FE2D" w:rsidR="00C017D4" w:rsidRPr="007B07FF" w:rsidRDefault="00C017D4" w:rsidP="006E0070">
      <w:pPr>
        <w:rPr>
          <w:rFonts w:ascii="Helvetica" w:hAnsi="Helvetica" w:cs="Helvetica"/>
          <w:b/>
          <w:color w:val="auto"/>
          <w:sz w:val="36"/>
          <w:lang w:val="en-US"/>
        </w:rPr>
      </w:pPr>
    </w:p>
    <w:p w14:paraId="3BE59A05" w14:textId="7ACD0B34" w:rsidR="00FE09F4" w:rsidRPr="00FE09F4" w:rsidRDefault="00FE09F4" w:rsidP="00FE09F4">
      <w:pPr>
        <w:rPr>
          <w:rFonts w:ascii="Helvetica" w:hAnsi="Helvetica" w:cs="Helvetica"/>
          <w:b/>
          <w:bCs/>
          <w:color w:val="auto"/>
          <w:sz w:val="28"/>
          <w:szCs w:val="28"/>
        </w:rPr>
      </w:pPr>
      <w:r>
        <w:rPr>
          <w:rFonts w:ascii="Helvetica" w:hAnsi="Helvetica" w:hint="eastAsia"/>
          <w:b/>
          <w:color w:val="auto"/>
          <w:sz w:val="28"/>
        </w:rPr>
        <w:t>仏の書籍印刷会社、旭化成の水現像フレキソ版で品質と持続可能性の向上を実現</w:t>
      </w:r>
    </w:p>
    <w:p w14:paraId="5B2AA1EE" w14:textId="008A050D" w:rsidR="00FE09F4" w:rsidRPr="00FE09F4" w:rsidRDefault="00FE09F4" w:rsidP="00FE09F4">
      <w:pPr>
        <w:rPr>
          <w:rFonts w:ascii="Helvetica" w:hAnsi="Helvetica" w:cs="Helvetica"/>
          <w:color w:val="auto"/>
          <w:sz w:val="22"/>
        </w:rPr>
      </w:pPr>
      <w:bookmarkStart w:id="0" w:name="_Hlk77583118"/>
      <w:r>
        <w:rPr>
          <w:rFonts w:ascii="Helvetica" w:hAnsi="Helvetica" w:hint="eastAsia"/>
          <w:b/>
          <w:color w:val="auto"/>
          <w:sz w:val="22"/>
        </w:rPr>
        <w:t>2023</w:t>
      </w:r>
      <w:r>
        <w:rPr>
          <w:rFonts w:ascii="Helvetica" w:hAnsi="Helvetica" w:hint="eastAsia"/>
          <w:b/>
          <w:color w:val="auto"/>
          <w:sz w:val="22"/>
        </w:rPr>
        <w:t>年</w:t>
      </w:r>
      <w:r>
        <w:rPr>
          <w:rFonts w:ascii="Helvetica" w:hAnsi="Helvetica" w:hint="eastAsia"/>
          <w:b/>
          <w:color w:val="auto"/>
          <w:sz w:val="22"/>
        </w:rPr>
        <w:t>9</w:t>
      </w:r>
      <w:r>
        <w:rPr>
          <w:rFonts w:ascii="Helvetica" w:hAnsi="Helvetica" w:hint="eastAsia"/>
          <w:b/>
          <w:color w:val="auto"/>
          <w:sz w:val="22"/>
        </w:rPr>
        <w:t>月</w:t>
      </w:r>
      <w:r w:rsidR="00E572C0">
        <w:rPr>
          <w:rFonts w:ascii="Helvetica" w:hAnsi="Helvetica" w:hint="eastAsia"/>
          <w:b/>
          <w:color w:val="auto"/>
          <w:sz w:val="22"/>
        </w:rPr>
        <w:t>1</w:t>
      </w:r>
      <w:r w:rsidR="00E572C0">
        <w:rPr>
          <w:rFonts w:ascii="Helvetica" w:hAnsi="Helvetica"/>
          <w:b/>
          <w:color w:val="auto"/>
          <w:sz w:val="22"/>
        </w:rPr>
        <w:t>1</w:t>
      </w:r>
      <w:r>
        <w:rPr>
          <w:rFonts w:ascii="Helvetica" w:hAnsi="Helvetica" w:hint="eastAsia"/>
          <w:b/>
          <w:color w:val="auto"/>
          <w:sz w:val="22"/>
        </w:rPr>
        <w:t>日東京（日本）及びブリュッセル（ベルギー）発</w:t>
      </w:r>
      <w:r>
        <w:rPr>
          <w:rFonts w:ascii="Helvetica" w:hAnsi="Helvetica" w:hint="eastAsia"/>
          <w:b/>
          <w:color w:val="auto"/>
          <w:sz w:val="22"/>
        </w:rPr>
        <w:t xml:space="preserve"> </w:t>
      </w:r>
      <w:r>
        <w:rPr>
          <w:rFonts w:ascii="Helvetica" w:hAnsi="Helvetica" w:hint="eastAsia"/>
          <w:color w:val="auto"/>
          <w:sz w:val="22"/>
        </w:rPr>
        <w:t>フレキソ樹脂版開発のパイオニアであるアサヒフォトプロダクツは</w:t>
      </w:r>
      <w:r w:rsidR="00624E1C">
        <w:rPr>
          <w:rFonts w:ascii="Helvetica" w:hAnsi="Helvetica" w:hint="eastAsia"/>
          <w:color w:val="auto"/>
          <w:sz w:val="22"/>
        </w:rPr>
        <w:t>、</w:t>
      </w:r>
      <w:r>
        <w:rPr>
          <w:rFonts w:ascii="Helvetica" w:hAnsi="Helvetica" w:hint="eastAsia"/>
          <w:color w:val="auto"/>
          <w:sz w:val="22"/>
        </w:rPr>
        <w:t>フランスの書籍印刷会社</w:t>
      </w:r>
      <w:hyperlink r:id="rId12" w:history="1">
        <w:r>
          <w:rPr>
            <w:rStyle w:val="afd"/>
            <w:rFonts w:ascii="Helvetica" w:hAnsi="Helvetica" w:hint="eastAsia"/>
            <w:sz w:val="22"/>
          </w:rPr>
          <w:t>Imprimerie Floch</w:t>
        </w:r>
        <w:r>
          <w:rPr>
            <w:rStyle w:val="afd"/>
            <w:rFonts w:ascii="Helvetica" w:hAnsi="Helvetica" w:hint="eastAsia"/>
            <w:sz w:val="22"/>
          </w:rPr>
          <w:t>社</w:t>
        </w:r>
      </w:hyperlink>
      <w:r>
        <w:rPr>
          <w:rFonts w:ascii="Helvetica" w:hAnsi="Helvetica" w:hint="eastAsia"/>
          <w:color w:val="auto"/>
          <w:sz w:val="22"/>
        </w:rPr>
        <w:t>が、カーボンニュートラル認証を取得した同社の</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CleanPrint</w:t>
      </w:r>
      <w:r>
        <w:rPr>
          <w:rFonts w:ascii="Helvetica" w:hAnsi="Helvetica" w:hint="eastAsia"/>
          <w:color w:val="auto"/>
          <w:sz w:val="22"/>
        </w:rPr>
        <w:t>技術による水現像フレキソ版を使用しており、持続可能性を推進する社としての立場のみならず、顧客の印刷物の品質も向上されていると発表しました。</w:t>
      </w:r>
      <w:r>
        <w:rPr>
          <w:rFonts w:ascii="Helvetica" w:hAnsi="Helvetica" w:hint="eastAsia"/>
          <w:color w:val="auto"/>
          <w:sz w:val="22"/>
        </w:rPr>
        <w:t xml:space="preserve"> </w:t>
      </w:r>
    </w:p>
    <w:p w14:paraId="0D931FE0" w14:textId="4FE074FC" w:rsidR="00FE09F4" w:rsidRPr="00FE09F4" w:rsidRDefault="00FE09F4" w:rsidP="7F0427D6">
      <w:pPr>
        <w:rPr>
          <w:rFonts w:ascii="Helvetica" w:hAnsi="Helvetica" w:cs="Helvetica"/>
          <w:color w:val="auto"/>
          <w:sz w:val="22"/>
        </w:rPr>
      </w:pPr>
      <w:r>
        <w:rPr>
          <w:rFonts w:ascii="Helvetica" w:hAnsi="Helvetica" w:hint="eastAsia"/>
          <w:color w:val="auto"/>
          <w:sz w:val="22"/>
        </w:rPr>
        <w:t>1929</w:t>
      </w:r>
      <w:r>
        <w:rPr>
          <w:rFonts w:ascii="Helvetica" w:hAnsi="Helvetica" w:hint="eastAsia"/>
          <w:color w:val="auto"/>
          <w:sz w:val="22"/>
        </w:rPr>
        <w:t>年に設立された</w:t>
      </w:r>
      <w:r>
        <w:rPr>
          <w:rFonts w:ascii="Helvetica" w:hAnsi="Helvetica" w:hint="eastAsia"/>
          <w:color w:val="auto"/>
          <w:sz w:val="22"/>
        </w:rPr>
        <w:t>Floch</w:t>
      </w:r>
      <w:r>
        <w:rPr>
          <w:rFonts w:ascii="Helvetica" w:hAnsi="Helvetica" w:hint="eastAsia"/>
          <w:color w:val="auto"/>
          <w:sz w:val="22"/>
        </w:rPr>
        <w:t>社が、アサヒフォトプロダクツの製品を使用するようになったのは</w:t>
      </w:r>
      <w:r>
        <w:rPr>
          <w:rFonts w:ascii="Helvetica" w:hAnsi="Helvetica" w:hint="eastAsia"/>
          <w:color w:val="auto"/>
          <w:sz w:val="22"/>
        </w:rPr>
        <w:t>1980</w:t>
      </w:r>
      <w:r>
        <w:rPr>
          <w:rFonts w:ascii="Helvetica" w:hAnsi="Helvetica" w:hint="eastAsia"/>
          <w:color w:val="auto"/>
          <w:sz w:val="22"/>
        </w:rPr>
        <w:t>年代のことで、当初使用していたのは</w:t>
      </w:r>
      <w:r w:rsidR="00624E1C">
        <w:rPr>
          <w:rFonts w:ascii="Helvetica" w:hAnsi="Helvetica" w:hint="eastAsia"/>
          <w:color w:val="auto"/>
          <w:sz w:val="22"/>
        </w:rPr>
        <w:t>液状</w:t>
      </w:r>
      <w:r>
        <w:rPr>
          <w:rFonts w:ascii="Helvetica" w:hAnsi="Helvetica" w:hint="eastAsia"/>
          <w:color w:val="auto"/>
          <w:sz w:val="22"/>
        </w:rPr>
        <w:t>フレキソ版でした。</w:t>
      </w:r>
      <w:r>
        <w:rPr>
          <w:rFonts w:ascii="Helvetica" w:hAnsi="Helvetica" w:hint="eastAsia"/>
          <w:color w:val="auto"/>
          <w:sz w:val="22"/>
        </w:rPr>
        <w:t xml:space="preserve"> </w:t>
      </w:r>
      <w:r>
        <w:rPr>
          <w:rFonts w:ascii="Helvetica" w:hAnsi="Helvetica" w:hint="eastAsia"/>
          <w:color w:val="auto"/>
          <w:sz w:val="22"/>
        </w:rPr>
        <w:t>アサヒフォトプロダクツが最新の印刷技術に対応するのに伴い、</w:t>
      </w:r>
      <w:r>
        <w:rPr>
          <w:rFonts w:ascii="Helvetica" w:hAnsi="Helvetica" w:hint="eastAsia"/>
          <w:color w:val="auto"/>
          <w:sz w:val="22"/>
        </w:rPr>
        <w:t>Floch</w:t>
      </w:r>
      <w:r>
        <w:rPr>
          <w:rFonts w:ascii="Helvetica" w:hAnsi="Helvetica" w:hint="eastAsia"/>
          <w:color w:val="auto"/>
          <w:sz w:val="22"/>
        </w:rPr>
        <w:t>社では</w:t>
      </w:r>
      <w:r>
        <w:rPr>
          <w:rFonts w:ascii="Helvetica" w:hAnsi="Helvetica" w:hint="eastAsia"/>
          <w:color w:val="auto"/>
          <w:sz w:val="22"/>
        </w:rPr>
        <w:t>1997</w:t>
      </w:r>
      <w:r>
        <w:rPr>
          <w:rFonts w:ascii="Helvetica" w:hAnsi="Helvetica" w:hint="eastAsia"/>
          <w:color w:val="auto"/>
          <w:sz w:val="22"/>
        </w:rPr>
        <w:t>年に</w:t>
      </w:r>
      <w:r>
        <w:rPr>
          <w:rFonts w:ascii="Helvetica" w:hAnsi="Helvetica" w:hint="eastAsia"/>
          <w:color w:val="auto"/>
          <w:sz w:val="22"/>
        </w:rPr>
        <w:t>Asahi AWF 110</w:t>
      </w:r>
      <w:r>
        <w:rPr>
          <w:rFonts w:ascii="Helvetica" w:hAnsi="Helvetica" w:hint="eastAsia"/>
          <w:color w:val="auto"/>
          <w:sz w:val="22"/>
        </w:rPr>
        <w:t>洗浄機をアップグレードし、</w:t>
      </w:r>
      <w:r>
        <w:rPr>
          <w:rFonts w:ascii="Helvetica" w:hAnsi="Helvetica" w:hint="eastAsia"/>
          <w:color w:val="auto"/>
          <w:sz w:val="22"/>
        </w:rPr>
        <w:t>Asahi</w:t>
      </w:r>
      <w:r>
        <w:rPr>
          <w:rFonts w:ascii="Helvetica" w:hAnsi="Helvetica" w:hint="eastAsia"/>
          <w:color w:val="auto"/>
          <w:sz w:val="22"/>
        </w:rPr>
        <w:t>液状感光性樹脂を使用して</w:t>
      </w:r>
      <w:r>
        <w:rPr>
          <w:rFonts w:ascii="Helvetica" w:hAnsi="Helvetica" w:hint="eastAsia"/>
          <w:color w:val="auto"/>
          <w:sz w:val="22"/>
        </w:rPr>
        <w:t>0.85mm</w:t>
      </w:r>
      <w:r>
        <w:rPr>
          <w:rFonts w:ascii="Helvetica" w:hAnsi="Helvetica" w:hint="eastAsia"/>
          <w:color w:val="auto"/>
          <w:sz w:val="22"/>
        </w:rPr>
        <w:t>という非常に薄い印刷版を製造できるようになりました。</w:t>
      </w:r>
      <w:r>
        <w:rPr>
          <w:rFonts w:ascii="Helvetica" w:hAnsi="Helvetica" w:hint="eastAsia"/>
          <w:color w:val="auto"/>
          <w:sz w:val="22"/>
        </w:rPr>
        <w:t xml:space="preserve"> Floch</w:t>
      </w:r>
      <w:r>
        <w:rPr>
          <w:rFonts w:ascii="Helvetica" w:hAnsi="Helvetica" w:hint="eastAsia"/>
          <w:color w:val="auto"/>
          <w:sz w:val="22"/>
        </w:rPr>
        <w:t>社の</w:t>
      </w:r>
      <w:r>
        <w:rPr>
          <w:rFonts w:ascii="Helvetica" w:hAnsi="Helvetica" w:hint="eastAsia"/>
          <w:color w:val="auto"/>
          <w:sz w:val="22"/>
        </w:rPr>
        <w:t>Hubert PEDURAND</w:t>
      </w:r>
      <w:r>
        <w:rPr>
          <w:rFonts w:ascii="Helvetica" w:hAnsi="Helvetica" w:hint="eastAsia"/>
          <w:color w:val="auto"/>
          <w:sz w:val="22"/>
        </w:rPr>
        <w:t>社長は次のように語っています。「当時、特殊な制版装置というものは存在しませんでした。</w:t>
      </w:r>
      <w:r>
        <w:rPr>
          <w:rFonts w:ascii="Helvetica" w:hAnsi="Helvetica" w:hint="eastAsia"/>
          <w:color w:val="auto"/>
          <w:sz w:val="22"/>
        </w:rPr>
        <w:t xml:space="preserve"> Asahi</w:t>
      </w:r>
      <w:r>
        <w:rPr>
          <w:rFonts w:ascii="Helvetica" w:hAnsi="Helvetica" w:hint="eastAsia"/>
          <w:color w:val="auto"/>
          <w:sz w:val="22"/>
        </w:rPr>
        <w:t>液状感光性樹脂は、厚さ</w:t>
      </w:r>
      <w:r>
        <w:rPr>
          <w:rFonts w:ascii="Helvetica" w:hAnsi="Helvetica" w:hint="eastAsia"/>
          <w:color w:val="auto"/>
          <w:sz w:val="22"/>
        </w:rPr>
        <w:t>1.7mm</w:t>
      </w:r>
      <w:r>
        <w:rPr>
          <w:rFonts w:ascii="Helvetica" w:hAnsi="Helvetica" w:hint="eastAsia"/>
          <w:color w:val="auto"/>
          <w:sz w:val="22"/>
        </w:rPr>
        <w:t>から</w:t>
      </w:r>
      <w:r>
        <w:rPr>
          <w:rFonts w:ascii="Helvetica" w:hAnsi="Helvetica" w:hint="eastAsia"/>
          <w:color w:val="auto"/>
          <w:sz w:val="22"/>
        </w:rPr>
        <w:t>8mm</w:t>
      </w:r>
      <w:r>
        <w:rPr>
          <w:rFonts w:ascii="Helvetica" w:hAnsi="Helvetica" w:hint="eastAsia"/>
          <w:color w:val="auto"/>
          <w:sz w:val="22"/>
        </w:rPr>
        <w:t>の波版を製造するためのものですが、アサヒフォントプロダクツと協力して当社のニーズに合わせて洗浄機を適応させることができたので、数十年にわたり、おおいに活用することができました。」</w:t>
      </w:r>
    </w:p>
    <w:p w14:paraId="603A83E1" w14:textId="27835978" w:rsidR="00FE09F4" w:rsidRDefault="00FE09F4" w:rsidP="7F0427D6">
      <w:pPr>
        <w:rPr>
          <w:rFonts w:ascii="Helvetica" w:hAnsi="Helvetica" w:cs="Helvetica"/>
          <w:color w:val="auto"/>
          <w:sz w:val="22"/>
        </w:rPr>
      </w:pPr>
      <w:r>
        <w:rPr>
          <w:rFonts w:ascii="Helvetica" w:hAnsi="Helvetica" w:hint="eastAsia"/>
          <w:color w:val="auto"/>
          <w:sz w:val="22"/>
        </w:rPr>
        <w:t>2022</w:t>
      </w:r>
      <w:r>
        <w:rPr>
          <w:rFonts w:ascii="Helvetica" w:hAnsi="Helvetica" w:hint="eastAsia"/>
          <w:color w:val="auto"/>
          <w:sz w:val="22"/>
        </w:rPr>
        <w:t>年、アサヒフォントプロダクツの顧客の元を訪れた</w:t>
      </w:r>
      <w:r>
        <w:rPr>
          <w:rFonts w:ascii="Helvetica" w:hAnsi="Helvetica" w:hint="eastAsia"/>
          <w:color w:val="auto"/>
          <w:sz w:val="22"/>
        </w:rPr>
        <w:t>Floch</w:t>
      </w:r>
      <w:r>
        <w:rPr>
          <w:rFonts w:ascii="Helvetica" w:hAnsi="Helvetica" w:hint="eastAsia"/>
          <w:color w:val="auto"/>
          <w:sz w:val="22"/>
        </w:rPr>
        <w:t>社の担当者は、</w:t>
      </w:r>
      <w:r>
        <w:rPr>
          <w:rFonts w:ascii="Helvetica" w:hAnsi="Helvetica" w:hint="eastAsia"/>
          <w:color w:val="auto"/>
          <w:sz w:val="22"/>
        </w:rPr>
        <w:t>CDI</w:t>
      </w:r>
      <w:r>
        <w:rPr>
          <w:rFonts w:ascii="Helvetica" w:hAnsi="Helvetica" w:hint="eastAsia"/>
          <w:color w:val="auto"/>
          <w:sz w:val="22"/>
        </w:rPr>
        <w:t>イメージャー、板状感光性樹脂版、自動カッティングテーブルなど、さらに新しい技術を目にすることになりました。</w:t>
      </w:r>
      <w:r>
        <w:rPr>
          <w:rFonts w:ascii="Helvetica" w:hAnsi="Helvetica" w:hint="eastAsia"/>
          <w:color w:val="auto"/>
          <w:sz w:val="22"/>
        </w:rPr>
        <w:t xml:space="preserve"> PEDURAND</w:t>
      </w:r>
      <w:r>
        <w:rPr>
          <w:rFonts w:ascii="Helvetica" w:hAnsi="Helvetica" w:hint="eastAsia"/>
          <w:color w:val="auto"/>
          <w:sz w:val="22"/>
        </w:rPr>
        <w:t>氏は次のように加えました。「このようなソリューションが実際に使われているのを見て、同社製品の取扱店に、樹脂版やスクリーンで印刷するための</w:t>
      </w:r>
      <w:r>
        <w:rPr>
          <w:rFonts w:ascii="Helvetica" w:hAnsi="Helvetica" w:hint="eastAsia"/>
          <w:color w:val="auto"/>
          <w:sz w:val="22"/>
        </w:rPr>
        <w:t>AFP</w:t>
      </w:r>
      <w:r>
        <w:rPr>
          <w:rFonts w:ascii="Helvetica" w:hAnsi="Helvetica" w:hint="eastAsia"/>
          <w:color w:val="auto"/>
          <w:sz w:val="22"/>
          <w:vertAlign w:val="superscript"/>
        </w:rPr>
        <w:t>TM</w:t>
      </w:r>
      <w:r>
        <w:rPr>
          <w:rFonts w:ascii="Helvetica" w:hAnsi="Helvetica" w:hint="eastAsia"/>
          <w:color w:val="auto"/>
          <w:sz w:val="22"/>
        </w:rPr>
        <w:t>-TOP</w:t>
      </w:r>
      <w:r>
        <w:rPr>
          <w:rFonts w:ascii="Helvetica" w:hAnsi="Helvetica" w:hint="eastAsia"/>
          <w:color w:val="auto"/>
          <w:sz w:val="22"/>
        </w:rPr>
        <w:t>（旭化成フレキソ樹脂版）を注文していたのですが、その結果に非常に満足したため、結局社内で印刷版製造も行うことにしました。</w:t>
      </w:r>
      <w:r>
        <w:rPr>
          <w:rFonts w:ascii="Helvetica" w:hAnsi="Helvetica" w:hint="eastAsia"/>
          <w:color w:val="auto"/>
          <w:sz w:val="22"/>
        </w:rPr>
        <w:t xml:space="preserve"> 2023</w:t>
      </w:r>
      <w:r>
        <w:rPr>
          <w:rFonts w:ascii="Helvetica" w:hAnsi="Helvetica" w:hint="eastAsia"/>
          <w:color w:val="auto"/>
          <w:sz w:val="22"/>
        </w:rPr>
        <w:t>年には、</w:t>
      </w:r>
      <w:r>
        <w:rPr>
          <w:rFonts w:ascii="Helvetica" w:hAnsi="Helvetica" w:hint="eastAsia"/>
          <w:color w:val="auto"/>
          <w:sz w:val="22"/>
        </w:rPr>
        <w:t>ESKO</w:t>
      </w:r>
      <w:r>
        <w:rPr>
          <w:rFonts w:ascii="Helvetica" w:hAnsi="Helvetica" w:hint="eastAsia"/>
          <w:color w:val="auto"/>
          <w:sz w:val="22"/>
        </w:rPr>
        <w:t>社の</w:t>
      </w:r>
      <w:r>
        <w:rPr>
          <w:rFonts w:ascii="Helvetica" w:hAnsi="Helvetica" w:hint="eastAsia"/>
          <w:color w:val="auto"/>
          <w:sz w:val="22"/>
        </w:rPr>
        <w:t>CDI</w:t>
      </w:r>
      <w:r>
        <w:rPr>
          <w:rFonts w:ascii="Helvetica" w:hAnsi="Helvetica" w:hint="eastAsia"/>
          <w:color w:val="auto"/>
          <w:sz w:val="22"/>
        </w:rPr>
        <w:t>プレートイメージャーとアサヒフォトプロダクツの</w:t>
      </w:r>
      <w:r>
        <w:rPr>
          <w:rFonts w:ascii="Helvetica" w:hAnsi="Helvetica" w:hint="eastAsia"/>
          <w:color w:val="auto"/>
          <w:sz w:val="22"/>
        </w:rPr>
        <w:t>AWP</w:t>
      </w:r>
      <w:r>
        <w:rPr>
          <w:rFonts w:ascii="Helvetica" w:hAnsi="Helvetica" w:hint="eastAsia"/>
          <w:color w:val="auto"/>
          <w:sz w:val="22"/>
        </w:rPr>
        <w:t>™</w:t>
      </w:r>
      <w:r>
        <w:rPr>
          <w:rFonts w:ascii="Helvetica" w:hAnsi="Helvetica" w:hint="eastAsia"/>
          <w:color w:val="auto"/>
          <w:sz w:val="22"/>
        </w:rPr>
        <w:t>-DEW 4260 PLF</w:t>
      </w:r>
      <w:r>
        <w:rPr>
          <w:rFonts w:ascii="Helvetica" w:hAnsi="Helvetica" w:hint="eastAsia"/>
          <w:color w:val="auto"/>
          <w:sz w:val="22"/>
        </w:rPr>
        <w:t>（フレキ</w:t>
      </w:r>
      <w:r>
        <w:rPr>
          <w:rFonts w:ascii="Helvetica" w:hAnsi="Helvetica" w:hint="eastAsia"/>
          <w:color w:val="auto"/>
          <w:sz w:val="22"/>
        </w:rPr>
        <w:lastRenderedPageBreak/>
        <w:t>ソ版現像機）を購入したほか、アサヒフォトプロダクツの</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-DEW CleanPrint</w:t>
      </w:r>
      <w:r>
        <w:rPr>
          <w:rFonts w:ascii="Helvetica" w:hAnsi="Helvetica" w:hint="eastAsia"/>
          <w:color w:val="auto"/>
          <w:sz w:val="22"/>
        </w:rPr>
        <w:t>（水現像フレキソ樹脂版）も使用するようになりました。</w:t>
      </w:r>
      <w:r>
        <w:rPr>
          <w:rFonts w:ascii="Helvetica" w:hAnsi="Helvetica" w:hint="eastAsia"/>
          <w:color w:val="auto"/>
          <w:sz w:val="22"/>
        </w:rPr>
        <w:t xml:space="preserve"> </w:t>
      </w:r>
      <w:r>
        <w:rPr>
          <w:rFonts w:ascii="Helvetica" w:hAnsi="Helvetica" w:hint="eastAsia"/>
          <w:color w:val="auto"/>
          <w:sz w:val="22"/>
        </w:rPr>
        <w:t>これにより、年間</w:t>
      </w:r>
      <w:r>
        <w:rPr>
          <w:rFonts w:ascii="Helvetica" w:hAnsi="Helvetica" w:hint="eastAsia"/>
          <w:color w:val="auto"/>
          <w:sz w:val="22"/>
        </w:rPr>
        <w:t>9,000</w:t>
      </w:r>
      <w:r>
        <w:rPr>
          <w:rFonts w:ascii="Helvetica" w:hAnsi="Helvetica" w:hint="eastAsia"/>
          <w:color w:val="auto"/>
          <w:sz w:val="22"/>
        </w:rPr>
        <w:t>平方メートル近い印刷版を社内で製造できるようになったため、工程をさらに管理できるようになり、卓越した結果を実現しています。」</w:t>
      </w:r>
      <w:r>
        <w:rPr>
          <w:rFonts w:ascii="Helvetica" w:hAnsi="Helvetica" w:hint="eastAsia"/>
          <w:color w:val="auto"/>
          <w:sz w:val="22"/>
        </w:rPr>
        <w:t xml:space="preserve"> </w:t>
      </w:r>
    </w:p>
    <w:p w14:paraId="254A8263" w14:textId="77777777" w:rsidR="00FE09F4" w:rsidRPr="00FE09F4" w:rsidRDefault="00FE09F4" w:rsidP="00FE09F4">
      <w:pPr>
        <w:rPr>
          <w:rFonts w:ascii="Helvetica" w:eastAsia="Times New Roman" w:hAnsi="Helvetica" w:cs="Helvetica"/>
          <w:color w:val="auto"/>
          <w:sz w:val="22"/>
          <w:lang w:val="en-US"/>
        </w:rPr>
      </w:pPr>
    </w:p>
    <w:p w14:paraId="3FE22EB9" w14:textId="35FA74A8" w:rsidR="00FE09F4" w:rsidRPr="00FE09F4" w:rsidRDefault="00FE09F4" w:rsidP="00FE09F4">
      <w:pPr>
        <w:rPr>
          <w:rFonts w:ascii="Helvetica" w:hAnsi="Helvetica" w:cs="Helvetica"/>
          <w:color w:val="auto"/>
          <w:sz w:val="22"/>
        </w:rPr>
      </w:pPr>
      <w:r>
        <w:rPr>
          <w:rFonts w:ascii="Helvetica" w:hAnsi="Helvetica" w:hint="eastAsia"/>
          <w:color w:val="auto"/>
          <w:sz w:val="22"/>
        </w:rPr>
        <w:t>「アサヒフォトプロダクツのチームは本当に素晴らしく、</w:t>
      </w:r>
      <w:r>
        <w:rPr>
          <w:rFonts w:ascii="Helvetica" w:hAnsi="Helvetica" w:hint="eastAsia"/>
          <w:color w:val="auto"/>
          <w:sz w:val="22"/>
        </w:rPr>
        <w:t>2</w:t>
      </w:r>
      <w:r>
        <w:rPr>
          <w:rFonts w:ascii="Helvetica" w:hAnsi="Helvetica" w:hint="eastAsia"/>
          <w:color w:val="auto"/>
          <w:sz w:val="22"/>
        </w:rPr>
        <w:t>週間もかからずにシステムを設置してくれました。</w:t>
      </w:r>
      <w:r>
        <w:rPr>
          <w:rFonts w:ascii="Helvetica" w:hAnsi="Helvetica" w:hint="eastAsia"/>
          <w:color w:val="auto"/>
          <w:sz w:val="22"/>
        </w:rPr>
        <w:t xml:space="preserve"> 2</w:t>
      </w:r>
      <w:r>
        <w:rPr>
          <w:rFonts w:ascii="Helvetica" w:hAnsi="Helvetica" w:hint="eastAsia"/>
          <w:color w:val="auto"/>
          <w:sz w:val="22"/>
        </w:rPr>
        <w:t>週目が終わるまでには、</w:t>
      </w:r>
      <w:r>
        <w:rPr>
          <w:rFonts w:ascii="Helvetica" w:hAnsi="Helvetica" w:hint="eastAsia"/>
          <w:color w:val="auto"/>
          <w:sz w:val="22"/>
        </w:rPr>
        <w:t>93</w:t>
      </w:r>
      <w:r>
        <w:rPr>
          <w:rFonts w:ascii="Helvetica" w:hAnsi="Helvetica" w:hint="eastAsia"/>
          <w:color w:val="auto"/>
          <w:sz w:val="22"/>
        </w:rPr>
        <w:t>枚の印刷版を製造し、カーボンニュートラル認証を受けた</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-DEW</w:t>
      </w:r>
      <w:r>
        <w:rPr>
          <w:rFonts w:ascii="Helvetica" w:hAnsi="Helvetica" w:hint="eastAsia"/>
          <w:color w:val="auto"/>
          <w:sz w:val="22"/>
        </w:rPr>
        <w:t>で</w:t>
      </w:r>
      <w:r>
        <w:rPr>
          <w:rFonts w:ascii="Helvetica" w:hAnsi="Helvetica" w:hint="eastAsia"/>
          <w:color w:val="auto"/>
          <w:sz w:val="22"/>
        </w:rPr>
        <w:t>3</w:t>
      </w:r>
      <w:r>
        <w:rPr>
          <w:rFonts w:ascii="Helvetica" w:hAnsi="Helvetica" w:hint="eastAsia"/>
          <w:color w:val="auto"/>
          <w:sz w:val="22"/>
        </w:rPr>
        <w:t>冊の本の印刷を終えていました。</w:t>
      </w:r>
      <w:r>
        <w:rPr>
          <w:rFonts w:ascii="Helvetica" w:hAnsi="Helvetica" w:hint="eastAsia"/>
          <w:color w:val="auto"/>
          <w:sz w:val="22"/>
        </w:rPr>
        <w:t xml:space="preserve"> </w:t>
      </w:r>
      <w:r>
        <w:rPr>
          <w:rFonts w:ascii="Helvetica" w:hAnsi="Helvetica" w:hint="eastAsia"/>
          <w:color w:val="auto"/>
          <w:sz w:val="22"/>
        </w:rPr>
        <w:t>当社、そして当社のお客様も、品質向上、印刷版製造の迅速化、ムラ取り関連の廃棄物削減、印刷版を洗浄するための印刷停止回数の削減、そしてもちろん、持続可能性がはるかに高い印刷工程の実現など、様々な面において生産改善を行うことができたことを心から喜んでいます。</w:t>
      </w:r>
      <w:r>
        <w:rPr>
          <w:rFonts w:ascii="Helvetica" w:hAnsi="Helvetica" w:hint="eastAsia"/>
          <w:color w:val="auto"/>
          <w:sz w:val="22"/>
        </w:rPr>
        <w:t xml:space="preserve"> </w:t>
      </w:r>
      <w:r>
        <w:rPr>
          <w:rFonts w:ascii="Helvetica" w:hAnsi="Helvetica" w:hint="eastAsia"/>
          <w:color w:val="auto"/>
          <w:sz w:val="22"/>
        </w:rPr>
        <w:t>これは当社のビジネスにとって非常に重要な一歩であり、フランスで最も高い持続可能性を誇る書籍印刷会社のひとつとして、その地位を確立することができました」。</w:t>
      </w:r>
    </w:p>
    <w:p w14:paraId="63273CD5" w14:textId="270E88BD" w:rsidR="00FE09F4" w:rsidRPr="00FE09F4" w:rsidRDefault="00FE09F4" w:rsidP="00FE09F4">
      <w:pPr>
        <w:rPr>
          <w:rFonts w:ascii="Helvetica" w:hAnsi="Helvetica" w:cs="Helvetica"/>
          <w:color w:val="auto"/>
          <w:sz w:val="22"/>
        </w:rPr>
      </w:pPr>
      <w:r>
        <w:rPr>
          <w:rFonts w:ascii="Helvetica" w:hAnsi="Helvetica" w:hint="eastAsia"/>
          <w:color w:val="auto"/>
          <w:sz w:val="22"/>
        </w:rPr>
        <w:t>Floch</w:t>
      </w:r>
      <w:r>
        <w:rPr>
          <w:rFonts w:ascii="Helvetica" w:hAnsi="Helvetica" w:hint="eastAsia"/>
          <w:color w:val="auto"/>
          <w:sz w:val="22"/>
        </w:rPr>
        <w:t>社は加えて、アサヒフォトプロダクツの最新技術</w:t>
      </w:r>
      <w:hyperlink r:id="rId13" w:history="1">
        <w:r>
          <w:rPr>
            <w:rStyle w:val="afd"/>
            <w:rFonts w:ascii="Helvetica" w:hAnsi="Helvetica" w:hint="eastAsia"/>
            <w:sz w:val="22"/>
          </w:rPr>
          <w:t>AWP-LOOP</w:t>
        </w:r>
        <w:r>
          <w:rPr>
            <w:rStyle w:val="afd"/>
            <w:rFonts w:ascii="Helvetica" w:hAnsi="Helvetica" w:hint="eastAsia"/>
            <w:sz w:val="22"/>
            <w:vertAlign w:val="superscript"/>
          </w:rPr>
          <w:t>TM</w:t>
        </w:r>
        <w:r>
          <w:rPr>
            <w:rStyle w:val="afd"/>
            <w:rFonts w:ascii="Helvetica" w:hAnsi="Helvetica" w:hint="eastAsia"/>
            <w:sz w:val="22"/>
          </w:rPr>
          <w:t>廃水リサイクルシステム</w:t>
        </w:r>
      </w:hyperlink>
      <w:r>
        <w:rPr>
          <w:rFonts w:ascii="Helvetica" w:hAnsi="Helvetica" w:hint="eastAsia"/>
          <w:color w:val="auto"/>
          <w:sz w:val="22"/>
        </w:rPr>
        <w:t>を、</w:t>
      </w:r>
      <w:r>
        <w:rPr>
          <w:rFonts w:ascii="Helvetica" w:hAnsi="Helvetica" w:hint="eastAsia"/>
          <w:color w:val="auto"/>
          <w:sz w:val="22"/>
        </w:rPr>
        <w:t>AWP</w:t>
      </w:r>
      <w:r>
        <w:rPr>
          <w:rFonts w:ascii="Helvetica" w:hAnsi="Helvetica" w:hint="eastAsia"/>
          <w:color w:val="auto"/>
          <w:sz w:val="22"/>
          <w:vertAlign w:val="superscript"/>
        </w:rPr>
        <w:t>TM</w:t>
      </w:r>
      <w:r>
        <w:rPr>
          <w:rFonts w:ascii="Helvetica" w:hAnsi="Helvetica" w:hint="eastAsia"/>
          <w:color w:val="auto"/>
          <w:sz w:val="22"/>
        </w:rPr>
        <w:t>CleanPrint</w:t>
      </w:r>
      <w:r>
        <w:rPr>
          <w:rFonts w:ascii="Helvetica" w:hAnsi="Helvetica" w:hint="eastAsia"/>
          <w:color w:val="auto"/>
          <w:sz w:val="22"/>
        </w:rPr>
        <w:t>技術フレキソ版現像ソリューションの一部として世界で初めて導入した企業の一つでもあります。</w:t>
      </w:r>
      <w:r>
        <w:rPr>
          <w:rFonts w:ascii="Helvetica" w:hAnsi="Helvetica" w:hint="eastAsia"/>
          <w:color w:val="auto"/>
          <w:sz w:val="22"/>
        </w:rPr>
        <w:t xml:space="preserve"> </w:t>
      </w:r>
      <w:r>
        <w:rPr>
          <w:rFonts w:ascii="Helvetica" w:hAnsi="Helvetica" w:hint="eastAsia"/>
          <w:color w:val="auto"/>
          <w:sz w:val="22"/>
        </w:rPr>
        <w:t>これにより、排水量は最大</w:t>
      </w:r>
      <w:r>
        <w:rPr>
          <w:rFonts w:ascii="Helvetica" w:hAnsi="Helvetica" w:hint="eastAsia"/>
          <w:color w:val="auto"/>
          <w:sz w:val="22"/>
        </w:rPr>
        <w:t>70</w:t>
      </w:r>
      <w:r>
        <w:rPr>
          <w:rFonts w:ascii="Helvetica" w:hAnsi="Helvetica" w:hint="eastAsia"/>
          <w:color w:val="auto"/>
          <w:sz w:val="22"/>
        </w:rPr>
        <w:t>％、</w:t>
      </w:r>
      <w:r>
        <w:rPr>
          <w:rFonts w:ascii="Helvetica" w:hAnsi="Helvetica" w:hint="eastAsia"/>
          <w:color w:val="auto"/>
          <w:sz w:val="22"/>
        </w:rPr>
        <w:t>W350</w:t>
      </w:r>
      <w:r>
        <w:rPr>
          <w:rFonts w:ascii="Helvetica" w:hAnsi="Helvetica" w:hint="eastAsia"/>
          <w:color w:val="auto"/>
          <w:sz w:val="22"/>
        </w:rPr>
        <w:t>洗浄溶液の使用量も</w:t>
      </w:r>
      <w:r>
        <w:rPr>
          <w:rFonts w:ascii="Helvetica" w:hAnsi="Helvetica" w:hint="eastAsia"/>
          <w:color w:val="auto"/>
          <w:sz w:val="22"/>
        </w:rPr>
        <w:t>50</w:t>
      </w:r>
      <w:r>
        <w:rPr>
          <w:rFonts w:ascii="Helvetica" w:hAnsi="Helvetica" w:hint="eastAsia"/>
          <w:color w:val="auto"/>
          <w:sz w:val="22"/>
        </w:rPr>
        <w:t>％削減することができるようになるため、</w:t>
      </w:r>
      <w:r>
        <w:rPr>
          <w:rFonts w:ascii="Helvetica" w:hAnsi="Helvetica" w:hint="eastAsia"/>
          <w:color w:val="auto"/>
          <w:sz w:val="22"/>
        </w:rPr>
        <w:t>Floch</w:t>
      </w:r>
      <w:r>
        <w:rPr>
          <w:rFonts w:ascii="Helvetica" w:hAnsi="Helvetica" w:hint="eastAsia"/>
          <w:color w:val="auto"/>
          <w:sz w:val="22"/>
        </w:rPr>
        <w:t>社の環境フットプリントをさらに削減することができます。</w:t>
      </w:r>
      <w:r>
        <w:rPr>
          <w:rFonts w:ascii="Helvetica" w:hAnsi="Helvetica" w:hint="eastAsia"/>
          <w:color w:val="auto"/>
          <w:sz w:val="22"/>
        </w:rPr>
        <w:t xml:space="preserve"> </w:t>
      </w:r>
      <w:r>
        <w:rPr>
          <w:rFonts w:ascii="Helvetica" w:hAnsi="Helvetica" w:hint="eastAsia"/>
          <w:color w:val="auto"/>
          <w:sz w:val="22"/>
        </w:rPr>
        <w:t>従来の水現像フレキソ版を現像する場合、フレキソ版</w:t>
      </w:r>
      <w:r>
        <w:rPr>
          <w:rFonts w:ascii="Helvetica" w:hAnsi="Helvetica" w:hint="eastAsia"/>
          <w:color w:val="auto"/>
          <w:sz w:val="22"/>
        </w:rPr>
        <w:t>1</w:t>
      </w:r>
      <w:r>
        <w:rPr>
          <w:rFonts w:ascii="Helvetica" w:hAnsi="Helvetica" w:hint="eastAsia"/>
          <w:color w:val="auto"/>
          <w:sz w:val="22"/>
        </w:rPr>
        <w:t>平方メートルあたり平均約</w:t>
      </w:r>
      <w:r>
        <w:rPr>
          <w:rFonts w:ascii="Helvetica" w:hAnsi="Helvetica" w:hint="eastAsia"/>
          <w:color w:val="auto"/>
          <w:sz w:val="22"/>
        </w:rPr>
        <w:t>10</w:t>
      </w:r>
      <w:r>
        <w:rPr>
          <w:rFonts w:ascii="Helvetica" w:hAnsi="Helvetica" w:hint="eastAsia"/>
          <w:color w:val="auto"/>
          <w:sz w:val="22"/>
        </w:rPr>
        <w:t>リットルの水を使用する必要がありました。</w:t>
      </w:r>
      <w:r>
        <w:rPr>
          <w:rFonts w:ascii="Helvetica" w:hAnsi="Helvetica" w:hint="eastAsia"/>
          <w:color w:val="auto"/>
          <w:sz w:val="22"/>
        </w:rPr>
        <w:t xml:space="preserve"> </w:t>
      </w:r>
      <w:hyperlink r:id="rId14" w:history="1">
        <w:r>
          <w:rPr>
            <w:rStyle w:val="afd"/>
            <w:rFonts w:ascii="Helvetica" w:hAnsi="Helvetica" w:hint="eastAsia"/>
            <w:sz w:val="22"/>
          </w:rPr>
          <w:t>AWP-LOOP</w:t>
        </w:r>
        <w:r>
          <w:rPr>
            <w:rStyle w:val="afd"/>
            <w:rFonts w:ascii="Helvetica" w:hAnsi="Helvetica" w:hint="eastAsia"/>
            <w:sz w:val="22"/>
            <w:vertAlign w:val="superscript"/>
          </w:rPr>
          <w:t>TM</w:t>
        </w:r>
      </w:hyperlink>
      <w:r>
        <w:rPr>
          <w:rFonts w:ascii="Helvetica" w:hAnsi="Helvetica" w:hint="eastAsia"/>
          <w:color w:val="auto"/>
          <w:sz w:val="22"/>
        </w:rPr>
        <w:t>システムでは、廃水を約</w:t>
      </w:r>
      <w:r>
        <w:rPr>
          <w:rFonts w:ascii="Helvetica" w:hAnsi="Helvetica" w:hint="eastAsia"/>
          <w:color w:val="auto"/>
          <w:sz w:val="22"/>
        </w:rPr>
        <w:t>3</w:t>
      </w:r>
      <w:r>
        <w:rPr>
          <w:rFonts w:ascii="Helvetica" w:hAnsi="Helvetica" w:hint="eastAsia"/>
          <w:color w:val="auto"/>
          <w:sz w:val="22"/>
        </w:rPr>
        <w:t>リットルまで減らし、ループシステム</w:t>
      </w:r>
      <w:r w:rsidR="00656562">
        <w:rPr>
          <w:rFonts w:ascii="Helvetica" w:hAnsi="Helvetica" w:hint="eastAsia"/>
          <w:color w:val="auto"/>
          <w:sz w:val="22"/>
        </w:rPr>
        <w:t>で</w:t>
      </w:r>
      <w:r>
        <w:rPr>
          <w:rFonts w:ascii="Helvetica" w:hAnsi="Helvetica" w:hint="eastAsia"/>
          <w:color w:val="auto"/>
          <w:sz w:val="22"/>
        </w:rPr>
        <w:t>70</w:t>
      </w:r>
      <w:r>
        <w:rPr>
          <w:rFonts w:ascii="Helvetica" w:hAnsi="Helvetica" w:hint="eastAsia"/>
          <w:color w:val="auto"/>
          <w:sz w:val="22"/>
        </w:rPr>
        <w:t>％の水を</w:t>
      </w:r>
      <w:r w:rsidR="00656562">
        <w:rPr>
          <w:rFonts w:ascii="Helvetica" w:hAnsi="Helvetica" w:hint="eastAsia"/>
          <w:color w:val="auto"/>
          <w:sz w:val="22"/>
        </w:rPr>
        <w:t>再利用する</w:t>
      </w:r>
      <w:r>
        <w:rPr>
          <w:rFonts w:ascii="Helvetica" w:hAnsi="Helvetica" w:hint="eastAsia"/>
          <w:color w:val="auto"/>
          <w:sz w:val="22"/>
        </w:rPr>
        <w:t>ことができます。</w:t>
      </w:r>
      <w:r>
        <w:rPr>
          <w:rFonts w:ascii="Helvetica" w:hAnsi="Helvetica" w:hint="eastAsia"/>
          <w:color w:val="auto"/>
          <w:sz w:val="22"/>
        </w:rPr>
        <w:t xml:space="preserve"> </w:t>
      </w:r>
      <w:r>
        <w:rPr>
          <w:rFonts w:ascii="Helvetica" w:hAnsi="Helvetica" w:hint="eastAsia"/>
          <w:color w:val="auto"/>
          <w:sz w:val="22"/>
        </w:rPr>
        <w:t>アサヒフォトプロダクツでは近く、製版工程で工業用洗剤の代わりに食器用洗剤を使用できることを発表し、水現像フレキソ版の持続可能性をさらに高めていく予定です。</w:t>
      </w:r>
      <w:r>
        <w:rPr>
          <w:rFonts w:ascii="Helvetica" w:hAnsi="Helvetica" w:hint="eastAsia"/>
          <w:color w:val="auto"/>
          <w:sz w:val="22"/>
        </w:rPr>
        <w:t xml:space="preserve"> </w:t>
      </w:r>
      <w:r>
        <w:rPr>
          <w:rFonts w:ascii="Helvetica" w:hAnsi="Helvetica" w:hint="eastAsia"/>
          <w:color w:val="auto"/>
          <w:sz w:val="22"/>
        </w:rPr>
        <w:t>最終的な目標は、洗剤も一切使わず純粋な水道水のみを使用する水現像工程であり、アサヒフォトプロダクツの技術者たちは</w:t>
      </w:r>
      <w:r>
        <w:rPr>
          <w:rFonts w:ascii="Helvetica" w:hAnsi="Helvetica" w:hint="eastAsia"/>
          <w:color w:val="auto"/>
          <w:sz w:val="22"/>
        </w:rPr>
        <w:t>202</w:t>
      </w:r>
      <w:r w:rsidR="00C67D56">
        <w:rPr>
          <w:rFonts w:ascii="Helvetica" w:hAnsi="Helvetica"/>
          <w:color w:val="auto"/>
          <w:sz w:val="22"/>
        </w:rPr>
        <w:t>4</w:t>
      </w:r>
      <w:r>
        <w:rPr>
          <w:rFonts w:ascii="Helvetica" w:hAnsi="Helvetica" w:hint="eastAsia"/>
          <w:color w:val="auto"/>
          <w:sz w:val="22"/>
        </w:rPr>
        <w:t>年までの達成を目指し、日々業務に取り組んでいます。</w:t>
      </w:r>
    </w:p>
    <w:p w14:paraId="7355981C" w14:textId="405D1257" w:rsidR="00FE09F4" w:rsidRPr="00FE09F4" w:rsidRDefault="00FE09F4" w:rsidP="00FE09F4">
      <w:pPr>
        <w:rPr>
          <w:rFonts w:ascii="Helvetica" w:hAnsi="Helvetica" w:cs="Helvetica"/>
          <w:color w:val="auto"/>
          <w:sz w:val="22"/>
        </w:rPr>
      </w:pPr>
      <w:r>
        <w:rPr>
          <w:rFonts w:ascii="Helvetica" w:hAnsi="Helvetica" w:hint="eastAsia"/>
          <w:color w:val="auto"/>
          <w:sz w:val="22"/>
        </w:rPr>
        <w:t>革新的な</w:t>
      </w:r>
      <w:r>
        <w:rPr>
          <w:rFonts w:ascii="Helvetica" w:hAnsi="Helvetica" w:hint="eastAsia"/>
          <w:color w:val="auto"/>
          <w:sz w:val="22"/>
        </w:rPr>
        <w:t>AWP-LOOP</w:t>
      </w:r>
      <w:r>
        <w:rPr>
          <w:rFonts w:ascii="Helvetica" w:hAnsi="Helvetica" w:hint="eastAsia"/>
          <w:color w:val="auto"/>
          <w:sz w:val="22"/>
          <w:vertAlign w:val="superscript"/>
        </w:rPr>
        <w:t>TM</w:t>
      </w:r>
      <w:r>
        <w:rPr>
          <w:rFonts w:ascii="Helvetica" w:hAnsi="Helvetica" w:hint="eastAsia"/>
          <w:color w:val="auto"/>
          <w:sz w:val="22"/>
        </w:rPr>
        <w:t>廃水リサイクルシステムほか、アサヒフォトプロダクツのフレキソ印刷関連製品およびサービスの詳細については、</w:t>
      </w:r>
      <w:hyperlink r:id="rId15" w:history="1">
        <w:r>
          <w:rPr>
            <w:rStyle w:val="afd"/>
            <w:rFonts w:ascii="Helvetica" w:hAnsi="Helvetica" w:hint="eastAsia"/>
            <w:sz w:val="22"/>
          </w:rPr>
          <w:t>www.asahi-photoproducts.com</w:t>
        </w:r>
      </w:hyperlink>
      <w:r>
        <w:rPr>
          <w:rFonts w:ascii="Helvetica" w:hAnsi="Helvetica" w:hint="eastAsia"/>
          <w:color w:val="auto"/>
          <w:sz w:val="22"/>
        </w:rPr>
        <w:t>をご覧いただくか、</w:t>
      </w:r>
      <w:r>
        <w:rPr>
          <w:rFonts w:ascii="Helvetica" w:hAnsi="Helvetica" w:hint="eastAsia"/>
          <w:color w:val="auto"/>
          <w:sz w:val="22"/>
        </w:rPr>
        <w:t>hello@asahi-photoproducts.com</w:t>
      </w:r>
      <w:r>
        <w:rPr>
          <w:rFonts w:ascii="Helvetica" w:hAnsi="Helvetica" w:hint="eastAsia"/>
          <w:color w:val="auto"/>
          <w:sz w:val="22"/>
        </w:rPr>
        <w:t>までお問い合わせください。</w:t>
      </w:r>
      <w:r>
        <w:rPr>
          <w:rFonts w:ascii="Helvetica" w:hAnsi="Helvetica" w:hint="eastAsia"/>
          <w:color w:val="auto"/>
          <w:sz w:val="22"/>
        </w:rPr>
        <w:t xml:space="preserve"> </w:t>
      </w:r>
      <w:r>
        <w:rPr>
          <w:rFonts w:ascii="Helvetica" w:hAnsi="Helvetica" w:hint="eastAsia"/>
          <w:color w:val="auto"/>
          <w:sz w:val="22"/>
        </w:rPr>
        <w:t>カーボンニュートラルに向けた取り組みの詳細については、</w:t>
      </w:r>
      <w:hyperlink r:id="rId16" w:history="1">
        <w:r>
          <w:rPr>
            <w:rStyle w:val="afd"/>
            <w:rFonts w:ascii="Helvetica" w:hAnsi="Helvetica" w:hint="eastAsia"/>
            <w:sz w:val="22"/>
          </w:rPr>
          <w:t>こちら</w:t>
        </w:r>
      </w:hyperlink>
      <w:r>
        <w:rPr>
          <w:rFonts w:ascii="Helvetica" w:hAnsi="Helvetica" w:hint="eastAsia"/>
          <w:color w:val="auto"/>
          <w:sz w:val="22"/>
        </w:rPr>
        <w:t>から弊社の無料ホワイトペーパーをダウンロードできます。</w:t>
      </w:r>
      <w:r>
        <w:rPr>
          <w:rFonts w:ascii="Helvetica" w:hAnsi="Helvetica" w:hint="eastAsia"/>
          <w:color w:val="auto"/>
          <w:sz w:val="22"/>
        </w:rPr>
        <w:t xml:space="preserve"> </w:t>
      </w:r>
    </w:p>
    <w:p w14:paraId="20C4B81A" w14:textId="77777777" w:rsidR="00415E2D" w:rsidRPr="00340F42" w:rsidRDefault="00415E2D" w:rsidP="00415E2D">
      <w:pPr>
        <w:ind w:left="3600"/>
        <w:rPr>
          <w:rFonts w:ascii="Helvetica" w:hAnsi="Helvetica"/>
          <w:color w:val="auto"/>
        </w:rPr>
      </w:pPr>
      <w:r>
        <w:rPr>
          <w:rFonts w:ascii="Helvetica" w:hAnsi="Helvetica" w:hint="eastAsia"/>
          <w:color w:val="auto"/>
        </w:rPr>
        <w:t>--</w:t>
      </w:r>
      <w:r>
        <w:rPr>
          <w:rFonts w:ascii="Helvetica" w:hAnsi="Helvetica" w:hint="eastAsia"/>
          <w:color w:val="auto"/>
        </w:rPr>
        <w:t>終わり</w:t>
      </w:r>
      <w:r>
        <w:rPr>
          <w:rFonts w:ascii="Helvetica" w:hAnsi="Helvetica" w:hint="eastAsia"/>
          <w:color w:val="auto"/>
        </w:rPr>
        <w:t>--</w:t>
      </w:r>
    </w:p>
    <w:bookmarkEnd w:id="0"/>
    <w:p w14:paraId="5CFC7F05" w14:textId="652CACBD" w:rsidR="006E0070" w:rsidRPr="00E572C0" w:rsidRDefault="006E0070" w:rsidP="009604FC">
      <w:pPr>
        <w:rPr>
          <w:rFonts w:ascii="Helvetica" w:hAnsi="Helvetica" w:cs="Helvetica"/>
          <w:color w:val="auto"/>
          <w:szCs w:val="20"/>
        </w:rPr>
      </w:pPr>
    </w:p>
    <w:p w14:paraId="7F7C8D54" w14:textId="28588325" w:rsidR="006E0070" w:rsidRPr="007B07FF" w:rsidRDefault="006E0070" w:rsidP="006E0070">
      <w:pPr>
        <w:rPr>
          <w:rFonts w:ascii="Helvetica" w:hAnsi="Helvetica" w:cs="Helvetica"/>
          <w:b/>
          <w:color w:val="auto"/>
          <w:szCs w:val="20"/>
        </w:rPr>
      </w:pPr>
      <w:r>
        <w:rPr>
          <w:rFonts w:ascii="Helvetica" w:hAnsi="Helvetica" w:hint="eastAsia"/>
          <w:b/>
          <w:color w:val="auto"/>
        </w:rPr>
        <w:t>アサヒフォトプロダクツについて</w:t>
      </w:r>
      <w:r>
        <w:rPr>
          <w:rFonts w:ascii="Helvetica" w:hAnsi="Helvetica" w:hint="eastAsia"/>
          <w:b/>
          <w:color w:val="auto"/>
        </w:rPr>
        <w:t xml:space="preserve"> </w:t>
      </w:r>
    </w:p>
    <w:p w14:paraId="47DDFE11" w14:textId="77777777" w:rsidR="00D5553B" w:rsidRDefault="00D5553B" w:rsidP="00D5553B">
      <w:pPr>
        <w:rPr>
          <w:rFonts w:ascii="Helvetica" w:hAnsi="Helvetica" w:cs="Helvetica"/>
          <w:bCs/>
          <w:color w:val="auto"/>
          <w:szCs w:val="20"/>
        </w:rPr>
      </w:pPr>
      <w:r>
        <w:rPr>
          <w:rFonts w:ascii="Helvetica" w:hAnsi="Helvetica" w:hint="eastAsia"/>
          <w:color w:val="auto"/>
        </w:rPr>
        <w:t>アサヒフォトプロダクツは</w:t>
      </w:r>
      <w:r>
        <w:rPr>
          <w:rFonts w:ascii="Helvetica" w:hAnsi="Helvetica" w:hint="eastAsia"/>
          <w:color w:val="auto"/>
        </w:rPr>
        <w:t>1973</w:t>
      </w:r>
      <w:r>
        <w:rPr>
          <w:rFonts w:ascii="Helvetica" w:hAnsi="Helvetica" w:hint="eastAsia"/>
          <w:color w:val="auto"/>
        </w:rPr>
        <w:t>年に設立されました。百年の歴史を誇る旭化成株式会社の子会社であり、</w:t>
      </w:r>
      <w:r>
        <w:rPr>
          <w:rFonts w:ascii="Helvetica" w:hAnsi="Helvetica" w:hint="eastAsia"/>
          <w:color w:val="auto"/>
        </w:rPr>
        <w:t xml:space="preserve"> </w:t>
      </w:r>
      <w:r>
        <w:rPr>
          <w:rFonts w:ascii="Helvetica" w:hAnsi="Helvetica" w:hint="eastAsia"/>
          <w:color w:val="auto"/>
        </w:rPr>
        <w:t>フレキソ樹脂版の開発におけるパイオニア的存在です。</w:t>
      </w:r>
      <w:r>
        <w:rPr>
          <w:rFonts w:ascii="Helvetica" w:hAnsi="Helvetica" w:hint="eastAsia"/>
          <w:color w:val="auto"/>
        </w:rPr>
        <w:t xml:space="preserve"> </w:t>
      </w:r>
      <w:r>
        <w:rPr>
          <w:rFonts w:ascii="Helvetica" w:hAnsi="Helvetica" w:hint="eastAsia"/>
          <w:color w:val="auto"/>
        </w:rPr>
        <w:t>アサヒフォトプロダクツは、高品質なフレキソ印刷技術を開発し、イノベーションを継続すると共に、環境に配慮した印刷を推進することを目標に掲げています。</w:t>
      </w:r>
      <w:r>
        <w:rPr>
          <w:rFonts w:ascii="Helvetica" w:hAnsi="Helvetica" w:hint="eastAsia"/>
          <w:color w:val="auto"/>
        </w:rPr>
        <w:t xml:space="preserve"> </w:t>
      </w:r>
      <w:r>
        <w:rPr>
          <w:rFonts w:ascii="Helvetica" w:hAnsi="Helvetica" w:hint="eastAsia"/>
          <w:color w:val="auto"/>
        </w:rPr>
        <w:t>アサヒフォトプロダクツは</w:t>
      </w:r>
      <w:r>
        <w:rPr>
          <w:rFonts w:hint="eastAsia"/>
        </w:rPr>
        <w:drawing>
          <wp:inline distT="0" distB="0" distL="0" distR="0" wp14:anchorId="0A460207" wp14:editId="3AC886C2">
            <wp:extent cx="126000" cy="126000"/>
            <wp:effectExtent l="0" t="0" r="7620" b="7620"/>
            <wp:docPr id="2" name="Picture 10" descr="Twitter Logo Hd Png 03">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witter Logo Hd Png 03">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6000" cy="126000"/>
                    </a:xfrm>
                    <a:prstGeom prst="rect">
                      <a:avLst/>
                    </a:prstGeom>
                    <a:noFill/>
                    <a:ln>
                      <a:noFill/>
                    </a:ln>
                  </pic:spPr>
                </pic:pic>
              </a:graphicData>
            </a:graphic>
          </wp:inline>
        </w:drawing>
      </w:r>
      <w:r>
        <w:rPr>
          <w:rFonts w:hint="eastAsia"/>
        </w:rPr>
        <w:drawing>
          <wp:inline distT="0" distB="0" distL="0" distR="0" wp14:anchorId="39E68D81" wp14:editId="5CCF5D36">
            <wp:extent cx="127000" cy="127000"/>
            <wp:effectExtent l="0" t="0" r="6350" b="6350"/>
            <wp:docPr id="8" name="Grafik 8">
              <a:hlinkClick xmlns:a="http://schemas.openxmlformats.org/drawingml/2006/main" r:id="rId19" tgtFrame="_blank" tooltip="&quot;Asahi Photoproducts on LinkedIn&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9" tgtFrame="_blank" tooltip="&quot;Asahi Photoproducts on LinkedIn&quot;"/>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hint="eastAsia"/>
        </w:rPr>
        <w:drawing>
          <wp:inline distT="0" distB="0" distL="0" distR="0" wp14:anchorId="1A37C82C" wp14:editId="6906F482">
            <wp:extent cx="127000" cy="152400"/>
            <wp:effectExtent l="0" t="0" r="6350" b="0"/>
            <wp:docPr id="11" name="Grafik 11">
              <a:hlinkClick xmlns:a="http://schemas.openxmlformats.org/drawingml/2006/main" r:id="rId21" tgtFrame="_blank" tooltip="&quot;Asahi Photoproducts on YouTub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21" tgtFrame="_blank" tooltip="&quot;Asahi Photoproducts on YouTube&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7000" cy="152400"/>
                    </a:xfrm>
                    <a:prstGeom prst="rect">
                      <a:avLst/>
                    </a:prstGeom>
                    <a:noFill/>
                    <a:ln>
                      <a:noFill/>
                    </a:ln>
                  </pic:spPr>
                </pic:pic>
              </a:graphicData>
            </a:graphic>
          </wp:inline>
        </w:drawing>
      </w:r>
      <w:r>
        <w:rPr>
          <w:rFonts w:hint="eastAsia"/>
        </w:rPr>
        <w:drawing>
          <wp:inline distT="0" distB="0" distL="0" distR="0" wp14:anchorId="4ADF05BA" wp14:editId="68EB9CFD">
            <wp:extent cx="127000" cy="127000"/>
            <wp:effectExtent l="0" t="0" r="6350" b="6350"/>
            <wp:docPr id="13" name="Grafik 13" descr="EskoArtwork on Facebook">
              <a:hlinkClick xmlns:a="http://schemas.openxmlformats.org/drawingml/2006/main" r:id="rId23" tgtFrame="_blank" tooltip="&quot;Asahi on Faceboo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skoArtwork on Facebook">
                      <a:hlinkClick r:id="rId23" tgtFrame="_blank" tooltip="&quot;Asahi on Facebook&quot;"/>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Pr>
          <w:rFonts w:ascii="Helvetica" w:hAnsi="Helvetica" w:hint="eastAsia"/>
          <w:color w:val="auto"/>
        </w:rPr>
        <w:t>でフォローできます。</w:t>
      </w:r>
    </w:p>
    <w:p w14:paraId="33971DC9" w14:textId="77777777" w:rsidR="00FE09F4" w:rsidRPr="00E572C0" w:rsidRDefault="00FE09F4" w:rsidP="00D5553B">
      <w:pPr>
        <w:rPr>
          <w:rFonts w:ascii="Helvetica" w:hAnsi="Helvetica" w:cs="Helvetica"/>
          <w:bCs/>
          <w:color w:val="auto"/>
          <w:szCs w:val="20"/>
        </w:rPr>
      </w:pPr>
    </w:p>
    <w:p w14:paraId="0E35D748" w14:textId="77777777" w:rsidR="00FE09F4" w:rsidRPr="00E572C0" w:rsidRDefault="00FE09F4" w:rsidP="00D5553B">
      <w:pPr>
        <w:rPr>
          <w:rFonts w:ascii="Helvetica" w:hAnsi="Helvetica" w:cs="Helvetica"/>
          <w:bCs/>
          <w:color w:val="auto"/>
          <w:szCs w:val="20"/>
        </w:rPr>
      </w:pPr>
    </w:p>
    <w:p w14:paraId="50450875" w14:textId="0D754D5C" w:rsidR="006E0070" w:rsidRPr="007B07FF" w:rsidRDefault="00D5553B" w:rsidP="006E0070">
      <w:pPr>
        <w:rPr>
          <w:rFonts w:ascii="Helvetica" w:hAnsi="Helvetica" w:cs="Helvetica"/>
          <w:b/>
          <w:color w:val="auto"/>
          <w:szCs w:val="20"/>
        </w:rPr>
      </w:pPr>
      <w:r>
        <w:rPr>
          <w:rFonts w:ascii="Helvetica" w:hAnsi="Helvetica" w:hint="eastAsia"/>
          <w:color w:val="auto"/>
        </w:rPr>
        <w:t>詳細情報については</w:t>
      </w:r>
      <w:hyperlink r:id="rId25" w:history="1">
        <w:r>
          <w:rPr>
            <w:rStyle w:val="afd"/>
            <w:rFonts w:ascii="Helvetica" w:hAnsi="Helvetica" w:hint="eastAsia"/>
            <w:bCs/>
            <w:color w:val="0070C0"/>
            <w:szCs w:val="20"/>
          </w:rPr>
          <w:t>www.asahi-photoproducts.com</w:t>
        </w:r>
      </w:hyperlink>
      <w:r>
        <w:rPr>
          <w:rFonts w:ascii="Helvetica" w:hAnsi="Helvetica" w:hint="eastAsia"/>
          <w:color w:val="auto"/>
        </w:rPr>
        <w:t>をご覧いただくか、下記までお問い合わせください。</w:t>
      </w:r>
      <w:r>
        <w:rPr>
          <w:rFonts w:ascii="Helvetica" w:hAnsi="Helvetica" w:hint="eastAsia"/>
          <w:color w:val="auto"/>
        </w:rPr>
        <w:t xml:space="preserve"> </w:t>
      </w:r>
      <w:r>
        <w:rPr>
          <w:rFonts w:ascii="Helvetica" w:hAnsi="Helvetica" w:hint="eastAsia"/>
          <w:color w:val="auto"/>
        </w:rPr>
        <w:cr/>
      </w:r>
      <w:r>
        <w:rPr>
          <w:rFonts w:ascii="Helvetica" w:hAnsi="Helvetica" w:hint="eastAsia"/>
          <w:color w:val="auto"/>
        </w:rPr>
        <w:br/>
      </w:r>
    </w:p>
    <w:tbl>
      <w:tblPr>
        <w:tblStyle w:val="afc"/>
        <w:tblW w:w="9356"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6" w:space="0" w:color="FFFFFF" w:themeColor="background1"/>
          <w:insideV w:val="single" w:sz="6" w:space="0" w:color="FFFFFF" w:themeColor="background1"/>
        </w:tblBorders>
        <w:tblLook w:val="04A0" w:firstRow="1" w:lastRow="0" w:firstColumn="1" w:lastColumn="0" w:noHBand="0" w:noVBand="1"/>
      </w:tblPr>
      <w:tblGrid>
        <w:gridCol w:w="4008"/>
        <w:gridCol w:w="5348"/>
      </w:tblGrid>
      <w:tr w:rsidR="007B07FF" w:rsidRPr="00FE09F4" w14:paraId="24D07913" w14:textId="77777777" w:rsidTr="00A83454">
        <w:tc>
          <w:tcPr>
            <w:tcW w:w="4008" w:type="dxa"/>
          </w:tcPr>
          <w:p w14:paraId="2F4D8297" w14:textId="77777777" w:rsidR="004D7A70" w:rsidRPr="007B07FF" w:rsidRDefault="004D7A70" w:rsidP="00A83454">
            <w:pPr>
              <w:rPr>
                <w:rFonts w:ascii="Helvetica" w:hAnsi="Helvetica"/>
                <w:b/>
                <w:color w:val="auto"/>
              </w:rPr>
            </w:pPr>
            <w:r>
              <w:rPr>
                <w:rFonts w:ascii="Helvetica" w:hAnsi="Helvetica" w:hint="eastAsia"/>
                <w:b/>
                <w:color w:val="auto"/>
              </w:rPr>
              <w:t>Monika Dürr</w:t>
            </w:r>
          </w:p>
          <w:p w14:paraId="4B97947A" w14:textId="77777777" w:rsidR="004D7A70" w:rsidRPr="007B07FF" w:rsidRDefault="004D7A70" w:rsidP="00A83454">
            <w:pPr>
              <w:rPr>
                <w:rFonts w:ascii="Helvetica" w:hAnsi="Helvetica"/>
                <w:color w:val="auto"/>
              </w:rPr>
            </w:pPr>
            <w:r>
              <w:rPr>
                <w:rFonts w:ascii="Helvetica" w:hAnsi="Helvetica" w:hint="eastAsia"/>
                <w:color w:val="auto"/>
              </w:rPr>
              <w:t>duomedia</w:t>
            </w:r>
          </w:p>
          <w:p w14:paraId="1127D9F3" w14:textId="77777777" w:rsidR="004D7A70" w:rsidRPr="00DB24A9" w:rsidRDefault="00000000" w:rsidP="00A83454">
            <w:pPr>
              <w:rPr>
                <w:rStyle w:val="afd"/>
                <w:rFonts w:ascii="Helvetica" w:hAnsi="Helvetica"/>
                <w:color w:val="0070C0"/>
              </w:rPr>
            </w:pPr>
            <w:hyperlink r:id="rId26">
              <w:r w:rsidR="00E17806">
                <w:rPr>
                  <w:rStyle w:val="afd"/>
                  <w:rFonts w:ascii="Helvetica" w:hAnsi="Helvetica" w:hint="eastAsia"/>
                  <w:color w:val="0070C0"/>
                </w:rPr>
                <w:t>monika.d@duomedia.com</w:t>
              </w:r>
            </w:hyperlink>
          </w:p>
          <w:p w14:paraId="40E0F9A6" w14:textId="77777777" w:rsidR="004D7A70" w:rsidRPr="007B07FF" w:rsidRDefault="004D7A70" w:rsidP="00A83454">
            <w:pPr>
              <w:rPr>
                <w:rFonts w:ascii="Helvetica" w:hAnsi="Helvetica"/>
                <w:b/>
                <w:color w:val="auto"/>
              </w:rPr>
            </w:pPr>
            <w:r>
              <w:rPr>
                <w:rFonts w:ascii="Helvetica" w:hAnsi="Helvetica" w:hint="eastAsia"/>
                <w:color w:val="auto"/>
              </w:rPr>
              <w:t>+49(0)6104 944895</w:t>
            </w:r>
          </w:p>
        </w:tc>
        <w:tc>
          <w:tcPr>
            <w:tcW w:w="5348" w:type="dxa"/>
          </w:tcPr>
          <w:p w14:paraId="11D61BE4" w14:textId="77777777" w:rsidR="004D7A70" w:rsidRPr="007B07FF" w:rsidRDefault="004D7A70" w:rsidP="00A83454">
            <w:pPr>
              <w:rPr>
                <w:rFonts w:ascii="Helvetica" w:hAnsi="Helvetica"/>
                <w:b/>
                <w:color w:val="auto"/>
              </w:rPr>
            </w:pPr>
            <w:r>
              <w:rPr>
                <w:rFonts w:ascii="Helvetica" w:hAnsi="Helvetica" w:hint="eastAsia"/>
                <w:b/>
                <w:color w:val="auto"/>
              </w:rPr>
              <w:t>Dr. Dieter Niederstadt</w:t>
            </w:r>
          </w:p>
          <w:p w14:paraId="5DF8B159" w14:textId="77777777" w:rsidR="004D7A70" w:rsidRPr="007B07FF" w:rsidRDefault="004D7A70" w:rsidP="00A83454">
            <w:pPr>
              <w:rPr>
                <w:rFonts w:ascii="Helvetica" w:hAnsi="Helvetica"/>
                <w:color w:val="auto"/>
              </w:rPr>
            </w:pPr>
            <w:r>
              <w:rPr>
                <w:rFonts w:ascii="Helvetica" w:hAnsi="Helvetica" w:hint="eastAsia"/>
                <w:color w:val="auto"/>
              </w:rPr>
              <w:t>Asahi Photoproducts Europe n.v. /s.a.</w:t>
            </w:r>
          </w:p>
          <w:p w14:paraId="28B89407" w14:textId="18079EBD" w:rsidR="004D7A70" w:rsidRPr="00DB24A9" w:rsidRDefault="00000000" w:rsidP="00A83454">
            <w:pPr>
              <w:rPr>
                <w:rFonts w:ascii="Helvetica" w:hAnsi="Helvetica"/>
                <w:color w:val="0070C0"/>
              </w:rPr>
            </w:pPr>
            <w:hyperlink r:id="rId27">
              <w:r w:rsidR="00E17806">
                <w:rPr>
                  <w:rStyle w:val="afd"/>
                  <w:rFonts w:ascii="Helvetica" w:hAnsi="Helvetica" w:hint="eastAsia"/>
                  <w:color w:val="0070C0"/>
                </w:rPr>
                <w:t>dieter.niederstadt@asahi-photoproducts.com</w:t>
              </w:r>
            </w:hyperlink>
          </w:p>
          <w:p w14:paraId="7399AA4E" w14:textId="51669D83" w:rsidR="004D7A70" w:rsidRDefault="004D7A70" w:rsidP="00A83454">
            <w:pPr>
              <w:rPr>
                <w:rFonts w:ascii="Helvetica" w:hAnsi="Helvetica"/>
                <w:color w:val="auto"/>
              </w:rPr>
            </w:pPr>
            <w:r>
              <w:rPr>
                <w:rFonts w:ascii="Helvetica" w:hAnsi="Helvetica" w:hint="eastAsia"/>
                <w:color w:val="auto"/>
              </w:rPr>
              <w:t>+49(0)2301 946743</w:t>
            </w:r>
          </w:p>
          <w:p w14:paraId="035CD53A" w14:textId="77777777" w:rsidR="00ED4874" w:rsidRPr="00E572C0" w:rsidRDefault="00ED4874" w:rsidP="00A83454">
            <w:pPr>
              <w:rPr>
                <w:rFonts w:ascii="Helvetica" w:hAnsi="Helvetica"/>
                <w:b/>
                <w:color w:val="auto"/>
              </w:rPr>
            </w:pPr>
          </w:p>
          <w:p w14:paraId="4C138B36" w14:textId="0EEBB3C9" w:rsidR="00ED4874" w:rsidRPr="00E572C0" w:rsidRDefault="00ED4874" w:rsidP="00A83454">
            <w:pPr>
              <w:rPr>
                <w:rFonts w:ascii="Helvetica" w:hAnsi="Helvetica"/>
                <w:b/>
                <w:color w:val="auto"/>
              </w:rPr>
            </w:pPr>
          </w:p>
        </w:tc>
      </w:tr>
    </w:tbl>
    <w:p w14:paraId="13EA1B82" w14:textId="1E10368C" w:rsidR="006E0070" w:rsidRPr="00340F42" w:rsidRDefault="007B07FF" w:rsidP="006E0070">
      <w:pPr>
        <w:rPr>
          <w:rFonts w:ascii="Helvetica" w:hAnsi="Helvetica" w:cs="Helvetica"/>
          <w:color w:val="auto"/>
          <w:szCs w:val="20"/>
        </w:rPr>
      </w:pPr>
      <w:r>
        <w:rPr>
          <w:rFonts w:hint="eastAsia"/>
          <w:color w:val="auto"/>
        </w:rPr>
        <w:drawing>
          <wp:anchor distT="0" distB="0" distL="114300" distR="114300" simplePos="0" relativeHeight="251659264" behindDoc="1" locked="0" layoutInCell="1" allowOverlap="1" wp14:anchorId="05C5D354" wp14:editId="2FEB49C1">
            <wp:simplePos x="0" y="0"/>
            <wp:positionH relativeFrom="column">
              <wp:posOffset>2239645</wp:posOffset>
            </wp:positionH>
            <wp:positionV relativeFrom="paragraph">
              <wp:posOffset>14605</wp:posOffset>
            </wp:positionV>
            <wp:extent cx="716280" cy="716280"/>
            <wp:effectExtent l="0" t="0" r="7620" b="7620"/>
            <wp:wrapNone/>
            <wp:docPr id="25" name="Afbeelding 3" descr="Afbeelding met zitten, teken, vasthouden,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sahiKasei_CleanPrint_V1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16280" cy="716280"/>
                    </a:xfrm>
                    <a:prstGeom prst="rect">
                      <a:avLst/>
                    </a:prstGeom>
                  </pic:spPr>
                </pic:pic>
              </a:graphicData>
            </a:graphic>
            <wp14:sizeRelH relativeFrom="page">
              <wp14:pctWidth>0</wp14:pctWidth>
            </wp14:sizeRelH>
            <wp14:sizeRelV relativeFrom="page">
              <wp14:pctHeight>0</wp14:pctHeight>
            </wp14:sizeRelV>
          </wp:anchor>
        </w:drawing>
      </w:r>
    </w:p>
    <w:p w14:paraId="0E36A949" w14:textId="77777777" w:rsidR="00DB24A9" w:rsidRPr="00E572C0" w:rsidRDefault="00DB24A9" w:rsidP="007B07FF">
      <w:pPr>
        <w:tabs>
          <w:tab w:val="left" w:pos="1272"/>
        </w:tabs>
        <w:rPr>
          <w:rFonts w:ascii="Helvetica" w:hAnsi="Helvetica" w:cs="Helvetica"/>
          <w:b/>
          <w:bCs/>
          <w:color w:val="auto"/>
          <w:szCs w:val="20"/>
        </w:rPr>
      </w:pPr>
    </w:p>
    <w:p w14:paraId="0ED07A24" w14:textId="77777777" w:rsidR="00DB24A9" w:rsidRPr="00E572C0" w:rsidRDefault="00DB24A9" w:rsidP="007B07FF">
      <w:pPr>
        <w:tabs>
          <w:tab w:val="left" w:pos="1272"/>
        </w:tabs>
        <w:rPr>
          <w:rFonts w:ascii="Helvetica" w:hAnsi="Helvetica" w:cs="Helvetica"/>
          <w:b/>
          <w:bCs/>
          <w:color w:val="auto"/>
          <w:szCs w:val="20"/>
        </w:rPr>
      </w:pPr>
    </w:p>
    <w:p w14:paraId="732F6BAD" w14:textId="65E94346" w:rsidR="0036066A" w:rsidRDefault="002478CC" w:rsidP="007B07FF">
      <w:pPr>
        <w:tabs>
          <w:tab w:val="left" w:pos="1272"/>
        </w:tabs>
        <w:rPr>
          <w:rFonts w:ascii="Helvetica" w:hAnsi="Helvetica" w:cs="Helvetica"/>
          <w:b/>
          <w:bCs/>
          <w:color w:val="auto"/>
          <w:szCs w:val="20"/>
        </w:rPr>
      </w:pPr>
      <w:r>
        <w:rPr>
          <w:rFonts w:ascii="Helvetica" w:hAnsi="Helvetica" w:hint="eastAsia"/>
          <w:b/>
          <w:color w:val="auto"/>
        </w:rPr>
        <w:t>画像とキャプション</w:t>
      </w:r>
    </w:p>
    <w:p w14:paraId="654E54A0" w14:textId="77777777" w:rsidR="00FE09F4" w:rsidRDefault="00FE09F4" w:rsidP="00FE09F4">
      <w:pPr>
        <w:tabs>
          <w:tab w:val="left" w:pos="1272"/>
        </w:tabs>
        <w:rPr>
          <w:rFonts w:ascii="Helvetica" w:hAnsi="Helvetica" w:cs="Helvetica"/>
          <w:color w:val="auto"/>
          <w:szCs w:val="20"/>
        </w:rPr>
      </w:pPr>
      <w:r>
        <w:rPr>
          <w:rFonts w:ascii="Helvetica" w:hAnsi="Helvetica" w:hint="eastAsia"/>
          <w:color w:val="auto"/>
          <w:szCs w:val="20"/>
        </w:rPr>
        <w:drawing>
          <wp:inline distT="0" distB="0" distL="0" distR="0" wp14:anchorId="79FDE9AD" wp14:editId="2BA9806B">
            <wp:extent cx="2314800" cy="1799629"/>
            <wp:effectExtent l="0" t="0" r="9525" b="0"/>
            <wp:docPr id="693887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3887819" name="Picture 1"/>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2314800" cy="1799629"/>
                    </a:xfrm>
                    <a:prstGeom prst="rect">
                      <a:avLst/>
                    </a:prstGeom>
                    <a:noFill/>
                  </pic:spPr>
                </pic:pic>
              </a:graphicData>
            </a:graphic>
          </wp:inline>
        </w:drawing>
      </w:r>
    </w:p>
    <w:p w14:paraId="09115BDD" w14:textId="77777777" w:rsidR="00FE09F4" w:rsidRPr="00FE09F4" w:rsidRDefault="00FE09F4" w:rsidP="00FE09F4">
      <w:pPr>
        <w:tabs>
          <w:tab w:val="left" w:pos="1272"/>
        </w:tabs>
        <w:rPr>
          <w:rFonts w:ascii="Helvetica" w:hAnsi="Helvetica" w:cs="Helvetica"/>
          <w:color w:val="auto"/>
          <w:szCs w:val="20"/>
        </w:rPr>
      </w:pPr>
      <w:r>
        <w:rPr>
          <w:rFonts w:ascii="Helvetica" w:hAnsi="Helvetica" w:hint="eastAsia"/>
          <w:color w:val="auto"/>
        </w:rPr>
        <w:t>キャプション：</w:t>
      </w:r>
      <w:r>
        <w:rPr>
          <w:rFonts w:ascii="Helvetica" w:hAnsi="Helvetica" w:hint="eastAsia"/>
          <w:color w:val="auto"/>
        </w:rPr>
        <w:t xml:space="preserve"> </w:t>
      </w:r>
      <w:r>
        <w:rPr>
          <w:rFonts w:ascii="Helvetica" w:hAnsi="Helvetica" w:hint="eastAsia"/>
          <w:color w:val="auto"/>
        </w:rPr>
        <w:t>アサヒフォトプロダクツの</w:t>
      </w:r>
      <w:r>
        <w:rPr>
          <w:rFonts w:ascii="Helvetica" w:hAnsi="Helvetica" w:hint="eastAsia"/>
          <w:color w:val="auto"/>
        </w:rPr>
        <w:t>AWP</w:t>
      </w:r>
      <w:r>
        <w:rPr>
          <w:rFonts w:ascii="Helvetica" w:hAnsi="Helvetica" w:hint="eastAsia"/>
          <w:color w:val="auto"/>
          <w:vertAlign w:val="superscript"/>
        </w:rPr>
        <w:t>TM</w:t>
      </w:r>
      <w:r>
        <w:rPr>
          <w:rFonts w:ascii="Helvetica" w:hAnsi="Helvetica" w:hint="eastAsia"/>
          <w:color w:val="auto"/>
        </w:rPr>
        <w:t>4260 PLF</w:t>
      </w:r>
      <w:r>
        <w:rPr>
          <w:rFonts w:ascii="Helvetica" w:hAnsi="Helvetica" w:hint="eastAsia"/>
          <w:color w:val="auto"/>
        </w:rPr>
        <w:t>現像機で処理されたフルサイズの</w:t>
      </w:r>
      <w:r>
        <w:rPr>
          <w:rFonts w:ascii="Helvetica" w:hAnsi="Helvetica" w:hint="eastAsia"/>
          <w:color w:val="auto"/>
        </w:rPr>
        <w:t>AWP</w:t>
      </w:r>
      <w:r>
        <w:rPr>
          <w:rFonts w:ascii="Helvetica" w:hAnsi="Helvetica" w:hint="eastAsia"/>
          <w:color w:val="auto"/>
          <w:vertAlign w:val="superscript"/>
        </w:rPr>
        <w:t>TM</w:t>
      </w:r>
      <w:r>
        <w:rPr>
          <w:rFonts w:ascii="Helvetica" w:hAnsi="Helvetica" w:hint="eastAsia"/>
          <w:color w:val="auto"/>
        </w:rPr>
        <w:t>-DEW</w:t>
      </w:r>
      <w:r>
        <w:rPr>
          <w:rFonts w:ascii="Helvetica" w:hAnsi="Helvetica" w:hint="eastAsia"/>
          <w:color w:val="auto"/>
        </w:rPr>
        <w:t>印刷版を手にする、</w:t>
      </w:r>
      <w:r>
        <w:rPr>
          <w:rFonts w:ascii="Helvetica" w:hAnsi="Helvetica" w:hint="eastAsia"/>
          <w:color w:val="auto"/>
        </w:rPr>
        <w:t>Imprimerie Floch</w:t>
      </w:r>
      <w:r>
        <w:rPr>
          <w:rFonts w:ascii="Helvetica" w:hAnsi="Helvetica" w:hint="eastAsia"/>
          <w:color w:val="auto"/>
        </w:rPr>
        <w:t>社の</w:t>
      </w:r>
      <w:r>
        <w:rPr>
          <w:rFonts w:ascii="Helvetica" w:hAnsi="Helvetica" w:hint="eastAsia"/>
          <w:color w:val="auto"/>
        </w:rPr>
        <w:t>Hubert PEDURAND</w:t>
      </w:r>
      <w:r>
        <w:rPr>
          <w:rFonts w:ascii="Helvetica" w:hAnsi="Helvetica" w:hint="eastAsia"/>
          <w:color w:val="auto"/>
        </w:rPr>
        <w:t>社長（写真奥）。</w:t>
      </w:r>
    </w:p>
    <w:p w14:paraId="7C7ADB7F" w14:textId="77777777" w:rsidR="00FE09F4" w:rsidRDefault="00FE09F4" w:rsidP="00FE09F4">
      <w:pPr>
        <w:tabs>
          <w:tab w:val="left" w:pos="1272"/>
        </w:tabs>
        <w:rPr>
          <w:rFonts w:ascii="Helvetica" w:hAnsi="Helvetica" w:cs="Helvetica"/>
          <w:color w:val="auto"/>
          <w:szCs w:val="20"/>
        </w:rPr>
      </w:pPr>
      <w:r>
        <w:rPr>
          <w:rFonts w:ascii="Helvetica" w:hAnsi="Helvetica" w:hint="eastAsia"/>
          <w:color w:val="auto"/>
          <w:szCs w:val="20"/>
        </w:rPr>
        <w:lastRenderedPageBreak/>
        <w:drawing>
          <wp:inline distT="0" distB="0" distL="0" distR="0" wp14:anchorId="09F54EAB" wp14:editId="6ED5C473">
            <wp:extent cx="4186764" cy="1800000"/>
            <wp:effectExtent l="0" t="0" r="4445" b="0"/>
            <wp:docPr id="6519053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905305" name="Picture 2"/>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4186764" cy="1800000"/>
                    </a:xfrm>
                    <a:prstGeom prst="rect">
                      <a:avLst/>
                    </a:prstGeom>
                    <a:noFill/>
                  </pic:spPr>
                </pic:pic>
              </a:graphicData>
            </a:graphic>
          </wp:inline>
        </w:drawing>
      </w:r>
    </w:p>
    <w:p w14:paraId="10438941" w14:textId="77777777" w:rsidR="00FE09F4" w:rsidRPr="00FE09F4" w:rsidRDefault="00FE09F4" w:rsidP="00FE09F4">
      <w:pPr>
        <w:tabs>
          <w:tab w:val="left" w:pos="1272"/>
        </w:tabs>
        <w:rPr>
          <w:rFonts w:ascii="Helvetica" w:hAnsi="Helvetica" w:cs="Helvetica"/>
          <w:color w:val="auto"/>
          <w:szCs w:val="20"/>
        </w:rPr>
      </w:pPr>
      <w:r>
        <w:rPr>
          <w:rFonts w:ascii="Helvetica" w:hAnsi="Helvetica" w:hint="eastAsia"/>
          <w:color w:val="auto"/>
        </w:rPr>
        <w:t>キャプション：</w:t>
      </w:r>
      <w:r>
        <w:rPr>
          <w:rFonts w:ascii="Helvetica" w:hAnsi="Helvetica" w:hint="eastAsia"/>
          <w:color w:val="auto"/>
        </w:rPr>
        <w:t xml:space="preserve"> Imprimerie Floch</w:t>
      </w:r>
      <w:r>
        <w:rPr>
          <w:rFonts w:ascii="Helvetica" w:hAnsi="Helvetica" w:hint="eastAsia"/>
          <w:color w:val="auto"/>
        </w:rPr>
        <w:t>社（仏）に設置されたアサヒフォトプロダクツの</w:t>
      </w:r>
      <w:r>
        <w:rPr>
          <w:rFonts w:ascii="Helvetica" w:hAnsi="Helvetica" w:hint="eastAsia"/>
          <w:color w:val="auto"/>
        </w:rPr>
        <w:t>AWP</w:t>
      </w:r>
      <w:r>
        <w:rPr>
          <w:rFonts w:ascii="Helvetica" w:hAnsi="Helvetica" w:hint="eastAsia"/>
          <w:color w:val="auto"/>
          <w:vertAlign w:val="superscript"/>
        </w:rPr>
        <w:t>TM</w:t>
      </w:r>
      <w:r>
        <w:rPr>
          <w:rFonts w:ascii="Helvetica" w:hAnsi="Helvetica" w:hint="eastAsia"/>
          <w:color w:val="auto"/>
        </w:rPr>
        <w:t>4260 PLF</w:t>
      </w:r>
      <w:r>
        <w:rPr>
          <w:rFonts w:ascii="Helvetica" w:hAnsi="Helvetica" w:hint="eastAsia"/>
          <w:color w:val="auto"/>
        </w:rPr>
        <w:t>現像機。</w:t>
      </w:r>
    </w:p>
    <w:p w14:paraId="3ECAE138" w14:textId="77777777" w:rsidR="00FE09F4" w:rsidRDefault="00FE09F4" w:rsidP="00FE09F4">
      <w:pPr>
        <w:tabs>
          <w:tab w:val="left" w:pos="1272"/>
        </w:tabs>
        <w:rPr>
          <w:rFonts w:ascii="Helvetica" w:hAnsi="Helvetica" w:cs="Helvetica"/>
          <w:color w:val="auto"/>
          <w:szCs w:val="20"/>
        </w:rPr>
      </w:pPr>
      <w:r>
        <w:rPr>
          <w:rFonts w:ascii="Helvetica" w:hAnsi="Helvetica" w:hint="eastAsia"/>
          <w:color w:val="auto"/>
          <w:szCs w:val="20"/>
        </w:rPr>
        <w:drawing>
          <wp:inline distT="0" distB="0" distL="0" distR="0" wp14:anchorId="0C4798AF" wp14:editId="44557090">
            <wp:extent cx="3286800" cy="1798376"/>
            <wp:effectExtent l="0" t="0" r="8890" b="0"/>
            <wp:docPr id="66967654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9676541"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tretch>
                      <a:fillRect/>
                    </a:stretch>
                  </pic:blipFill>
                  <pic:spPr bwMode="auto">
                    <a:xfrm>
                      <a:off x="0" y="0"/>
                      <a:ext cx="3286800" cy="1798376"/>
                    </a:xfrm>
                    <a:prstGeom prst="rect">
                      <a:avLst/>
                    </a:prstGeom>
                    <a:noFill/>
                  </pic:spPr>
                </pic:pic>
              </a:graphicData>
            </a:graphic>
          </wp:inline>
        </w:drawing>
      </w:r>
    </w:p>
    <w:p w14:paraId="082EF3B2" w14:textId="596FDC64" w:rsidR="00FE09F4" w:rsidRPr="00FE09F4" w:rsidRDefault="00FE09F4" w:rsidP="7F0427D6">
      <w:pPr>
        <w:tabs>
          <w:tab w:val="left" w:pos="1272"/>
        </w:tabs>
        <w:rPr>
          <w:rFonts w:ascii="Helvetica" w:hAnsi="Helvetica" w:cs="Helvetica"/>
          <w:color w:val="auto"/>
        </w:rPr>
      </w:pPr>
      <w:r>
        <w:rPr>
          <w:rFonts w:ascii="Helvetica" w:hAnsi="Helvetica" w:hint="eastAsia"/>
          <w:color w:val="auto"/>
        </w:rPr>
        <w:t>キャプション：</w:t>
      </w:r>
      <w:r>
        <w:rPr>
          <w:rFonts w:ascii="Helvetica" w:hAnsi="Helvetica" w:hint="eastAsia"/>
          <w:color w:val="auto"/>
        </w:rPr>
        <w:t xml:space="preserve"> </w:t>
      </w:r>
      <w:r>
        <w:rPr>
          <w:rFonts w:ascii="Helvetica" w:hAnsi="Helvetica" w:hint="eastAsia"/>
          <w:color w:val="auto"/>
        </w:rPr>
        <w:t>黄色は、遊び心と爽やかさ、そして高性能な面を備えたウェルビーイングを表現しています。</w:t>
      </w:r>
      <w:r>
        <w:rPr>
          <w:rFonts w:ascii="Helvetica" w:hAnsi="Helvetica" w:hint="eastAsia"/>
          <w:color w:val="auto"/>
        </w:rPr>
        <w:t xml:space="preserve"> Floch</w:t>
      </w:r>
      <w:r>
        <w:rPr>
          <w:rFonts w:ascii="Helvetica" w:hAnsi="Helvetica" w:hint="eastAsia"/>
          <w:color w:val="auto"/>
        </w:rPr>
        <w:t>社では、</w:t>
      </w:r>
      <w:r>
        <w:rPr>
          <w:rFonts w:ascii="Helvetica" w:hAnsi="Helvetica" w:hint="eastAsia"/>
          <w:color w:val="auto"/>
        </w:rPr>
        <w:t>Roto-page</w:t>
      </w:r>
      <w:r>
        <w:rPr>
          <w:rFonts w:ascii="Helvetica" w:hAnsi="Helvetica" w:hint="eastAsia"/>
          <w:color w:val="auto"/>
        </w:rPr>
        <w:t>の印刷機とアサヒフォトプロダクツのカーボンニュートラルな印刷版を活用し、さらに持続可能な形でベストセラーを地元の書店にお届けしていきます。</w:t>
      </w:r>
    </w:p>
    <w:p w14:paraId="4AB38DA8" w14:textId="65A715B3" w:rsidR="00FE09F4" w:rsidRPr="00FE09F4" w:rsidRDefault="00FE09F4" w:rsidP="007B07FF">
      <w:pPr>
        <w:tabs>
          <w:tab w:val="left" w:pos="1272"/>
        </w:tabs>
        <w:rPr>
          <w:rFonts w:ascii="Helvetica" w:hAnsi="Helvetica" w:cs="Helvetica"/>
          <w:b/>
          <w:bCs/>
          <w:color w:val="auto"/>
          <w:szCs w:val="20"/>
        </w:rPr>
      </w:pPr>
      <w:r>
        <w:rPr>
          <w:rFonts w:ascii="Helvetica" w:hAnsi="Helvetica" w:hint="eastAsia"/>
          <w:b/>
          <w:bCs/>
          <w:color w:val="auto"/>
          <w:szCs w:val="20"/>
        </w:rPr>
        <w:drawing>
          <wp:inline distT="0" distB="0" distL="0" distR="0" wp14:anchorId="11B5AFB3" wp14:editId="6853369B">
            <wp:extent cx="2700000" cy="1800000"/>
            <wp:effectExtent l="0" t="0" r="5715" b="0"/>
            <wp:docPr id="1158137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700000" cy="1800000"/>
                    </a:xfrm>
                    <a:prstGeom prst="rect">
                      <a:avLst/>
                    </a:prstGeom>
                    <a:noFill/>
                    <a:ln>
                      <a:noFill/>
                    </a:ln>
                  </pic:spPr>
                </pic:pic>
              </a:graphicData>
            </a:graphic>
          </wp:inline>
        </w:drawing>
      </w:r>
    </w:p>
    <w:p w14:paraId="49D1E268" w14:textId="34E72093" w:rsidR="00DA404E" w:rsidRPr="00440F91" w:rsidRDefault="00FE09F4" w:rsidP="7F0427D6">
      <w:pPr>
        <w:tabs>
          <w:tab w:val="left" w:pos="1272"/>
        </w:tabs>
        <w:rPr>
          <w:rFonts w:ascii="Helvetica" w:hAnsi="Helvetica" w:cs="Helvetica"/>
          <w:color w:val="auto"/>
        </w:rPr>
      </w:pPr>
      <w:r>
        <w:rPr>
          <w:rFonts w:ascii="Helvetica" w:hAnsi="Helvetica" w:hint="eastAsia"/>
          <w:color w:val="auto"/>
        </w:rPr>
        <w:t>キャプション：</w:t>
      </w:r>
      <w:r>
        <w:rPr>
          <w:rFonts w:ascii="Helvetica" w:hAnsi="Helvetica" w:hint="eastAsia"/>
          <w:color w:val="auto"/>
        </w:rPr>
        <w:t xml:space="preserve"> </w:t>
      </w:r>
      <w:r>
        <w:rPr>
          <w:rFonts w:ascii="Helvetica" w:hAnsi="Helvetica" w:hint="eastAsia"/>
          <w:color w:val="auto"/>
        </w:rPr>
        <w:t>アサヒフォトプロダクツ</w:t>
      </w:r>
      <w:r>
        <w:rPr>
          <w:rFonts w:ascii="Helvetica" w:hAnsi="Helvetica" w:hint="eastAsia"/>
          <w:color w:val="auto"/>
        </w:rPr>
        <w:t>AWP-LOOP</w:t>
      </w:r>
      <w:r>
        <w:rPr>
          <w:rFonts w:ascii="Helvetica" w:hAnsi="Helvetica" w:hint="eastAsia"/>
          <w:color w:val="auto"/>
        </w:rPr>
        <w:t>™システム</w:t>
      </w:r>
    </w:p>
    <w:sectPr w:rsidR="00DA404E" w:rsidRPr="00440F91" w:rsidSect="00FA07BF">
      <w:headerReference w:type="default" r:id="rId33"/>
      <w:footerReference w:type="default" r:id="rId34"/>
      <w:headerReference w:type="first" r:id="rId35"/>
      <w:footerReference w:type="first" r:id="rId36"/>
      <w:pgSz w:w="11907" w:h="16839" w:code="9"/>
      <w:pgMar w:top="1276" w:right="1491" w:bottom="1134" w:left="1491" w:header="68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5A9EE" w14:textId="77777777" w:rsidR="00682DE3" w:rsidRDefault="00682DE3">
      <w:pPr>
        <w:spacing w:after="0" w:line="240" w:lineRule="auto"/>
      </w:pPr>
      <w:r>
        <w:separator/>
      </w:r>
    </w:p>
  </w:endnote>
  <w:endnote w:type="continuationSeparator" w:id="0">
    <w:p w14:paraId="5780A37E" w14:textId="77777777" w:rsidR="00682DE3" w:rsidRDefault="00682D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elvetica Light">
    <w:altName w:val="Arial Nova Light"/>
    <w:charset w:val="00"/>
    <w:family w:val="swiss"/>
    <w:pitch w:val="variable"/>
    <w:sig w:usb0="800000AF" w:usb1="4000204A"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MinionPro-Regular">
    <w:altName w:val="Calibri"/>
    <w:charset w:val="4D"/>
    <w:family w:val="auto"/>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FB059" w14:textId="77777777" w:rsidR="00EF1776" w:rsidRPr="006E5163" w:rsidRDefault="00EF1776" w:rsidP="00EF1776">
    <w:r>
      <w:rPr>
        <w:rFonts w:hint="eastAsia"/>
      </w:rPr>
      <w:drawing>
        <wp:anchor distT="0" distB="0" distL="114300" distR="114300" simplePos="0" relativeHeight="251677696" behindDoc="1" locked="0" layoutInCell="1" allowOverlap="1" wp14:anchorId="3EB5CB16" wp14:editId="5F3CD399">
          <wp:simplePos x="0" y="0"/>
          <wp:positionH relativeFrom="page">
            <wp:posOffset>-2111</wp:posOffset>
          </wp:positionH>
          <wp:positionV relativeFrom="page">
            <wp:posOffset>10583545</wp:posOffset>
          </wp:positionV>
          <wp:extent cx="7560000" cy="108000"/>
          <wp:effectExtent l="0" t="0" r="0" b="6350"/>
          <wp:wrapNone/>
          <wp:docPr id="2093924624" name="Picture 20939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p w14:paraId="276D1B87" w14:textId="77777777" w:rsidR="00EF1776" w:rsidRDefault="00EF1776">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E91DBE" w14:textId="77777777" w:rsidR="00026F9B" w:rsidRDefault="00026F9B"/>
  <w:tbl>
    <w:tblPr>
      <w:tblStyle w:val="afc"/>
      <w:tblW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
    </w:tblGrid>
    <w:tr w:rsidR="00EF1776" w:rsidRPr="006E5163" w14:paraId="2AE6DB44" w14:textId="77777777" w:rsidTr="00EF1776">
      <w:trPr>
        <w:trHeight w:val="107"/>
      </w:trPr>
      <w:tc>
        <w:tcPr>
          <w:tcW w:w="18" w:type="dxa"/>
          <w:vAlign w:val="bottom"/>
        </w:tcPr>
        <w:p w14:paraId="0226F08C" w14:textId="77777777" w:rsidR="00EF1776" w:rsidRPr="006E5163" w:rsidRDefault="00EF1776" w:rsidP="00026F9B">
          <w:pPr>
            <w:pStyle w:val="Adres"/>
            <w:spacing w:line="276" w:lineRule="auto"/>
            <w:rPr>
              <w:lang w:val="en-US"/>
            </w:rPr>
          </w:pPr>
        </w:p>
      </w:tc>
    </w:tr>
  </w:tbl>
  <w:p w14:paraId="75768037" w14:textId="77777777" w:rsidR="001E1161" w:rsidRPr="006E5163" w:rsidRDefault="00D71611" w:rsidP="001E1161">
    <w:r>
      <w:rPr>
        <w:rFonts w:hint="eastAsia"/>
      </w:rPr>
      <w:drawing>
        <wp:anchor distT="0" distB="0" distL="114300" distR="114300" simplePos="0" relativeHeight="251670528" behindDoc="1" locked="0" layoutInCell="1" allowOverlap="1" wp14:anchorId="0BF75191" wp14:editId="2A00F108">
          <wp:simplePos x="0" y="0"/>
          <wp:positionH relativeFrom="page">
            <wp:posOffset>-2111</wp:posOffset>
          </wp:positionH>
          <wp:positionV relativeFrom="page">
            <wp:posOffset>10583545</wp:posOffset>
          </wp:positionV>
          <wp:extent cx="7560000" cy="108000"/>
          <wp:effectExtent l="0" t="0" r="0" b="6350"/>
          <wp:wrapNone/>
          <wp:docPr id="137136998" name="Picture 1371369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ahi-flatLine-A.jpg"/>
                  <pic:cNvPicPr/>
                </pic:nvPicPr>
                <pic:blipFill>
                  <a:blip r:embed="rId1">
                    <a:extLst>
                      <a:ext uri="{28A0092B-C50C-407E-A947-70E740481C1C}">
                        <a14:useLocalDpi xmlns:a14="http://schemas.microsoft.com/office/drawing/2010/main" val="0"/>
                      </a:ext>
                    </a:extLst>
                  </a:blip>
                  <a:stretch>
                    <a:fillRect/>
                  </a:stretch>
                </pic:blipFill>
                <pic:spPr>
                  <a:xfrm>
                    <a:off x="0" y="0"/>
                    <a:ext cx="7560000" cy="10800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0C950" w14:textId="77777777" w:rsidR="00682DE3" w:rsidRDefault="00682DE3">
      <w:pPr>
        <w:spacing w:after="0" w:line="240" w:lineRule="auto"/>
      </w:pPr>
      <w:r>
        <w:separator/>
      </w:r>
    </w:p>
  </w:footnote>
  <w:footnote w:type="continuationSeparator" w:id="0">
    <w:p w14:paraId="62A19F1F" w14:textId="77777777" w:rsidR="00682DE3" w:rsidRDefault="00682D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75"/>
      <w:gridCol w:w="2975"/>
      <w:gridCol w:w="2975"/>
    </w:tblGrid>
    <w:tr w:rsidR="7F0427D6" w14:paraId="16927E4B" w14:textId="77777777" w:rsidTr="7F0427D6">
      <w:trPr>
        <w:trHeight w:val="300"/>
      </w:trPr>
      <w:tc>
        <w:tcPr>
          <w:tcW w:w="2975" w:type="dxa"/>
        </w:tcPr>
        <w:p w14:paraId="5FBF17C2" w14:textId="287931C3" w:rsidR="7F0427D6" w:rsidRDefault="7F0427D6" w:rsidP="7F0427D6">
          <w:pPr>
            <w:pStyle w:val="a9"/>
            <w:ind w:left="-115"/>
          </w:pPr>
        </w:p>
      </w:tc>
      <w:tc>
        <w:tcPr>
          <w:tcW w:w="2975" w:type="dxa"/>
        </w:tcPr>
        <w:p w14:paraId="1F7CA0C3" w14:textId="7AF7F29F" w:rsidR="7F0427D6" w:rsidRDefault="7F0427D6" w:rsidP="7F0427D6">
          <w:pPr>
            <w:pStyle w:val="a9"/>
            <w:jc w:val="center"/>
          </w:pPr>
        </w:p>
      </w:tc>
      <w:tc>
        <w:tcPr>
          <w:tcW w:w="2975" w:type="dxa"/>
        </w:tcPr>
        <w:p w14:paraId="023FA00D" w14:textId="4C812160" w:rsidR="7F0427D6" w:rsidRDefault="7F0427D6" w:rsidP="7F0427D6">
          <w:pPr>
            <w:pStyle w:val="a9"/>
            <w:ind w:right="-115"/>
            <w:jc w:val="right"/>
          </w:pPr>
        </w:p>
      </w:tc>
    </w:tr>
  </w:tbl>
  <w:p w14:paraId="4F6B2D35" w14:textId="26C4E4E2" w:rsidR="7F0427D6" w:rsidRDefault="7F0427D6" w:rsidP="7F0427D6">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09A634" w14:textId="67301DFB" w:rsidR="003264D1" w:rsidRDefault="002129FC">
    <w:pPr>
      <w:pStyle w:val="a9"/>
    </w:pPr>
    <w:r>
      <w:rPr>
        <w:rFonts w:hint="eastAsia"/>
      </w:rPr>
      <w:drawing>
        <wp:anchor distT="0" distB="0" distL="114300" distR="114300" simplePos="0" relativeHeight="251680768" behindDoc="0" locked="0" layoutInCell="1" allowOverlap="1" wp14:anchorId="0DC21C7D" wp14:editId="1532A87D">
          <wp:simplePos x="0" y="0"/>
          <wp:positionH relativeFrom="column">
            <wp:posOffset>-1905</wp:posOffset>
          </wp:positionH>
          <wp:positionV relativeFrom="paragraph">
            <wp:posOffset>-51493</wp:posOffset>
          </wp:positionV>
          <wp:extent cx="1089025" cy="477520"/>
          <wp:effectExtent l="0" t="0" r="0" b="0"/>
          <wp:wrapNone/>
          <wp:docPr id="952078169" name="Picture 952078169" descr="A close-up of a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9611005" name="Picture 1" descr="A close-up of a logo&#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089025" cy="477520"/>
                  </a:xfrm>
                  <a:prstGeom prst="rect">
                    <a:avLst/>
                  </a:prstGeom>
                </pic:spPr>
              </pic:pic>
            </a:graphicData>
          </a:graphic>
        </wp:anchor>
      </w:drawing>
    </w:r>
    <w:r>
      <w:rPr>
        <w:rFonts w:hint="eastAsia"/>
      </w:rPr>
      <w:drawing>
        <wp:anchor distT="0" distB="0" distL="114300" distR="114300" simplePos="0" relativeHeight="251679744" behindDoc="0" locked="0" layoutInCell="1" allowOverlap="1" wp14:anchorId="41150E3C" wp14:editId="73FB24C4">
          <wp:simplePos x="0" y="0"/>
          <wp:positionH relativeFrom="margin">
            <wp:posOffset>3784922</wp:posOffset>
          </wp:positionH>
          <wp:positionV relativeFrom="paragraph">
            <wp:posOffset>-6423</wp:posOffset>
          </wp:positionV>
          <wp:extent cx="2432872" cy="434340"/>
          <wp:effectExtent l="0" t="0" r="5715" b="3810"/>
          <wp:wrapNone/>
          <wp:docPr id="1482381603" name="Picture 148238160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432872" cy="434340"/>
                  </a:xfrm>
                  <a:prstGeom prst="rect">
                    <a:avLst/>
                  </a:prstGeom>
                </pic:spPr>
              </pic:pic>
            </a:graphicData>
          </a:graphic>
          <wp14:sizeRelH relativeFrom="margin">
            <wp14:pctWidth>0</wp14:pctWidth>
          </wp14:sizeRelH>
          <wp14:sizeRelV relativeFrom="margin">
            <wp14:pctHeight>0</wp14:pctHeight>
          </wp14:sizeRelV>
        </wp:anchor>
      </w:drawing>
    </w:r>
    <w:r>
      <w:rPr>
        <w:rFonts w:hint="eastAsia"/>
      </w:rPr>
      <w:drawing>
        <wp:anchor distT="0" distB="0" distL="114300" distR="114300" simplePos="0" relativeHeight="251671552" behindDoc="1" locked="0" layoutInCell="1" allowOverlap="1" wp14:anchorId="66230D1F" wp14:editId="09F40B14">
          <wp:simplePos x="0" y="0"/>
          <wp:positionH relativeFrom="page">
            <wp:posOffset>7291705</wp:posOffset>
          </wp:positionH>
          <wp:positionV relativeFrom="paragraph">
            <wp:posOffset>1645089</wp:posOffset>
          </wp:positionV>
          <wp:extent cx="514350" cy="5654675"/>
          <wp:effectExtent l="0" t="0" r="6350" b="0"/>
          <wp:wrapNone/>
          <wp:docPr id="900516057" name="Picture 900516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pic:cNvPicPr/>
                </pic:nvPicPr>
                <pic:blipFill>
                  <a:blip r:embed="rId3">
                    <a:extLst>
                      <a:ext uri="{28A0092B-C50C-407E-A947-70E740481C1C}">
                        <a14:useLocalDpi xmlns:a14="http://schemas.microsoft.com/office/drawing/2010/main" val="0"/>
                      </a:ext>
                    </a:extLst>
                  </a:blip>
                  <a:stretch>
                    <a:fillRect/>
                  </a:stretch>
                </pic:blipFill>
                <pic:spPr>
                  <a:xfrm>
                    <a:off x="0" y="0"/>
                    <a:ext cx="514350" cy="56546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17AB2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29C55C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9CAA34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FE34B59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5BC61C2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02E59D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60948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930F0F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6C6F1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884BD8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C845A49"/>
    <w:multiLevelType w:val="hybridMultilevel"/>
    <w:tmpl w:val="E87EC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E157B94"/>
    <w:multiLevelType w:val="hybridMultilevel"/>
    <w:tmpl w:val="7AD0D8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FC21821"/>
    <w:multiLevelType w:val="hybridMultilevel"/>
    <w:tmpl w:val="D12C3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EE543A9"/>
    <w:multiLevelType w:val="hybridMultilevel"/>
    <w:tmpl w:val="BBECCB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4333255">
    <w:abstractNumId w:val="9"/>
  </w:num>
  <w:num w:numId="2" w16cid:durableId="969172291">
    <w:abstractNumId w:val="7"/>
  </w:num>
  <w:num w:numId="3" w16cid:durableId="1103260787">
    <w:abstractNumId w:val="6"/>
  </w:num>
  <w:num w:numId="4" w16cid:durableId="634682596">
    <w:abstractNumId w:val="5"/>
  </w:num>
  <w:num w:numId="5" w16cid:durableId="797843546">
    <w:abstractNumId w:val="4"/>
  </w:num>
  <w:num w:numId="6" w16cid:durableId="875117061">
    <w:abstractNumId w:val="8"/>
  </w:num>
  <w:num w:numId="7" w16cid:durableId="167794814">
    <w:abstractNumId w:val="3"/>
  </w:num>
  <w:num w:numId="8" w16cid:durableId="1532953288">
    <w:abstractNumId w:val="2"/>
  </w:num>
  <w:num w:numId="9" w16cid:durableId="1786268859">
    <w:abstractNumId w:val="1"/>
  </w:num>
  <w:num w:numId="10" w16cid:durableId="1091395997">
    <w:abstractNumId w:val="0"/>
  </w:num>
  <w:num w:numId="11" w16cid:durableId="1457062301">
    <w:abstractNumId w:val="13"/>
  </w:num>
  <w:num w:numId="12" w16cid:durableId="1059129291">
    <w:abstractNumId w:val="12"/>
  </w:num>
  <w:num w:numId="13" w16cid:durableId="1843623278">
    <w:abstractNumId w:val="11"/>
  </w:num>
  <w:num w:numId="14" w16cid:durableId="61216159">
    <w:abstractNumId w:val="11"/>
  </w:num>
  <w:num w:numId="15" w16cid:durableId="106548978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2C9"/>
    <w:rsid w:val="000061E2"/>
    <w:rsid w:val="0002145D"/>
    <w:rsid w:val="00026F9B"/>
    <w:rsid w:val="0003759B"/>
    <w:rsid w:val="00042A06"/>
    <w:rsid w:val="0007681B"/>
    <w:rsid w:val="00082C09"/>
    <w:rsid w:val="000B00ED"/>
    <w:rsid w:val="000B30AF"/>
    <w:rsid w:val="000B47BA"/>
    <w:rsid w:val="000F51AD"/>
    <w:rsid w:val="0012299C"/>
    <w:rsid w:val="00132AC4"/>
    <w:rsid w:val="00133F95"/>
    <w:rsid w:val="001360FB"/>
    <w:rsid w:val="00137914"/>
    <w:rsid w:val="0015135A"/>
    <w:rsid w:val="00172A2D"/>
    <w:rsid w:val="0018770A"/>
    <w:rsid w:val="00193EDF"/>
    <w:rsid w:val="001D28EE"/>
    <w:rsid w:val="001E1161"/>
    <w:rsid w:val="001E1878"/>
    <w:rsid w:val="001E5EA8"/>
    <w:rsid w:val="001F32F2"/>
    <w:rsid w:val="00202EFF"/>
    <w:rsid w:val="002129FC"/>
    <w:rsid w:val="002212B3"/>
    <w:rsid w:val="00234502"/>
    <w:rsid w:val="00235612"/>
    <w:rsid w:val="002366B5"/>
    <w:rsid w:val="002447A4"/>
    <w:rsid w:val="002478CC"/>
    <w:rsid w:val="00262F29"/>
    <w:rsid w:val="00273299"/>
    <w:rsid w:val="0028462A"/>
    <w:rsid w:val="002A7BE3"/>
    <w:rsid w:val="002A7FD5"/>
    <w:rsid w:val="002C24AD"/>
    <w:rsid w:val="002D7FBE"/>
    <w:rsid w:val="003264D1"/>
    <w:rsid w:val="0033113E"/>
    <w:rsid w:val="00340F42"/>
    <w:rsid w:val="00344AB1"/>
    <w:rsid w:val="00352C2D"/>
    <w:rsid w:val="00353E2C"/>
    <w:rsid w:val="003540FB"/>
    <w:rsid w:val="0036066A"/>
    <w:rsid w:val="003637DD"/>
    <w:rsid w:val="00373A76"/>
    <w:rsid w:val="00384710"/>
    <w:rsid w:val="003A5CF5"/>
    <w:rsid w:val="003A79E5"/>
    <w:rsid w:val="003B4263"/>
    <w:rsid w:val="003C17B7"/>
    <w:rsid w:val="003C2E2D"/>
    <w:rsid w:val="003D1072"/>
    <w:rsid w:val="003E1C06"/>
    <w:rsid w:val="003E2F79"/>
    <w:rsid w:val="003E347E"/>
    <w:rsid w:val="003F2399"/>
    <w:rsid w:val="003F4253"/>
    <w:rsid w:val="00415E2D"/>
    <w:rsid w:val="00425D29"/>
    <w:rsid w:val="00434EBC"/>
    <w:rsid w:val="00437E54"/>
    <w:rsid w:val="00440F91"/>
    <w:rsid w:val="00445A6A"/>
    <w:rsid w:val="00447C56"/>
    <w:rsid w:val="00452E3A"/>
    <w:rsid w:val="00455D2C"/>
    <w:rsid w:val="0048193A"/>
    <w:rsid w:val="004908A1"/>
    <w:rsid w:val="0049655D"/>
    <w:rsid w:val="004A063D"/>
    <w:rsid w:val="004A171E"/>
    <w:rsid w:val="004A2DE7"/>
    <w:rsid w:val="004B3DA0"/>
    <w:rsid w:val="004B6C1A"/>
    <w:rsid w:val="004D044B"/>
    <w:rsid w:val="004D7A70"/>
    <w:rsid w:val="004E2F75"/>
    <w:rsid w:val="004E6038"/>
    <w:rsid w:val="004F33A4"/>
    <w:rsid w:val="004F4E0B"/>
    <w:rsid w:val="00503165"/>
    <w:rsid w:val="00511E21"/>
    <w:rsid w:val="00517FBE"/>
    <w:rsid w:val="005207C0"/>
    <w:rsid w:val="0052157F"/>
    <w:rsid w:val="00526972"/>
    <w:rsid w:val="005452E6"/>
    <w:rsid w:val="005540AC"/>
    <w:rsid w:val="00556185"/>
    <w:rsid w:val="00585216"/>
    <w:rsid w:val="005B3A0D"/>
    <w:rsid w:val="005B4AAA"/>
    <w:rsid w:val="005D3904"/>
    <w:rsid w:val="005E1E1D"/>
    <w:rsid w:val="005F4085"/>
    <w:rsid w:val="00600450"/>
    <w:rsid w:val="0060140B"/>
    <w:rsid w:val="00605411"/>
    <w:rsid w:val="00606389"/>
    <w:rsid w:val="00614F7D"/>
    <w:rsid w:val="00624E1C"/>
    <w:rsid w:val="00632E95"/>
    <w:rsid w:val="006446D6"/>
    <w:rsid w:val="006500FC"/>
    <w:rsid w:val="00656562"/>
    <w:rsid w:val="0067360A"/>
    <w:rsid w:val="00682DE3"/>
    <w:rsid w:val="00683CE5"/>
    <w:rsid w:val="006A594B"/>
    <w:rsid w:val="006B2823"/>
    <w:rsid w:val="006B7976"/>
    <w:rsid w:val="006C6684"/>
    <w:rsid w:val="006E0070"/>
    <w:rsid w:val="006E2CC0"/>
    <w:rsid w:val="006E40DF"/>
    <w:rsid w:val="006E422F"/>
    <w:rsid w:val="006E5163"/>
    <w:rsid w:val="006F063E"/>
    <w:rsid w:val="007043AF"/>
    <w:rsid w:val="007070EC"/>
    <w:rsid w:val="0071183A"/>
    <w:rsid w:val="007121FF"/>
    <w:rsid w:val="0073167C"/>
    <w:rsid w:val="00735C98"/>
    <w:rsid w:val="00752665"/>
    <w:rsid w:val="00763921"/>
    <w:rsid w:val="007707E3"/>
    <w:rsid w:val="00773F71"/>
    <w:rsid w:val="00774E1F"/>
    <w:rsid w:val="00784F8F"/>
    <w:rsid w:val="00787D5F"/>
    <w:rsid w:val="007B07FF"/>
    <w:rsid w:val="007B280B"/>
    <w:rsid w:val="007B7F60"/>
    <w:rsid w:val="007D2C2C"/>
    <w:rsid w:val="007D4802"/>
    <w:rsid w:val="00805853"/>
    <w:rsid w:val="008247CC"/>
    <w:rsid w:val="00831347"/>
    <w:rsid w:val="008332AB"/>
    <w:rsid w:val="0084663D"/>
    <w:rsid w:val="00852E67"/>
    <w:rsid w:val="00853536"/>
    <w:rsid w:val="00853FAA"/>
    <w:rsid w:val="00862234"/>
    <w:rsid w:val="008704BD"/>
    <w:rsid w:val="0088132D"/>
    <w:rsid w:val="00891025"/>
    <w:rsid w:val="008A374B"/>
    <w:rsid w:val="008B0ED3"/>
    <w:rsid w:val="008C096E"/>
    <w:rsid w:val="008C7AAD"/>
    <w:rsid w:val="008D027B"/>
    <w:rsid w:val="008E3A79"/>
    <w:rsid w:val="008F141B"/>
    <w:rsid w:val="008F7491"/>
    <w:rsid w:val="009013B9"/>
    <w:rsid w:val="00914FCF"/>
    <w:rsid w:val="009221B0"/>
    <w:rsid w:val="00925F01"/>
    <w:rsid w:val="00926F84"/>
    <w:rsid w:val="00927481"/>
    <w:rsid w:val="009365F9"/>
    <w:rsid w:val="00942BBE"/>
    <w:rsid w:val="00952532"/>
    <w:rsid w:val="009604FC"/>
    <w:rsid w:val="009628D6"/>
    <w:rsid w:val="00962EE7"/>
    <w:rsid w:val="009775EF"/>
    <w:rsid w:val="00981BC5"/>
    <w:rsid w:val="00991268"/>
    <w:rsid w:val="00995362"/>
    <w:rsid w:val="0099592D"/>
    <w:rsid w:val="009A39EA"/>
    <w:rsid w:val="009A40EF"/>
    <w:rsid w:val="009C3A16"/>
    <w:rsid w:val="009C3AB4"/>
    <w:rsid w:val="009C5B33"/>
    <w:rsid w:val="009D6672"/>
    <w:rsid w:val="009F1EBF"/>
    <w:rsid w:val="00A068B8"/>
    <w:rsid w:val="00A06D92"/>
    <w:rsid w:val="00A24F9B"/>
    <w:rsid w:val="00A3072B"/>
    <w:rsid w:val="00A37F00"/>
    <w:rsid w:val="00A500A6"/>
    <w:rsid w:val="00A5158E"/>
    <w:rsid w:val="00A544D8"/>
    <w:rsid w:val="00A60405"/>
    <w:rsid w:val="00A70785"/>
    <w:rsid w:val="00A76C96"/>
    <w:rsid w:val="00A81E60"/>
    <w:rsid w:val="00A82049"/>
    <w:rsid w:val="00A84DD2"/>
    <w:rsid w:val="00A95F5E"/>
    <w:rsid w:val="00AB1C10"/>
    <w:rsid w:val="00AC40A4"/>
    <w:rsid w:val="00AD0325"/>
    <w:rsid w:val="00AF10DA"/>
    <w:rsid w:val="00B210E8"/>
    <w:rsid w:val="00B23428"/>
    <w:rsid w:val="00B33E39"/>
    <w:rsid w:val="00B37D3A"/>
    <w:rsid w:val="00B428FA"/>
    <w:rsid w:val="00B56426"/>
    <w:rsid w:val="00B56E96"/>
    <w:rsid w:val="00B75369"/>
    <w:rsid w:val="00B753E8"/>
    <w:rsid w:val="00B865B9"/>
    <w:rsid w:val="00B95CF6"/>
    <w:rsid w:val="00BA6B63"/>
    <w:rsid w:val="00BB1C45"/>
    <w:rsid w:val="00BB69EA"/>
    <w:rsid w:val="00BC232D"/>
    <w:rsid w:val="00BD2A11"/>
    <w:rsid w:val="00BE5168"/>
    <w:rsid w:val="00BE65A3"/>
    <w:rsid w:val="00C01514"/>
    <w:rsid w:val="00C017D4"/>
    <w:rsid w:val="00C430AD"/>
    <w:rsid w:val="00C46A34"/>
    <w:rsid w:val="00C46F9D"/>
    <w:rsid w:val="00C5179D"/>
    <w:rsid w:val="00C556AD"/>
    <w:rsid w:val="00C62BD0"/>
    <w:rsid w:val="00C647B6"/>
    <w:rsid w:val="00C67D56"/>
    <w:rsid w:val="00C803AB"/>
    <w:rsid w:val="00CB63B0"/>
    <w:rsid w:val="00CC4B9E"/>
    <w:rsid w:val="00CC63A7"/>
    <w:rsid w:val="00CD330B"/>
    <w:rsid w:val="00CE64E9"/>
    <w:rsid w:val="00CF22C9"/>
    <w:rsid w:val="00CF29E8"/>
    <w:rsid w:val="00CF4BBE"/>
    <w:rsid w:val="00D16E1A"/>
    <w:rsid w:val="00D22922"/>
    <w:rsid w:val="00D31E3B"/>
    <w:rsid w:val="00D34FFD"/>
    <w:rsid w:val="00D41F9E"/>
    <w:rsid w:val="00D5553B"/>
    <w:rsid w:val="00D61B07"/>
    <w:rsid w:val="00D61CDF"/>
    <w:rsid w:val="00D65585"/>
    <w:rsid w:val="00D71611"/>
    <w:rsid w:val="00D75090"/>
    <w:rsid w:val="00D8769A"/>
    <w:rsid w:val="00D943A8"/>
    <w:rsid w:val="00DA404E"/>
    <w:rsid w:val="00DA4F3F"/>
    <w:rsid w:val="00DA7A5E"/>
    <w:rsid w:val="00DB24A9"/>
    <w:rsid w:val="00DD19DC"/>
    <w:rsid w:val="00DE675B"/>
    <w:rsid w:val="00E03ADE"/>
    <w:rsid w:val="00E17806"/>
    <w:rsid w:val="00E26CD0"/>
    <w:rsid w:val="00E30CD3"/>
    <w:rsid w:val="00E34FE6"/>
    <w:rsid w:val="00E371B0"/>
    <w:rsid w:val="00E572C0"/>
    <w:rsid w:val="00E8468E"/>
    <w:rsid w:val="00E90BC8"/>
    <w:rsid w:val="00E9287D"/>
    <w:rsid w:val="00EA2D49"/>
    <w:rsid w:val="00EC7A5E"/>
    <w:rsid w:val="00ED4874"/>
    <w:rsid w:val="00EE290B"/>
    <w:rsid w:val="00EE411C"/>
    <w:rsid w:val="00EE6787"/>
    <w:rsid w:val="00EF1776"/>
    <w:rsid w:val="00EF48C3"/>
    <w:rsid w:val="00EF5794"/>
    <w:rsid w:val="00F000B0"/>
    <w:rsid w:val="00F01DDA"/>
    <w:rsid w:val="00F15731"/>
    <w:rsid w:val="00F15EE7"/>
    <w:rsid w:val="00F24762"/>
    <w:rsid w:val="00F312A0"/>
    <w:rsid w:val="00F455A5"/>
    <w:rsid w:val="00F535EC"/>
    <w:rsid w:val="00F6134E"/>
    <w:rsid w:val="00F75441"/>
    <w:rsid w:val="00F91272"/>
    <w:rsid w:val="00F91F64"/>
    <w:rsid w:val="00FA07BF"/>
    <w:rsid w:val="00FD1630"/>
    <w:rsid w:val="00FD27CA"/>
    <w:rsid w:val="00FE065C"/>
    <w:rsid w:val="00FE09F4"/>
    <w:rsid w:val="00FF5883"/>
    <w:rsid w:val="29A41FFA"/>
    <w:rsid w:val="3E1D4A1A"/>
    <w:rsid w:val="543E69F9"/>
    <w:rsid w:val="67473796"/>
    <w:rsid w:val="6CCAA3AD"/>
    <w:rsid w:val="6EE54D38"/>
    <w:rsid w:val="7AE32CBD"/>
    <w:rsid w:val="7F0427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B63191"/>
  <w15:chartTrackingRefBased/>
  <w15:docId w15:val="{92730176-5440-2E4B-B88D-E33992FCB0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4B3A2E" w:themeColor="text2"/>
        <w:sz w:val="22"/>
        <w:szCs w:val="22"/>
        <w:lang w:val="nl-NL" w:eastAsia="ja-JP" w:bidi="nl-NL"/>
      </w:rPr>
    </w:rPrDefault>
    <w:pPrDefault>
      <w:pPr>
        <w:spacing w:after="24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unhideWhenUsed="1"/>
    <w:lsdException w:name="Closing" w:semiHidden="1" w:uiPriority="6" w:unhideWhenUsed="1" w:qFormat="1"/>
    <w:lsdException w:name="Signature"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uiPriority="5" w:qFormat="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1161"/>
    <w:rPr>
      <w:rFonts w:ascii="Helvetica Light" w:eastAsia="ＭＳ 明朝" w:hAnsi="Helvetica Light"/>
      <w:sz w:val="20"/>
    </w:rPr>
  </w:style>
  <w:style w:type="paragraph" w:styleId="1">
    <w:name w:val="heading 1"/>
    <w:basedOn w:val="a"/>
    <w:next w:val="a"/>
    <w:link w:val="10"/>
    <w:uiPriority w:val="9"/>
    <w:qFormat/>
    <w:pPr>
      <w:spacing w:before="320" w:after="200"/>
      <w:contextualSpacing/>
      <w:outlineLvl w:val="0"/>
    </w:pPr>
    <w:rPr>
      <w:b/>
      <w:spacing w:val="21"/>
      <w:sz w:val="26"/>
    </w:rPr>
  </w:style>
  <w:style w:type="paragraph" w:styleId="2">
    <w:name w:val="heading 2"/>
    <w:basedOn w:val="a"/>
    <w:next w:val="a"/>
    <w:link w:val="20"/>
    <w:uiPriority w:val="9"/>
    <w:semiHidden/>
    <w:unhideWhenUsed/>
    <w:qFormat/>
    <w:pPr>
      <w:keepNext/>
      <w:keepLines/>
      <w:spacing w:before="220" w:after="80"/>
      <w:outlineLvl w:val="1"/>
    </w:pPr>
    <w:rPr>
      <w:rFonts w:asciiTheme="majorHAnsi" w:eastAsiaTheme="majorEastAsia" w:hAnsiTheme="majorHAnsi" w:cstheme="majorBidi"/>
      <w:b/>
      <w:i/>
      <w:spacing w:val="21"/>
      <w:sz w:val="26"/>
      <w:szCs w:val="26"/>
    </w:rPr>
  </w:style>
  <w:style w:type="paragraph" w:styleId="3">
    <w:name w:val="heading 3"/>
    <w:basedOn w:val="a"/>
    <w:next w:val="a"/>
    <w:link w:val="30"/>
    <w:uiPriority w:val="9"/>
    <w:semiHidden/>
    <w:unhideWhenUsed/>
    <w:qFormat/>
    <w:pPr>
      <w:keepNext/>
      <w:keepLines/>
      <w:spacing w:after="60" w:line="288" w:lineRule="auto"/>
      <w:outlineLvl w:val="2"/>
    </w:pPr>
    <w:rPr>
      <w:rFonts w:asciiTheme="majorHAnsi" w:eastAsiaTheme="majorEastAsia" w:hAnsiTheme="majorHAnsi" w:cstheme="majorBidi"/>
      <w:i/>
      <w:szCs w:val="24"/>
    </w:rPr>
  </w:style>
  <w:style w:type="paragraph" w:styleId="4">
    <w:name w:val="heading 4"/>
    <w:basedOn w:val="a"/>
    <w:next w:val="a"/>
    <w:link w:val="40"/>
    <w:uiPriority w:val="9"/>
    <w:semiHidden/>
    <w:unhideWhenUsed/>
    <w:qFormat/>
    <w:pPr>
      <w:keepNext/>
      <w:keepLines/>
      <w:spacing w:before="220" w:after="80" w:line="240" w:lineRule="auto"/>
      <w:contextualSpacing/>
      <w:outlineLvl w:val="3"/>
    </w:pPr>
    <w:rPr>
      <w:rFonts w:asciiTheme="majorHAnsi" w:eastAsiaTheme="majorEastAsia" w:hAnsiTheme="majorHAnsi" w:cstheme="majorBidi"/>
      <w:b/>
      <w:iCs/>
      <w:caps/>
      <w:spacing w:val="21"/>
    </w:rPr>
  </w:style>
  <w:style w:type="paragraph" w:styleId="5">
    <w:name w:val="heading 5"/>
    <w:basedOn w:val="a"/>
    <w:next w:val="a"/>
    <w:link w:val="50"/>
    <w:uiPriority w:val="9"/>
    <w:semiHidden/>
    <w:unhideWhenUsed/>
    <w:qFormat/>
    <w:pPr>
      <w:keepNext/>
      <w:keepLines/>
      <w:spacing w:before="220" w:after="80" w:line="240" w:lineRule="auto"/>
      <w:contextualSpacing/>
      <w:outlineLvl w:val="4"/>
    </w:pPr>
    <w:rPr>
      <w:rFonts w:asciiTheme="majorHAnsi" w:eastAsiaTheme="majorEastAsia" w:hAnsiTheme="majorHAnsi" w:cstheme="majorBidi"/>
      <w:b/>
      <w:spacing w:val="21"/>
    </w:rPr>
  </w:style>
  <w:style w:type="paragraph" w:styleId="6">
    <w:name w:val="heading 6"/>
    <w:basedOn w:val="a"/>
    <w:next w:val="a"/>
    <w:link w:val="60"/>
    <w:uiPriority w:val="9"/>
    <w:semiHidden/>
    <w:unhideWhenUsed/>
    <w:qFormat/>
    <w:pPr>
      <w:keepNext/>
      <w:keepLines/>
      <w:spacing w:before="220" w:after="80" w:line="240" w:lineRule="auto"/>
      <w:contextualSpacing/>
      <w:outlineLvl w:val="5"/>
    </w:pPr>
    <w:rPr>
      <w:rFonts w:asciiTheme="majorHAnsi" w:eastAsiaTheme="majorEastAsia" w:hAnsiTheme="majorHAnsi" w:cstheme="majorBidi"/>
      <w:b/>
      <w:i/>
      <w:spacing w:val="21"/>
    </w:rPr>
  </w:style>
  <w:style w:type="paragraph" w:styleId="7">
    <w:name w:val="heading 7"/>
    <w:basedOn w:val="a"/>
    <w:next w:val="a"/>
    <w:link w:val="70"/>
    <w:uiPriority w:val="9"/>
    <w:semiHidden/>
    <w:unhideWhenUsed/>
    <w:qFormat/>
    <w:pPr>
      <w:keepNext/>
      <w:keepLines/>
      <w:spacing w:before="220" w:after="80" w:line="240" w:lineRule="auto"/>
      <w:contextualSpacing/>
      <w:outlineLvl w:val="6"/>
    </w:pPr>
    <w:rPr>
      <w:rFonts w:asciiTheme="majorHAnsi" w:eastAsiaTheme="majorEastAsia" w:hAnsiTheme="majorHAnsi" w:cstheme="majorBidi"/>
      <w:iCs/>
      <w:spacing w:val="21"/>
    </w:rPr>
  </w:style>
  <w:style w:type="paragraph" w:styleId="8">
    <w:name w:val="heading 8"/>
    <w:basedOn w:val="a"/>
    <w:next w:val="a"/>
    <w:link w:val="80"/>
    <w:uiPriority w:val="9"/>
    <w:semiHidden/>
    <w:unhideWhenUsed/>
    <w:qFormat/>
    <w:pPr>
      <w:keepNext/>
      <w:keepLines/>
      <w:spacing w:before="220" w:after="80" w:line="240" w:lineRule="auto"/>
      <w:contextualSpacing/>
      <w:outlineLvl w:val="7"/>
    </w:pPr>
    <w:rPr>
      <w:rFonts w:asciiTheme="majorHAnsi" w:eastAsiaTheme="majorEastAsia" w:hAnsiTheme="majorHAnsi" w:cstheme="majorBidi"/>
      <w:b/>
      <w:color w:val="A6856E" w:themeColor="text2" w:themeTint="99"/>
      <w:spacing w:val="21"/>
      <w:szCs w:val="21"/>
    </w:rPr>
  </w:style>
  <w:style w:type="paragraph" w:styleId="9">
    <w:name w:val="heading 9"/>
    <w:basedOn w:val="a"/>
    <w:next w:val="a"/>
    <w:link w:val="90"/>
    <w:uiPriority w:val="9"/>
    <w:semiHidden/>
    <w:unhideWhenUsed/>
    <w:qFormat/>
    <w:pPr>
      <w:keepNext/>
      <w:keepLines/>
      <w:spacing w:before="220" w:after="80" w:line="240" w:lineRule="auto"/>
      <w:contextualSpacing/>
      <w:outlineLvl w:val="8"/>
    </w:pPr>
    <w:rPr>
      <w:rFonts w:asciiTheme="majorHAnsi" w:eastAsiaTheme="majorEastAsia" w:hAnsiTheme="majorHAnsi" w:cstheme="majorBidi"/>
      <w:b/>
      <w:iCs/>
      <w:caps/>
      <w:color w:val="A6856E" w:themeColor="text2" w:themeTint="99"/>
      <w:spacing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link w:val="a4"/>
    <w:uiPriority w:val="3"/>
    <w:qFormat/>
    <w:pPr>
      <w:spacing w:line="240" w:lineRule="auto"/>
    </w:pPr>
    <w:rPr>
      <w:b/>
      <w:spacing w:val="21"/>
    </w:rPr>
  </w:style>
  <w:style w:type="paragraph" w:styleId="a5">
    <w:name w:val="Title"/>
    <w:basedOn w:val="a"/>
    <w:link w:val="a6"/>
    <w:uiPriority w:val="10"/>
    <w:semiHidden/>
    <w:unhideWhenUsed/>
    <w:pPr>
      <w:spacing w:line="240" w:lineRule="auto"/>
      <w:contextualSpacing/>
    </w:pPr>
    <w:rPr>
      <w:rFonts w:asciiTheme="majorHAnsi" w:eastAsiaTheme="majorEastAsia" w:hAnsiTheme="majorHAnsi" w:cstheme="majorBidi"/>
      <w:b/>
      <w:caps/>
      <w:spacing w:val="21"/>
      <w:kern w:val="28"/>
      <w:sz w:val="64"/>
      <w:szCs w:val="56"/>
    </w:rPr>
  </w:style>
  <w:style w:type="character" w:customStyle="1" w:styleId="a6">
    <w:name w:val="表題 (文字)"/>
    <w:basedOn w:val="a0"/>
    <w:link w:val="a5"/>
    <w:uiPriority w:val="10"/>
    <w:semiHidden/>
    <w:rPr>
      <w:rFonts w:asciiTheme="majorHAnsi" w:eastAsiaTheme="majorEastAsia" w:hAnsiTheme="majorHAnsi" w:cstheme="majorBidi"/>
      <w:b/>
      <w:caps/>
      <w:spacing w:val="21"/>
      <w:kern w:val="28"/>
      <w:sz w:val="64"/>
      <w:szCs w:val="56"/>
    </w:rPr>
  </w:style>
  <w:style w:type="paragraph" w:styleId="a7">
    <w:name w:val="Subtitle"/>
    <w:basedOn w:val="a"/>
    <w:next w:val="a"/>
    <w:link w:val="a8"/>
    <w:uiPriority w:val="11"/>
    <w:semiHidden/>
    <w:unhideWhenUsed/>
    <w:pPr>
      <w:numPr>
        <w:ilvl w:val="1"/>
      </w:numPr>
      <w:spacing w:after="960" w:line="240" w:lineRule="auto"/>
      <w:contextualSpacing/>
    </w:pPr>
    <w:rPr>
      <w:rFonts w:eastAsiaTheme="minorEastAsia"/>
      <w:i/>
      <w:spacing w:val="21"/>
      <w:sz w:val="36"/>
    </w:rPr>
  </w:style>
  <w:style w:type="character" w:customStyle="1" w:styleId="10">
    <w:name w:val="見出し 1 (文字)"/>
    <w:basedOn w:val="a0"/>
    <w:link w:val="1"/>
    <w:uiPriority w:val="9"/>
    <w:rPr>
      <w:b/>
      <w:spacing w:val="21"/>
      <w:sz w:val="26"/>
    </w:rPr>
  </w:style>
  <w:style w:type="paragraph" w:styleId="a9">
    <w:name w:val="header"/>
    <w:basedOn w:val="a"/>
    <w:link w:val="aa"/>
    <w:unhideWhenUsed/>
    <w:qFormat/>
    <w:pPr>
      <w:spacing w:after="0" w:line="240" w:lineRule="auto"/>
    </w:pPr>
  </w:style>
  <w:style w:type="character" w:customStyle="1" w:styleId="aa">
    <w:name w:val="ヘッダー (文字)"/>
    <w:basedOn w:val="a0"/>
    <w:link w:val="a9"/>
  </w:style>
  <w:style w:type="paragraph" w:styleId="ab">
    <w:name w:val="footer"/>
    <w:basedOn w:val="a"/>
    <w:link w:val="ac"/>
    <w:uiPriority w:val="99"/>
    <w:unhideWhenUsed/>
    <w:qFormat/>
    <w:pPr>
      <w:spacing w:after="0" w:line="240" w:lineRule="auto"/>
    </w:pPr>
    <w:rPr>
      <w:b/>
      <w:spacing w:val="21"/>
      <w:sz w:val="26"/>
    </w:rPr>
  </w:style>
  <w:style w:type="character" w:customStyle="1" w:styleId="ac">
    <w:name w:val="フッター (文字)"/>
    <w:basedOn w:val="a0"/>
    <w:link w:val="ab"/>
    <w:uiPriority w:val="99"/>
    <w:rPr>
      <w:b/>
      <w:spacing w:val="21"/>
      <w:sz w:val="26"/>
    </w:rPr>
  </w:style>
  <w:style w:type="character" w:styleId="ad">
    <w:name w:val="Placeholder Text"/>
    <w:basedOn w:val="a0"/>
    <w:uiPriority w:val="99"/>
    <w:semiHidden/>
    <w:rPr>
      <w:color w:val="808080"/>
    </w:rPr>
  </w:style>
  <w:style w:type="character" w:customStyle="1" w:styleId="40">
    <w:name w:val="見出し 4 (文字)"/>
    <w:basedOn w:val="a0"/>
    <w:link w:val="4"/>
    <w:uiPriority w:val="9"/>
    <w:semiHidden/>
    <w:rPr>
      <w:rFonts w:asciiTheme="majorHAnsi" w:eastAsiaTheme="majorEastAsia" w:hAnsiTheme="majorHAnsi" w:cstheme="majorBidi"/>
      <w:b/>
      <w:iCs/>
      <w:caps/>
      <w:spacing w:val="21"/>
    </w:rPr>
  </w:style>
  <w:style w:type="character" w:customStyle="1" w:styleId="50">
    <w:name w:val="見出し 5 (文字)"/>
    <w:basedOn w:val="a0"/>
    <w:link w:val="5"/>
    <w:uiPriority w:val="9"/>
    <w:semiHidden/>
    <w:rPr>
      <w:rFonts w:asciiTheme="majorHAnsi" w:eastAsiaTheme="majorEastAsia" w:hAnsiTheme="majorHAnsi" w:cstheme="majorBidi"/>
      <w:b/>
      <w:spacing w:val="21"/>
    </w:rPr>
  </w:style>
  <w:style w:type="character" w:customStyle="1" w:styleId="60">
    <w:name w:val="見出し 6 (文字)"/>
    <w:basedOn w:val="a0"/>
    <w:link w:val="6"/>
    <w:uiPriority w:val="9"/>
    <w:semiHidden/>
    <w:rPr>
      <w:rFonts w:asciiTheme="majorHAnsi" w:eastAsiaTheme="majorEastAsia" w:hAnsiTheme="majorHAnsi" w:cstheme="majorBidi"/>
      <w:b/>
      <w:i/>
      <w:spacing w:val="21"/>
    </w:rPr>
  </w:style>
  <w:style w:type="character" w:customStyle="1" w:styleId="70">
    <w:name w:val="見出し 7 (文字)"/>
    <w:basedOn w:val="a0"/>
    <w:link w:val="7"/>
    <w:uiPriority w:val="9"/>
    <w:semiHidden/>
    <w:rPr>
      <w:rFonts w:asciiTheme="majorHAnsi" w:eastAsiaTheme="majorEastAsia" w:hAnsiTheme="majorHAnsi" w:cstheme="majorBidi"/>
      <w:iCs/>
      <w:spacing w:val="21"/>
    </w:rPr>
  </w:style>
  <w:style w:type="character" w:customStyle="1" w:styleId="80">
    <w:name w:val="見出し 8 (文字)"/>
    <w:basedOn w:val="a0"/>
    <w:link w:val="8"/>
    <w:uiPriority w:val="9"/>
    <w:semiHidden/>
    <w:rPr>
      <w:rFonts w:asciiTheme="majorHAnsi" w:eastAsiaTheme="majorEastAsia" w:hAnsiTheme="majorHAnsi" w:cstheme="majorBidi"/>
      <w:b/>
      <w:color w:val="A6856E" w:themeColor="text2" w:themeTint="99"/>
      <w:spacing w:val="21"/>
      <w:szCs w:val="21"/>
    </w:rPr>
  </w:style>
  <w:style w:type="character" w:customStyle="1" w:styleId="90">
    <w:name w:val="見出し 9 (文字)"/>
    <w:basedOn w:val="a0"/>
    <w:link w:val="9"/>
    <w:uiPriority w:val="9"/>
    <w:semiHidden/>
    <w:rPr>
      <w:rFonts w:asciiTheme="majorHAnsi" w:eastAsiaTheme="majorEastAsia" w:hAnsiTheme="majorHAnsi" w:cstheme="majorBidi"/>
      <w:b/>
      <w:iCs/>
      <w:caps/>
      <w:color w:val="A6856E" w:themeColor="text2" w:themeTint="99"/>
      <w:spacing w:val="21"/>
      <w:sz w:val="20"/>
      <w:szCs w:val="21"/>
    </w:rPr>
  </w:style>
  <w:style w:type="character" w:styleId="ae">
    <w:name w:val="Emphasis"/>
    <w:basedOn w:val="a0"/>
    <w:uiPriority w:val="20"/>
    <w:semiHidden/>
    <w:unhideWhenUsed/>
    <w:qFormat/>
    <w:rPr>
      <w:b/>
      <w:iCs/>
    </w:rPr>
  </w:style>
  <w:style w:type="character" w:customStyle="1" w:styleId="a8">
    <w:name w:val="副題 (文字)"/>
    <w:basedOn w:val="a0"/>
    <w:link w:val="a7"/>
    <w:uiPriority w:val="11"/>
    <w:semiHidden/>
    <w:rPr>
      <w:rFonts w:eastAsiaTheme="minorEastAsia"/>
      <w:i/>
      <w:spacing w:val="21"/>
      <w:sz w:val="36"/>
    </w:rPr>
  </w:style>
  <w:style w:type="character" w:styleId="af">
    <w:name w:val="Strong"/>
    <w:basedOn w:val="a0"/>
    <w:uiPriority w:val="22"/>
    <w:semiHidden/>
    <w:unhideWhenUsed/>
    <w:qFormat/>
    <w:rPr>
      <w:b/>
      <w:bCs/>
      <w:caps/>
      <w:smallCaps w:val="0"/>
    </w:rPr>
  </w:style>
  <w:style w:type="paragraph" w:styleId="af0">
    <w:name w:val="Quote"/>
    <w:basedOn w:val="a"/>
    <w:next w:val="a"/>
    <w:link w:val="af1"/>
    <w:uiPriority w:val="29"/>
    <w:semiHidden/>
    <w:unhideWhenUsed/>
    <w:qFormat/>
    <w:pPr>
      <w:spacing w:before="240"/>
      <w:contextualSpacing/>
    </w:pPr>
    <w:rPr>
      <w:i/>
      <w:iCs/>
      <w:sz w:val="32"/>
    </w:rPr>
  </w:style>
  <w:style w:type="character" w:customStyle="1" w:styleId="af1">
    <w:name w:val="引用文 (文字)"/>
    <w:basedOn w:val="a0"/>
    <w:link w:val="af0"/>
    <w:uiPriority w:val="29"/>
    <w:semiHidden/>
    <w:rPr>
      <w:i/>
      <w:iCs/>
      <w:sz w:val="32"/>
    </w:rPr>
  </w:style>
  <w:style w:type="paragraph" w:styleId="21">
    <w:name w:val="Intense Quote"/>
    <w:basedOn w:val="a"/>
    <w:next w:val="a"/>
    <w:link w:val="22"/>
    <w:uiPriority w:val="30"/>
    <w:semiHidden/>
    <w:unhideWhenUsed/>
    <w:qFormat/>
    <w:pPr>
      <w:spacing w:before="240"/>
      <w:contextualSpacing/>
    </w:pPr>
    <w:rPr>
      <w:b/>
      <w:i/>
      <w:iCs/>
      <w:sz w:val="32"/>
    </w:rPr>
  </w:style>
  <w:style w:type="character" w:customStyle="1" w:styleId="22">
    <w:name w:val="引用文 2 (文字)"/>
    <w:basedOn w:val="a0"/>
    <w:link w:val="21"/>
    <w:uiPriority w:val="30"/>
    <w:semiHidden/>
    <w:rPr>
      <w:b/>
      <w:i/>
      <w:iCs/>
      <w:sz w:val="32"/>
    </w:rPr>
  </w:style>
  <w:style w:type="character" w:styleId="af2">
    <w:name w:val="Subtle Reference"/>
    <w:basedOn w:val="a0"/>
    <w:uiPriority w:val="31"/>
    <w:semiHidden/>
    <w:unhideWhenUsed/>
    <w:qFormat/>
    <w:rPr>
      <w:caps/>
      <w:smallCaps w:val="0"/>
      <w:color w:val="4B3A2E" w:themeColor="text2"/>
    </w:rPr>
  </w:style>
  <w:style w:type="character" w:styleId="23">
    <w:name w:val="Intense Reference"/>
    <w:basedOn w:val="a0"/>
    <w:uiPriority w:val="32"/>
    <w:semiHidden/>
    <w:unhideWhenUsed/>
    <w:qFormat/>
    <w:rPr>
      <w:b/>
      <w:bCs/>
      <w:i/>
      <w:caps/>
      <w:smallCaps w:val="0"/>
      <w:color w:val="4B3A2E" w:themeColor="text2"/>
      <w:spacing w:val="0"/>
    </w:rPr>
  </w:style>
  <w:style w:type="character" w:styleId="af3">
    <w:name w:val="Book Title"/>
    <w:basedOn w:val="a0"/>
    <w:uiPriority w:val="33"/>
    <w:semiHidden/>
    <w:unhideWhenUsed/>
    <w:qFormat/>
    <w:rPr>
      <w:b w:val="0"/>
      <w:bCs/>
      <w:i w:val="0"/>
      <w:iCs/>
      <w:spacing w:val="0"/>
      <w:u w:val="single"/>
    </w:rPr>
  </w:style>
  <w:style w:type="paragraph" w:styleId="af4">
    <w:name w:val="caption"/>
    <w:basedOn w:val="a"/>
    <w:next w:val="a"/>
    <w:uiPriority w:val="35"/>
    <w:semiHidden/>
    <w:unhideWhenUsed/>
    <w:qFormat/>
    <w:pPr>
      <w:spacing w:after="200" w:line="240" w:lineRule="auto"/>
    </w:pPr>
    <w:rPr>
      <w:i/>
      <w:iCs/>
      <w:sz w:val="18"/>
      <w:szCs w:val="18"/>
    </w:rPr>
  </w:style>
  <w:style w:type="paragraph" w:customStyle="1" w:styleId="Contactgegevens">
    <w:name w:val="Contactgegevens"/>
    <w:basedOn w:val="a"/>
    <w:uiPriority w:val="2"/>
    <w:qFormat/>
    <w:pPr>
      <w:spacing w:after="920"/>
      <w:contextualSpacing/>
    </w:pPr>
  </w:style>
  <w:style w:type="character" w:styleId="24">
    <w:name w:val="Intense Emphasis"/>
    <w:basedOn w:val="a0"/>
    <w:uiPriority w:val="21"/>
    <w:semiHidden/>
    <w:unhideWhenUsed/>
    <w:rPr>
      <w:b/>
      <w:i/>
      <w:iCs/>
      <w:color w:val="4B3A2E" w:themeColor="text2"/>
    </w:rPr>
  </w:style>
  <w:style w:type="character" w:styleId="af5">
    <w:name w:val="Subtle Emphasis"/>
    <w:basedOn w:val="a0"/>
    <w:uiPriority w:val="19"/>
    <w:semiHidden/>
    <w:unhideWhenUsed/>
    <w:qFormat/>
    <w:rPr>
      <w:i/>
      <w:iCs/>
      <w:color w:val="4B3A2E" w:themeColor="text2"/>
    </w:rPr>
  </w:style>
  <w:style w:type="paragraph" w:styleId="af6">
    <w:name w:val="TOC Heading"/>
    <w:basedOn w:val="1"/>
    <w:next w:val="a"/>
    <w:uiPriority w:val="39"/>
    <w:semiHidden/>
    <w:unhideWhenUsed/>
    <w:qFormat/>
    <w:pPr>
      <w:outlineLvl w:val="9"/>
    </w:pPr>
  </w:style>
  <w:style w:type="paragraph" w:styleId="af7">
    <w:name w:val="List Paragraph"/>
    <w:basedOn w:val="a"/>
    <w:uiPriority w:val="34"/>
    <w:unhideWhenUsed/>
    <w:qFormat/>
    <w:pPr>
      <w:ind w:left="216" w:hanging="216"/>
      <w:contextualSpacing/>
    </w:pPr>
  </w:style>
  <w:style w:type="character" w:customStyle="1" w:styleId="a4">
    <w:name w:val="日付 (文字)"/>
    <w:basedOn w:val="a0"/>
    <w:link w:val="a3"/>
    <w:uiPriority w:val="3"/>
    <w:rPr>
      <w:b/>
      <w:spacing w:val="21"/>
    </w:rPr>
  </w:style>
  <w:style w:type="paragraph" w:styleId="af8">
    <w:name w:val="Signature"/>
    <w:basedOn w:val="a"/>
    <w:link w:val="af9"/>
    <w:uiPriority w:val="7"/>
    <w:qFormat/>
    <w:pPr>
      <w:spacing w:before="1000" w:line="240" w:lineRule="auto"/>
      <w:contextualSpacing/>
    </w:pPr>
    <w:rPr>
      <w:b/>
      <w:spacing w:val="21"/>
    </w:rPr>
  </w:style>
  <w:style w:type="character" w:customStyle="1" w:styleId="af9">
    <w:name w:val="署名 (文字)"/>
    <w:basedOn w:val="a0"/>
    <w:link w:val="af8"/>
    <w:uiPriority w:val="7"/>
    <w:rPr>
      <w:b/>
      <w:spacing w:val="21"/>
    </w:rPr>
  </w:style>
  <w:style w:type="paragraph" w:styleId="afa">
    <w:name w:val="Salutation"/>
    <w:basedOn w:val="a"/>
    <w:next w:val="a"/>
    <w:link w:val="afb"/>
    <w:uiPriority w:val="5"/>
    <w:qFormat/>
    <w:pPr>
      <w:spacing w:before="800"/>
      <w:contextualSpacing/>
    </w:pPr>
    <w:rPr>
      <w:b/>
      <w:spacing w:val="21"/>
    </w:rPr>
  </w:style>
  <w:style w:type="paragraph" w:customStyle="1" w:styleId="Naam">
    <w:name w:val="Naam"/>
    <w:basedOn w:val="a"/>
    <w:link w:val="NaamChar"/>
    <w:uiPriority w:val="1"/>
    <w:qFormat/>
    <w:rsid w:val="001F32F2"/>
    <w:pPr>
      <w:spacing w:line="240" w:lineRule="auto"/>
      <w:contextualSpacing/>
    </w:pPr>
    <w:rPr>
      <w:rFonts w:ascii="Helvetica" w:hAnsi="Helvetica" w:cs="Times New Roman (Hoofdtekst CS)"/>
      <w:b/>
      <w:spacing w:val="21"/>
      <w:sz w:val="24"/>
    </w:rPr>
  </w:style>
  <w:style w:type="character" w:customStyle="1" w:styleId="NaamChar">
    <w:name w:val="Naam Char"/>
    <w:basedOn w:val="a0"/>
    <w:link w:val="Naam"/>
    <w:uiPriority w:val="1"/>
    <w:rsid w:val="001F32F2"/>
    <w:rPr>
      <w:rFonts w:ascii="Helvetica" w:eastAsia="ＭＳ 明朝" w:hAnsi="Helvetica" w:cs="Times New Roman (Hoofdtekst CS)"/>
      <w:b/>
      <w:spacing w:val="21"/>
      <w:sz w:val="24"/>
    </w:rPr>
  </w:style>
  <w:style w:type="paragraph" w:customStyle="1" w:styleId="Adres">
    <w:name w:val="Adres"/>
    <w:basedOn w:val="a"/>
    <w:link w:val="AdresChar"/>
    <w:uiPriority w:val="4"/>
    <w:qFormat/>
    <w:rsid w:val="001F32F2"/>
    <w:pPr>
      <w:spacing w:after="200"/>
      <w:contextualSpacing/>
    </w:pPr>
    <w:rPr>
      <w:color w:val="005B9C"/>
      <w:sz w:val="15"/>
    </w:rPr>
  </w:style>
  <w:style w:type="character" w:customStyle="1" w:styleId="AdresChar">
    <w:name w:val="Adres Char"/>
    <w:basedOn w:val="a0"/>
    <w:link w:val="Adres"/>
    <w:uiPriority w:val="4"/>
    <w:rsid w:val="001F32F2"/>
    <w:rPr>
      <w:rFonts w:ascii="Helvetica Light" w:eastAsia="ＭＳ 明朝" w:hAnsi="Helvetica Light"/>
      <w:color w:val="005B9C"/>
      <w:sz w:val="15"/>
    </w:rPr>
  </w:style>
  <w:style w:type="character" w:customStyle="1" w:styleId="afb">
    <w:name w:val="挨拶文 (文字)"/>
    <w:basedOn w:val="a0"/>
    <w:link w:val="afa"/>
    <w:uiPriority w:val="5"/>
    <w:rPr>
      <w:b/>
      <w:spacing w:val="21"/>
    </w:rPr>
  </w:style>
  <w:style w:type="character" w:customStyle="1" w:styleId="20">
    <w:name w:val="見出し 2 (文字)"/>
    <w:basedOn w:val="a0"/>
    <w:link w:val="2"/>
    <w:uiPriority w:val="9"/>
    <w:semiHidden/>
    <w:rPr>
      <w:rFonts w:asciiTheme="majorHAnsi" w:eastAsiaTheme="majorEastAsia" w:hAnsiTheme="majorHAnsi" w:cstheme="majorBidi"/>
      <w:b/>
      <w:i/>
      <w:spacing w:val="21"/>
      <w:sz w:val="26"/>
      <w:szCs w:val="26"/>
    </w:rPr>
  </w:style>
  <w:style w:type="character" w:customStyle="1" w:styleId="30">
    <w:name w:val="見出し 3 (文字)"/>
    <w:basedOn w:val="a0"/>
    <w:link w:val="3"/>
    <w:uiPriority w:val="9"/>
    <w:semiHidden/>
    <w:rPr>
      <w:rFonts w:asciiTheme="majorHAnsi" w:eastAsiaTheme="majorEastAsia" w:hAnsiTheme="majorHAnsi" w:cstheme="majorBidi"/>
      <w:i/>
      <w:szCs w:val="24"/>
    </w:rPr>
  </w:style>
  <w:style w:type="paragraph" w:customStyle="1" w:styleId="Basisalinea">
    <w:name w:val="[Basisalinea]"/>
    <w:basedOn w:val="a"/>
    <w:uiPriority w:val="99"/>
    <w:rsid w:val="001E1161"/>
    <w:pPr>
      <w:autoSpaceDE w:val="0"/>
      <w:autoSpaceDN w:val="0"/>
      <w:adjustRightInd w:val="0"/>
      <w:spacing w:after="0" w:line="288" w:lineRule="auto"/>
      <w:textAlignment w:val="center"/>
    </w:pPr>
    <w:rPr>
      <w:rFonts w:ascii="MinionPro-Regular" w:hAnsi="MinionPro-Regular" w:cs="MinionPro-Regular"/>
      <w:color w:val="000000"/>
      <w:sz w:val="24"/>
      <w:szCs w:val="24"/>
      <w:lang w:bidi="ar-SA"/>
    </w:rPr>
  </w:style>
  <w:style w:type="table" w:styleId="afc">
    <w:name w:val="Table Grid"/>
    <w:basedOn w:val="a1"/>
    <w:uiPriority w:val="39"/>
    <w:rsid w:val="001E11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d">
    <w:name w:val="Hyperlink"/>
    <w:basedOn w:val="a0"/>
    <w:uiPriority w:val="99"/>
    <w:unhideWhenUsed/>
    <w:rsid w:val="001F32F2"/>
    <w:rPr>
      <w:color w:val="3D859C" w:themeColor="hyperlink"/>
      <w:u w:val="single"/>
    </w:rPr>
  </w:style>
  <w:style w:type="character" w:styleId="afe">
    <w:name w:val="Unresolved Mention"/>
    <w:basedOn w:val="a0"/>
    <w:uiPriority w:val="99"/>
    <w:semiHidden/>
    <w:unhideWhenUsed/>
    <w:rsid w:val="001F32F2"/>
    <w:rPr>
      <w:color w:val="605E5C"/>
      <w:shd w:val="clear" w:color="auto" w:fill="E1DFDD"/>
    </w:rPr>
  </w:style>
  <w:style w:type="paragraph" w:customStyle="1" w:styleId="PHDnormal">
    <w:name w:val="PHD normal"/>
    <w:basedOn w:val="a"/>
    <w:qFormat/>
    <w:rsid w:val="0036066A"/>
    <w:pPr>
      <w:pBdr>
        <w:top w:val="nil"/>
        <w:left w:val="nil"/>
        <w:bottom w:val="nil"/>
        <w:right w:val="nil"/>
        <w:between w:val="nil"/>
        <w:bar w:val="nil"/>
      </w:pBdr>
      <w:spacing w:after="0" w:line="240" w:lineRule="auto"/>
    </w:pPr>
    <w:rPr>
      <w:rFonts w:ascii="Calibri" w:hAnsi="Calibri" w:cs="Times New Roman"/>
      <w:color w:val="auto"/>
      <w:sz w:val="22"/>
      <w:szCs w:val="24"/>
      <w:bdr w:val="nil"/>
      <w:lang w:val="en-US" w:bidi="ar-SA"/>
    </w:rPr>
  </w:style>
  <w:style w:type="character" w:styleId="aff">
    <w:name w:val="FollowedHyperlink"/>
    <w:basedOn w:val="a0"/>
    <w:uiPriority w:val="99"/>
    <w:semiHidden/>
    <w:unhideWhenUsed/>
    <w:rsid w:val="00042A06"/>
    <w:rPr>
      <w:color w:val="A65E82" w:themeColor="followedHyperlink"/>
      <w:u w:val="single"/>
    </w:rPr>
  </w:style>
  <w:style w:type="character" w:styleId="aff0">
    <w:name w:val="annotation reference"/>
    <w:basedOn w:val="a0"/>
    <w:uiPriority w:val="99"/>
    <w:semiHidden/>
    <w:unhideWhenUsed/>
    <w:rsid w:val="008B0ED3"/>
    <w:rPr>
      <w:sz w:val="16"/>
      <w:szCs w:val="16"/>
    </w:rPr>
  </w:style>
  <w:style w:type="paragraph" w:styleId="aff1">
    <w:name w:val="annotation text"/>
    <w:basedOn w:val="a"/>
    <w:link w:val="aff2"/>
    <w:uiPriority w:val="99"/>
    <w:unhideWhenUsed/>
    <w:rsid w:val="008B0ED3"/>
    <w:pPr>
      <w:spacing w:line="240" w:lineRule="auto"/>
    </w:pPr>
    <w:rPr>
      <w:szCs w:val="20"/>
    </w:rPr>
  </w:style>
  <w:style w:type="character" w:customStyle="1" w:styleId="aff2">
    <w:name w:val="コメント文字列 (文字)"/>
    <w:basedOn w:val="a0"/>
    <w:link w:val="aff1"/>
    <w:uiPriority w:val="99"/>
    <w:rsid w:val="008B0ED3"/>
    <w:rPr>
      <w:rFonts w:ascii="Helvetica Light" w:eastAsia="ＭＳ 明朝" w:hAnsi="Helvetica Light"/>
      <w:sz w:val="20"/>
      <w:szCs w:val="20"/>
    </w:rPr>
  </w:style>
  <w:style w:type="paragraph" w:styleId="aff3">
    <w:name w:val="annotation subject"/>
    <w:basedOn w:val="aff1"/>
    <w:next w:val="aff1"/>
    <w:link w:val="aff4"/>
    <w:uiPriority w:val="99"/>
    <w:semiHidden/>
    <w:unhideWhenUsed/>
    <w:rsid w:val="008B0ED3"/>
    <w:rPr>
      <w:b/>
      <w:bCs/>
    </w:rPr>
  </w:style>
  <w:style w:type="character" w:customStyle="1" w:styleId="aff4">
    <w:name w:val="コメント内容 (文字)"/>
    <w:basedOn w:val="aff2"/>
    <w:link w:val="aff3"/>
    <w:uiPriority w:val="99"/>
    <w:semiHidden/>
    <w:rsid w:val="008B0ED3"/>
    <w:rPr>
      <w:rFonts w:ascii="Helvetica Light" w:eastAsia="ＭＳ 明朝" w:hAnsi="Helvetica Light"/>
      <w:b/>
      <w:bCs/>
      <w:sz w:val="20"/>
      <w:szCs w:val="20"/>
    </w:rPr>
  </w:style>
  <w:style w:type="paragraph" w:styleId="aff5">
    <w:name w:val="Balloon Text"/>
    <w:basedOn w:val="a"/>
    <w:link w:val="aff6"/>
    <w:uiPriority w:val="99"/>
    <w:semiHidden/>
    <w:unhideWhenUsed/>
    <w:rsid w:val="007707E3"/>
    <w:pPr>
      <w:spacing w:after="0" w:line="240" w:lineRule="auto"/>
    </w:pPr>
    <w:rPr>
      <w:rFonts w:ascii="Segoe UI" w:hAnsi="Segoe UI" w:cs="Segoe UI"/>
      <w:sz w:val="18"/>
      <w:szCs w:val="18"/>
    </w:rPr>
  </w:style>
  <w:style w:type="character" w:customStyle="1" w:styleId="aff6">
    <w:name w:val="吹き出し (文字)"/>
    <w:basedOn w:val="a0"/>
    <w:link w:val="aff5"/>
    <w:uiPriority w:val="99"/>
    <w:semiHidden/>
    <w:rsid w:val="007707E3"/>
    <w:rPr>
      <w:rFonts w:ascii="Segoe UI" w:eastAsia="ＭＳ 明朝" w:hAnsi="Segoe UI" w:cs="Segoe UI"/>
      <w:sz w:val="18"/>
      <w:szCs w:val="18"/>
    </w:rPr>
  </w:style>
  <w:style w:type="character" w:customStyle="1" w:styleId="A00">
    <w:name w:val="A0"/>
    <w:uiPriority w:val="99"/>
    <w:rsid w:val="00F455A5"/>
    <w:rPr>
      <w:rFonts w:cs="Helvetica Light"/>
      <w:color w:val="221E1F"/>
      <w:sz w:val="20"/>
      <w:szCs w:val="20"/>
    </w:rPr>
  </w:style>
  <w:style w:type="paragraph" w:styleId="aff7">
    <w:name w:val="Revision"/>
    <w:hidden/>
    <w:uiPriority w:val="99"/>
    <w:semiHidden/>
    <w:rsid w:val="00D943A8"/>
    <w:pPr>
      <w:spacing w:after="0" w:line="240" w:lineRule="auto"/>
    </w:pPr>
    <w:rPr>
      <w:rFonts w:ascii="Helvetica Light" w:eastAsia="ＭＳ 明朝" w:hAnsi="Helvetica Light"/>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2734245">
      <w:bodyDiv w:val="1"/>
      <w:marLeft w:val="0"/>
      <w:marRight w:val="0"/>
      <w:marTop w:val="0"/>
      <w:marBottom w:val="0"/>
      <w:divBdr>
        <w:top w:val="none" w:sz="0" w:space="0" w:color="auto"/>
        <w:left w:val="none" w:sz="0" w:space="0" w:color="auto"/>
        <w:bottom w:val="none" w:sz="0" w:space="0" w:color="auto"/>
        <w:right w:val="none" w:sz="0" w:space="0" w:color="auto"/>
      </w:divBdr>
    </w:div>
    <w:div w:id="718285910">
      <w:bodyDiv w:val="1"/>
      <w:marLeft w:val="0"/>
      <w:marRight w:val="0"/>
      <w:marTop w:val="0"/>
      <w:marBottom w:val="0"/>
      <w:divBdr>
        <w:top w:val="none" w:sz="0" w:space="0" w:color="auto"/>
        <w:left w:val="none" w:sz="0" w:space="0" w:color="auto"/>
        <w:bottom w:val="none" w:sz="0" w:space="0" w:color="auto"/>
        <w:right w:val="none" w:sz="0" w:space="0" w:color="auto"/>
      </w:divBdr>
    </w:div>
    <w:div w:id="774863400">
      <w:bodyDiv w:val="1"/>
      <w:marLeft w:val="0"/>
      <w:marRight w:val="0"/>
      <w:marTop w:val="0"/>
      <w:marBottom w:val="0"/>
      <w:divBdr>
        <w:top w:val="none" w:sz="0" w:space="0" w:color="auto"/>
        <w:left w:val="none" w:sz="0" w:space="0" w:color="auto"/>
        <w:bottom w:val="none" w:sz="0" w:space="0" w:color="auto"/>
        <w:right w:val="none" w:sz="0" w:space="0" w:color="auto"/>
      </w:divBdr>
    </w:div>
    <w:div w:id="905149621">
      <w:bodyDiv w:val="1"/>
      <w:marLeft w:val="0"/>
      <w:marRight w:val="0"/>
      <w:marTop w:val="0"/>
      <w:marBottom w:val="0"/>
      <w:divBdr>
        <w:top w:val="none" w:sz="0" w:space="0" w:color="auto"/>
        <w:left w:val="none" w:sz="0" w:space="0" w:color="auto"/>
        <w:bottom w:val="none" w:sz="0" w:space="0" w:color="auto"/>
        <w:right w:val="none" w:sz="0" w:space="0" w:color="auto"/>
      </w:divBdr>
    </w:div>
    <w:div w:id="919287218">
      <w:bodyDiv w:val="1"/>
      <w:marLeft w:val="0"/>
      <w:marRight w:val="0"/>
      <w:marTop w:val="0"/>
      <w:marBottom w:val="0"/>
      <w:divBdr>
        <w:top w:val="none" w:sz="0" w:space="0" w:color="auto"/>
        <w:left w:val="none" w:sz="0" w:space="0" w:color="auto"/>
        <w:bottom w:val="none" w:sz="0" w:space="0" w:color="auto"/>
        <w:right w:val="none" w:sz="0" w:space="0" w:color="auto"/>
      </w:divBdr>
    </w:div>
    <w:div w:id="1132750393">
      <w:bodyDiv w:val="1"/>
      <w:marLeft w:val="0"/>
      <w:marRight w:val="0"/>
      <w:marTop w:val="0"/>
      <w:marBottom w:val="0"/>
      <w:divBdr>
        <w:top w:val="none" w:sz="0" w:space="0" w:color="auto"/>
        <w:left w:val="none" w:sz="0" w:space="0" w:color="auto"/>
        <w:bottom w:val="none" w:sz="0" w:space="0" w:color="auto"/>
        <w:right w:val="none" w:sz="0" w:space="0" w:color="auto"/>
      </w:divBdr>
      <w:divsChild>
        <w:div w:id="743844882">
          <w:marLeft w:val="0"/>
          <w:marRight w:val="0"/>
          <w:marTop w:val="0"/>
          <w:marBottom w:val="0"/>
          <w:divBdr>
            <w:top w:val="none" w:sz="0" w:space="0" w:color="auto"/>
            <w:left w:val="none" w:sz="0" w:space="0" w:color="auto"/>
            <w:bottom w:val="none" w:sz="0" w:space="0" w:color="auto"/>
            <w:right w:val="none" w:sz="0" w:space="0" w:color="auto"/>
          </w:divBdr>
        </w:div>
      </w:divsChild>
    </w:div>
    <w:div w:id="1768967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UcfcEJ8AKx0" TargetMode="External"/><Relationship Id="rId18" Type="http://schemas.openxmlformats.org/officeDocument/2006/relationships/image" Target="media/image1.png"/><Relationship Id="rId26" Type="http://schemas.openxmlformats.org/officeDocument/2006/relationships/hyperlink" Target="mailto:monika.d@duomedia.com" TargetMode="External"/><Relationship Id="rId21" Type="http://schemas.openxmlformats.org/officeDocument/2006/relationships/hyperlink" Target="https://www.youtube.com/channel/UC_-fQSWjcK2g2hJEPZHHNlw" TargetMode="External"/><Relationship Id="rId34"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www.imprimeriefloch.fr/" TargetMode="External"/><Relationship Id="rId17" Type="http://schemas.openxmlformats.org/officeDocument/2006/relationships/hyperlink" Target="https://twitter.com/asahiphoto" TargetMode="External"/><Relationship Id="rId25" Type="http://schemas.openxmlformats.org/officeDocument/2006/relationships/hyperlink" Target="http://www.asahi-photoproducts.com/" TargetMode="External"/><Relationship Id="rId33" Type="http://schemas.openxmlformats.org/officeDocument/2006/relationships/header" Target="header1.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sahi-photoproducts.com/sustainability-a-goal-worth-pursuing/" TargetMode="External"/><Relationship Id="rId20" Type="http://schemas.openxmlformats.org/officeDocument/2006/relationships/image" Target="media/image2.png"/><Relationship Id="rId29"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png"/><Relationship Id="rId32" Type="http://schemas.openxmlformats.org/officeDocument/2006/relationships/image" Target="media/image9.jpeg"/><Relationship Id="rId37"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asahi-photoproducts.com" TargetMode="External"/><Relationship Id="rId23" Type="http://schemas.openxmlformats.org/officeDocument/2006/relationships/hyperlink" Target="https://www.facebook.com/asahiphotoproducts/" TargetMode="External"/><Relationship Id="rId28" Type="http://schemas.openxmlformats.org/officeDocument/2006/relationships/image" Target="media/image5.pn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yperlink" Target="https://www.linkedin.com/company/3780410" TargetMode="External"/><Relationship Id="rId31" Type="http://schemas.openxmlformats.org/officeDocument/2006/relationships/image" Target="media/image8.jp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sahi-photoproducts.com/product/equipment/" TargetMode="External"/><Relationship Id="rId22" Type="http://schemas.openxmlformats.org/officeDocument/2006/relationships/image" Target="media/image3.png"/><Relationship Id="rId27" Type="http://schemas.openxmlformats.org/officeDocument/2006/relationships/hyperlink" Target="mailto:dieter.niederstadt@asahi-photoproducts.com" TargetMode="External"/><Relationship Id="rId30" Type="http://schemas.openxmlformats.org/officeDocument/2006/relationships/image" Target="media/image7.jpg"/><Relationship Id="rId35" Type="http://schemas.openxmlformats.org/officeDocument/2006/relationships/header" Target="header2.xml"/><Relationship Id="rId8" Type="http://schemas.openxmlformats.org/officeDocument/2006/relationships/settings" Target="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image" Target="media/image13.jpg"/><Relationship Id="rId2" Type="http://schemas.openxmlformats.org/officeDocument/2006/relationships/image" Target="media/image12.jpeg"/><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B3A2E"/>
      </a:dk2>
      <a:lt2>
        <a:srgbClr val="F1EFEE"/>
      </a:lt2>
      <a:accent1>
        <a:srgbClr val="9E4733"/>
      </a:accent1>
      <a:accent2>
        <a:srgbClr val="DBA84D"/>
      </a:accent2>
      <a:accent3>
        <a:srgbClr val="4A5C6E"/>
      </a:accent3>
      <a:accent4>
        <a:srgbClr val="C76B42"/>
      </a:accent4>
      <a:accent5>
        <a:srgbClr val="AB967D"/>
      </a:accent5>
      <a:accent6>
        <a:srgbClr val="8B465F"/>
      </a:accent6>
      <a:hlink>
        <a:srgbClr val="3D859C"/>
      </a:hlink>
      <a:folHlink>
        <a:srgbClr val="A65E82"/>
      </a:folHlink>
    </a:clrScheme>
    <a:fontScheme name="Century Gothic">
      <a:majorFont>
        <a:latin typeface="Century Gothic" panose="020F0302020204030204"/>
        <a:ea typeface="MS Mincho"/>
        <a:cs typeface=""/>
      </a:majorFont>
      <a:minorFont>
        <a:latin typeface="Century Gothic" panose="020F0302020204030204"/>
        <a:ea typeface="MS Mincho"/>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D3185F943DFE64D8F90B02AE8ADFF5D" ma:contentTypeVersion="14" ma:contentTypeDescription="Create a new document." ma:contentTypeScope="" ma:versionID="4dfeb470f37a32c23a022da7423604bd">
  <xsd:schema xmlns:xsd="http://www.w3.org/2001/XMLSchema" xmlns:xs="http://www.w3.org/2001/XMLSchema" xmlns:p="http://schemas.microsoft.com/office/2006/metadata/properties" xmlns:ns2="2c2d1cd3-7e10-4a1c-908a-91a4d91848d0" xmlns:ns3="224f6b32-9ef4-43d6-8692-8a877c4fbe5c" targetNamespace="http://schemas.microsoft.com/office/2006/metadata/properties" ma:root="true" ma:fieldsID="23a69adf0ab0385959c433208a1cc1cc" ns2:_="" ns3:_="">
    <xsd:import namespace="2c2d1cd3-7e10-4a1c-908a-91a4d91848d0"/>
    <xsd:import namespace="224f6b32-9ef4-43d6-8692-8a877c4fbe5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Location" minOccurs="0"/>
                <xsd:element ref="ns3:MediaServiceGenerationTime" minOccurs="0"/>
                <xsd:element ref="ns3:MediaServiceEventHashCode"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2d1cd3-7e10-4a1c-908a-91a4d91848d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hidden="true" ma:list="{34e9eec1-6d29-4ab3-970f-c7cbfa59633c}" ma:internalName="TaxCatchAll" ma:showField="CatchAllData" ma:web="2c2d1cd3-7e10-4a1c-908a-91a4d91848d0">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24f6b32-9ef4-43d6-8692-8a877c4fbe5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e49e72a-2937-4def-bf36-a91dfb643e61"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224f6b32-9ef4-43d6-8692-8a877c4fbe5c">
      <Terms xmlns="http://schemas.microsoft.com/office/infopath/2007/PartnerControls"/>
    </lcf76f155ced4ddcb4097134ff3c332f>
    <TaxCatchAll xmlns="2c2d1cd3-7e10-4a1c-908a-91a4d91848d0" xsi:nil="true"/>
    <_dlc_DocId xmlns="2c2d1cd3-7e10-4a1c-908a-91a4d91848d0">MD2TZKM24X2D-167323429-200672</_dlc_DocId>
    <_dlc_DocIdUrl xmlns="2c2d1cd3-7e10-4a1c-908a-91a4d91848d0">
      <Url>https://upcbe46932.sharepoint.com/sites/Data/_layouts/15/DocIdRedir.aspx?ID=MD2TZKM24X2D-167323429-200672</Url>
      <Description>MD2TZKM24X2D-167323429-200672</Description>
    </_dlc_DocIdUrl>
  </documentManagement>
</p:properties>
</file>

<file path=customXml/itemProps1.xml><?xml version="1.0" encoding="utf-8"?>
<ds:datastoreItem xmlns:ds="http://schemas.openxmlformats.org/officeDocument/2006/customXml" ds:itemID="{424EB4A4-0379-43F6-937C-B48D6C09E502}">
  <ds:schemaRefs>
    <ds:schemaRef ds:uri="http://schemas.openxmlformats.org/officeDocument/2006/bibliography"/>
  </ds:schemaRefs>
</ds:datastoreItem>
</file>

<file path=customXml/itemProps2.xml><?xml version="1.0" encoding="utf-8"?>
<ds:datastoreItem xmlns:ds="http://schemas.openxmlformats.org/officeDocument/2006/customXml" ds:itemID="{C8024193-63CB-4876-88EF-42AB4DDCF2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2d1cd3-7e10-4a1c-908a-91a4d91848d0"/>
    <ds:schemaRef ds:uri="224f6b32-9ef4-43d6-8692-8a877c4f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FFD293-8A2B-4956-ADAC-5E395AA777AE}">
  <ds:schemaRefs>
    <ds:schemaRef ds:uri="http://schemas.microsoft.com/sharepoint/events"/>
  </ds:schemaRefs>
</ds:datastoreItem>
</file>

<file path=customXml/itemProps4.xml><?xml version="1.0" encoding="utf-8"?>
<ds:datastoreItem xmlns:ds="http://schemas.openxmlformats.org/officeDocument/2006/customXml" ds:itemID="{48945B20-15FC-428E-A9BE-8C7FBA25B0C1}">
  <ds:schemaRefs>
    <ds:schemaRef ds:uri="http://schemas.microsoft.com/sharepoint/v3/contenttype/forms"/>
  </ds:schemaRefs>
</ds:datastoreItem>
</file>

<file path=customXml/itemProps5.xml><?xml version="1.0" encoding="utf-8"?>
<ds:datastoreItem xmlns:ds="http://schemas.openxmlformats.org/officeDocument/2006/customXml" ds:itemID="{EC4244DB-8C7E-420F-951F-3F0EE5D47C5A}">
  <ds:schemaRefs>
    <ds:schemaRef ds:uri="http://schemas.microsoft.com/office/2006/metadata/properties"/>
    <ds:schemaRef ds:uri="http://schemas.microsoft.com/office/infopath/2007/PartnerControls"/>
    <ds:schemaRef ds:uri="224f6b32-9ef4-43d6-8692-8a877c4fbe5c"/>
    <ds:schemaRef ds:uri="2c2d1cd3-7e10-4a1c-908a-91a4d91848d0"/>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504</Words>
  <Characters>2874</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Verschuere</dc:creator>
  <cp:keywords/>
  <dc:description/>
  <cp:lastModifiedBy>A</cp:lastModifiedBy>
  <cp:revision>5</cp:revision>
  <cp:lastPrinted>2020-11-10T12:36:00Z</cp:lastPrinted>
  <dcterms:created xsi:type="dcterms:W3CDTF">2023-09-09T00:59:00Z</dcterms:created>
  <dcterms:modified xsi:type="dcterms:W3CDTF">2023-09-11T07:12:00Z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0x0101007D3185F943DFE64D8F90B02AE8ADFF5D</vt:lpwstr>
  </property>
  <property fmtid="{D5CDD505-2E9C-101B-9397-08002B2CF9AE}" pid="3" name="Order">
    <vt:r8>1808800</vt:r8>
  </property>
  <property fmtid="{D5CDD505-2E9C-101B-9397-08002B2CF9AE}" pid="4" name="_dlc_DocIdItemGuid">
    <vt:lpwstr>73378d9f-1f22-4f58-b13e-24360a4b0e49</vt:lpwstr>
  </property>
  <property fmtid="{D5CDD505-2E9C-101B-9397-08002B2CF9AE}" pid="5" name="MediaServiceImageTags">
    <vt:lpwstr/>
  </property>
</Properties>
</file>