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F2547" w14:textId="77777777" w:rsidR="00F15EE7" w:rsidRPr="006E0070" w:rsidRDefault="00F15EE7" w:rsidP="006E0070">
      <w:pPr>
        <w:rPr>
          <w:rFonts w:ascii="Helvetica" w:hAnsi="Helvetica" w:cs="Helvetica"/>
        </w:rPr>
      </w:pPr>
    </w:p>
    <w:p w14:paraId="4476087B" w14:textId="77777777" w:rsidR="00683CE5" w:rsidRPr="007B07FF" w:rsidRDefault="00683CE5" w:rsidP="006E0070">
      <w:pPr>
        <w:rPr>
          <w:rFonts w:ascii="Helvetica" w:hAnsi="Helvetica" w:cs="Helvetica"/>
          <w:color w:val="auto"/>
        </w:rPr>
      </w:pPr>
    </w:p>
    <w:p w14:paraId="04061C42" w14:textId="56001E22" w:rsidR="00A544D8" w:rsidRPr="007B07FF" w:rsidRDefault="00C017D4" w:rsidP="006E0070">
      <w:pPr>
        <w:rPr>
          <w:rFonts w:ascii="Helvetica" w:hAnsi="Helvetica" w:cs="Helvetica"/>
          <w:b/>
          <w:color w:val="auto"/>
          <w:sz w:val="36"/>
        </w:rPr>
      </w:pPr>
      <w:r w:rsidRPr="007B07FF">
        <w:rPr>
          <w:rFonts w:ascii="Helvetica" w:hAnsi="Helvetica" w:cs="Helvetica"/>
          <w:b/>
          <w:color w:val="auto"/>
          <w:sz w:val="36"/>
        </w:rPr>
        <w:t>Press Release</w:t>
      </w:r>
    </w:p>
    <w:p w14:paraId="7F3041E7" w14:textId="17B3FE2D" w:rsidR="00C017D4" w:rsidRPr="007B07FF" w:rsidRDefault="00C017D4" w:rsidP="006E0070">
      <w:pPr>
        <w:rPr>
          <w:rFonts w:ascii="Helvetica" w:hAnsi="Helvetica" w:cs="Helvetica"/>
          <w:b/>
          <w:color w:val="auto"/>
          <w:sz w:val="36"/>
        </w:rPr>
      </w:pPr>
    </w:p>
    <w:p w14:paraId="3A4C007E" w14:textId="4497D8A0" w:rsidR="009775EF" w:rsidRPr="00DB24A9" w:rsidRDefault="0052541A" w:rsidP="006E0070">
      <w:pPr>
        <w:rPr>
          <w:rFonts w:ascii="Helvetica" w:hAnsi="Helvetica" w:cs="Helvetica"/>
          <w:b/>
          <w:bCs/>
          <w:color w:val="auto"/>
          <w:sz w:val="28"/>
          <w:szCs w:val="28"/>
        </w:rPr>
      </w:pPr>
      <w:r>
        <w:rPr>
          <w:rFonts w:ascii="Helvetica" w:hAnsi="Helvetica" w:cs="Helvetica"/>
          <w:b/>
          <w:bCs/>
          <w:color w:val="auto"/>
          <w:sz w:val="28"/>
          <w:szCs w:val="28"/>
        </w:rPr>
        <w:t>Excelsior Marking Speeds Flexo Platemaking and Offers Improved Press Performance with Asahi Photoproducts AFP</w:t>
      </w:r>
      <w:r w:rsidRPr="0052541A">
        <w:rPr>
          <w:rFonts w:ascii="Helvetica" w:hAnsi="Helvetica" w:cs="Helvetica"/>
          <w:b/>
          <w:bCs/>
          <w:color w:val="auto"/>
          <w:sz w:val="28"/>
          <w:szCs w:val="28"/>
          <w:vertAlign w:val="superscript"/>
        </w:rPr>
        <w:t>TM</w:t>
      </w:r>
      <w:r>
        <w:rPr>
          <w:rFonts w:ascii="Helvetica" w:hAnsi="Helvetica" w:cs="Helvetica"/>
          <w:b/>
          <w:bCs/>
          <w:color w:val="auto"/>
          <w:sz w:val="28"/>
          <w:szCs w:val="28"/>
        </w:rPr>
        <w:t>-R Reduced Solvent Plates</w:t>
      </w:r>
    </w:p>
    <w:p w14:paraId="58B55CB5" w14:textId="5DFBBC24" w:rsidR="008A374B" w:rsidRPr="00DB24A9" w:rsidRDefault="0052541A" w:rsidP="006E0070">
      <w:pPr>
        <w:rPr>
          <w:rFonts w:ascii="Helvetica" w:hAnsi="Helvetica" w:cs="Helvetica"/>
          <w:b/>
          <w:bCs/>
          <w:color w:val="auto"/>
          <w:sz w:val="24"/>
          <w:szCs w:val="24"/>
        </w:rPr>
      </w:pPr>
      <w:r>
        <w:rPr>
          <w:rFonts w:ascii="Helvetica" w:hAnsi="Helvetica" w:cs="Helvetica"/>
          <w:b/>
          <w:bCs/>
          <w:color w:val="auto"/>
          <w:sz w:val="24"/>
          <w:szCs w:val="24"/>
        </w:rPr>
        <w:t>Platemaking throughput time reduced by 50%; solvent usage reduced by 30%; plates last twice as long on press as compared to other solvent-wash plates</w:t>
      </w:r>
    </w:p>
    <w:p w14:paraId="579B4B9B" w14:textId="5CFDF021" w:rsidR="00DB24A9" w:rsidRDefault="002A06D2" w:rsidP="002A06D2">
      <w:pPr>
        <w:rPr>
          <w:rFonts w:ascii="Helvetica" w:eastAsia="Times New Roman" w:hAnsi="Helvetica" w:cs="Helvetica"/>
          <w:color w:val="auto"/>
          <w:sz w:val="22"/>
          <w:lang w:val="en-GB"/>
        </w:rPr>
      </w:pPr>
      <w:r w:rsidRPr="00E63643">
        <w:rPr>
          <w:rFonts w:ascii="Helvetica" w:eastAsia="Times New Roman" w:hAnsi="Helvetica" w:cs="Helvetica"/>
          <w:b/>
          <w:color w:val="auto"/>
          <w:sz w:val="22"/>
          <w:lang w:val="de-DE"/>
        </w:rPr>
        <w:t xml:space="preserve">Tokyo, Japan &amp; Brussels, Belgium, </w:t>
      </w:r>
      <w:r w:rsidR="00E63643" w:rsidRPr="00E63643">
        <w:rPr>
          <w:rFonts w:ascii="Helvetica" w:eastAsia="Times New Roman" w:hAnsi="Helvetica" w:cs="Helvetica"/>
          <w:b/>
          <w:color w:val="auto"/>
          <w:sz w:val="22"/>
          <w:lang w:val="de-DE"/>
        </w:rPr>
        <w:t>January</w:t>
      </w:r>
      <w:r w:rsidRPr="00E63643">
        <w:rPr>
          <w:rFonts w:ascii="Helvetica" w:eastAsia="Times New Roman" w:hAnsi="Helvetica" w:cs="Helvetica"/>
          <w:b/>
          <w:color w:val="auto"/>
          <w:sz w:val="22"/>
          <w:lang w:val="de-DE"/>
        </w:rPr>
        <w:t xml:space="preserve"> </w:t>
      </w:r>
      <w:r w:rsidR="00A92A9D">
        <w:rPr>
          <w:rFonts w:ascii="Helvetica" w:eastAsia="Times New Roman" w:hAnsi="Helvetica" w:cs="Helvetica"/>
          <w:b/>
          <w:color w:val="auto"/>
          <w:sz w:val="22"/>
          <w:lang w:val="de-DE"/>
        </w:rPr>
        <w:t>17</w:t>
      </w:r>
      <w:r w:rsidRPr="00E63643">
        <w:rPr>
          <w:rFonts w:ascii="Helvetica" w:eastAsia="Times New Roman" w:hAnsi="Helvetica" w:cs="Helvetica"/>
          <w:b/>
          <w:color w:val="auto"/>
          <w:sz w:val="22"/>
          <w:lang w:val="de-DE"/>
        </w:rPr>
        <w:t>, 202</w:t>
      </w:r>
      <w:r w:rsidR="00E63643" w:rsidRPr="00E63643">
        <w:rPr>
          <w:rFonts w:ascii="Helvetica" w:eastAsia="Times New Roman" w:hAnsi="Helvetica" w:cs="Helvetica"/>
          <w:b/>
          <w:color w:val="auto"/>
          <w:sz w:val="22"/>
          <w:lang w:val="de-DE"/>
        </w:rPr>
        <w:t>4</w:t>
      </w:r>
      <w:r w:rsidRPr="00E63643">
        <w:rPr>
          <w:rFonts w:ascii="Helvetica" w:eastAsia="Times New Roman" w:hAnsi="Helvetica" w:cs="Helvetica"/>
          <w:b/>
          <w:color w:val="auto"/>
          <w:sz w:val="22"/>
          <w:lang w:val="de-DE"/>
        </w:rPr>
        <w:t xml:space="preserve">. </w:t>
      </w:r>
      <w:r w:rsidRPr="002A06D2">
        <w:rPr>
          <w:rFonts w:ascii="Helvetica" w:eastAsia="Times New Roman" w:hAnsi="Helvetica" w:cs="Helvetica"/>
          <w:bCs/>
          <w:color w:val="auto"/>
          <w:sz w:val="22"/>
        </w:rPr>
        <w:t>Asahi Photoproducts, a pioneer in flexographic photopolymer plate development,</w:t>
      </w:r>
      <w:r>
        <w:rPr>
          <w:rFonts w:ascii="Helvetica" w:eastAsia="Times New Roman" w:hAnsi="Helvetica" w:cs="Helvetica"/>
          <w:color w:val="auto"/>
          <w:sz w:val="22"/>
          <w:lang w:val="en-GB"/>
        </w:rPr>
        <w:t xml:space="preserve"> today reported that </w:t>
      </w:r>
      <w:hyperlink r:id="rId11" w:history="1">
        <w:r w:rsidR="000F1AE0" w:rsidRPr="00F36579">
          <w:rPr>
            <w:rStyle w:val="Hyperlink"/>
            <w:rFonts w:ascii="Helvetica" w:eastAsia="Times New Roman" w:hAnsi="Helvetica" w:cs="Helvetica"/>
            <w:sz w:val="22"/>
            <w:lang w:val="en-GB"/>
          </w:rPr>
          <w:t>Excelsior Marking</w:t>
        </w:r>
      </w:hyperlink>
      <w:r w:rsidR="000F1AE0">
        <w:rPr>
          <w:rFonts w:ascii="Helvetica" w:eastAsia="Times New Roman" w:hAnsi="Helvetica" w:cs="Helvetica"/>
          <w:color w:val="auto"/>
          <w:sz w:val="22"/>
          <w:lang w:val="en-GB"/>
        </w:rPr>
        <w:t xml:space="preserve">, located in Akron, Ohio, has adopted Asahi Photoproducts’ </w:t>
      </w:r>
      <w:hyperlink r:id="rId12" w:history="1">
        <w:r w:rsidR="000F1AE0" w:rsidRPr="00185CAD">
          <w:rPr>
            <w:rStyle w:val="Hyperlink"/>
            <w:rFonts w:ascii="Helvetica" w:eastAsia="Times New Roman" w:hAnsi="Helvetica" w:cs="Helvetica"/>
            <w:sz w:val="22"/>
            <w:lang w:val="en-GB"/>
          </w:rPr>
          <w:t>AFP</w:t>
        </w:r>
        <w:r w:rsidR="00F909A2" w:rsidRPr="00185CAD">
          <w:rPr>
            <w:rStyle w:val="Hyperlink"/>
            <w:rFonts w:ascii="Helvetica" w:eastAsia="Times New Roman" w:hAnsi="Helvetica" w:cs="Helvetica"/>
            <w:sz w:val="22"/>
            <w:vertAlign w:val="superscript"/>
            <w:lang w:val="en-GB"/>
          </w:rPr>
          <w:t>TM</w:t>
        </w:r>
        <w:r w:rsidR="000F1AE0" w:rsidRPr="00185CAD">
          <w:rPr>
            <w:rStyle w:val="Hyperlink"/>
            <w:rFonts w:ascii="Helvetica" w:eastAsia="Times New Roman" w:hAnsi="Helvetica" w:cs="Helvetica"/>
            <w:sz w:val="22"/>
            <w:lang w:val="en-GB"/>
          </w:rPr>
          <w:t>-R</w:t>
        </w:r>
      </w:hyperlink>
      <w:r w:rsidR="000F1AE0">
        <w:rPr>
          <w:rFonts w:ascii="Helvetica" w:eastAsia="Times New Roman" w:hAnsi="Helvetica" w:cs="Helvetica"/>
          <w:color w:val="auto"/>
          <w:sz w:val="22"/>
          <w:lang w:val="en-GB"/>
        </w:rPr>
        <w:t xml:space="preserve"> reduced solvent flexographic plates for its service bureau business to support printing of </w:t>
      </w:r>
      <w:r w:rsidR="00B011D1">
        <w:rPr>
          <w:rFonts w:ascii="Helvetica" w:eastAsia="Times New Roman" w:hAnsi="Helvetica" w:cs="Helvetica"/>
          <w:color w:val="auto"/>
          <w:sz w:val="22"/>
          <w:lang w:val="en-GB"/>
        </w:rPr>
        <w:t>flexo</w:t>
      </w:r>
      <w:r w:rsidR="000F1AE0">
        <w:rPr>
          <w:rFonts w:ascii="Helvetica" w:eastAsia="Times New Roman" w:hAnsi="Helvetica" w:cs="Helvetica"/>
          <w:color w:val="auto"/>
          <w:sz w:val="22"/>
          <w:lang w:val="en-GB"/>
        </w:rPr>
        <w:t xml:space="preserve"> graphics for its customers. The company, founded in 1905, is a marking products company that, in addition to producing flexographic printing plates, also offers metal engraving, metal stamping, and more. It’s 19 talented</w:t>
      </w:r>
      <w:r w:rsidR="00366DEA">
        <w:rPr>
          <w:rFonts w:ascii="Helvetica" w:eastAsia="Times New Roman" w:hAnsi="Helvetica" w:cs="Helvetica"/>
          <w:color w:val="auto"/>
          <w:sz w:val="22"/>
          <w:lang w:val="en-GB"/>
        </w:rPr>
        <w:t xml:space="preserve"> team members work to provide exceptional services to its trade customers.</w:t>
      </w:r>
    </w:p>
    <w:p w14:paraId="13EA61E6" w14:textId="69080662" w:rsidR="002A06D2" w:rsidRDefault="002A06D2" w:rsidP="002A06D2">
      <w:pPr>
        <w:rPr>
          <w:rFonts w:ascii="Helvetica" w:eastAsia="Times New Roman" w:hAnsi="Helvetica" w:cs="Helvetica"/>
          <w:color w:val="auto"/>
          <w:sz w:val="22"/>
          <w:lang w:val="en-GB"/>
        </w:rPr>
      </w:pPr>
      <w:r>
        <w:rPr>
          <w:rFonts w:ascii="Helvetica" w:eastAsia="Times New Roman" w:hAnsi="Helvetica" w:cs="Helvetica"/>
          <w:color w:val="auto"/>
          <w:sz w:val="22"/>
          <w:lang w:val="en-GB"/>
        </w:rPr>
        <w:t>“</w:t>
      </w:r>
      <w:r w:rsidR="00366DEA">
        <w:rPr>
          <w:rFonts w:ascii="Helvetica" w:eastAsia="Times New Roman" w:hAnsi="Helvetica" w:cs="Helvetica"/>
          <w:color w:val="auto"/>
          <w:sz w:val="22"/>
          <w:lang w:val="en-GB"/>
        </w:rPr>
        <w:t>We have used numerous Asahi products in the past,” said Brian Collins, Excelsior’s Technical Sales Manager. “</w:t>
      </w:r>
      <w:r w:rsidR="00757756">
        <w:rPr>
          <w:rFonts w:ascii="Helvetica" w:eastAsia="Times New Roman" w:hAnsi="Helvetica" w:cs="Helvetica"/>
          <w:color w:val="auto"/>
          <w:sz w:val="22"/>
          <w:lang w:val="en-GB"/>
        </w:rPr>
        <w:t>This included AFP</w:t>
      </w:r>
      <w:r w:rsidR="00757756" w:rsidRPr="00757756">
        <w:rPr>
          <w:rFonts w:ascii="Helvetica" w:eastAsia="Times New Roman" w:hAnsi="Helvetica" w:cs="Helvetica"/>
          <w:color w:val="auto"/>
          <w:sz w:val="22"/>
          <w:vertAlign w:val="superscript"/>
          <w:lang w:val="en-GB"/>
        </w:rPr>
        <w:t>TM</w:t>
      </w:r>
      <w:r w:rsidR="00757756">
        <w:rPr>
          <w:rFonts w:ascii="Helvetica" w:eastAsia="Times New Roman" w:hAnsi="Helvetica" w:cs="Helvetica"/>
          <w:color w:val="auto"/>
          <w:sz w:val="22"/>
          <w:lang w:val="en-GB"/>
        </w:rPr>
        <w:t>-DSF, the AFP</w:t>
      </w:r>
      <w:r w:rsidR="00757756" w:rsidRPr="00757756">
        <w:rPr>
          <w:rFonts w:ascii="Helvetica" w:eastAsia="Times New Roman" w:hAnsi="Helvetica" w:cs="Helvetica"/>
          <w:color w:val="auto"/>
          <w:sz w:val="22"/>
          <w:vertAlign w:val="superscript"/>
          <w:lang w:val="en-GB"/>
        </w:rPr>
        <w:t>TM</w:t>
      </w:r>
      <w:r w:rsidR="00757756">
        <w:rPr>
          <w:rFonts w:ascii="Helvetica" w:eastAsia="Times New Roman" w:hAnsi="Helvetica" w:cs="Helvetica"/>
          <w:color w:val="auto"/>
          <w:sz w:val="22"/>
          <w:lang w:val="en-GB"/>
        </w:rPr>
        <w:t>-BFT</w:t>
      </w:r>
      <w:r w:rsidR="00F909A2">
        <w:rPr>
          <w:rFonts w:ascii="Helvetica" w:eastAsia="Times New Roman" w:hAnsi="Helvetica" w:cs="Helvetica"/>
          <w:color w:val="auto"/>
          <w:sz w:val="22"/>
          <w:lang w:val="en-GB"/>
        </w:rPr>
        <w:t xml:space="preserve"> </w:t>
      </w:r>
      <w:r w:rsidR="00757756">
        <w:rPr>
          <w:rFonts w:ascii="Helvetica" w:eastAsia="Times New Roman" w:hAnsi="Helvetica" w:cs="Helvetica"/>
          <w:color w:val="auto"/>
          <w:sz w:val="22"/>
          <w:lang w:val="en-GB"/>
        </w:rPr>
        <w:t>family of plates, AFP</w:t>
      </w:r>
      <w:r w:rsidR="00757756" w:rsidRPr="00757756">
        <w:rPr>
          <w:rFonts w:ascii="Helvetica" w:eastAsia="Times New Roman" w:hAnsi="Helvetica" w:cs="Helvetica"/>
          <w:color w:val="auto"/>
          <w:sz w:val="22"/>
          <w:vertAlign w:val="superscript"/>
          <w:lang w:val="en-GB"/>
        </w:rPr>
        <w:t>TM</w:t>
      </w:r>
      <w:r w:rsidR="00757756">
        <w:rPr>
          <w:rFonts w:ascii="Helvetica" w:eastAsia="Times New Roman" w:hAnsi="Helvetica" w:cs="Helvetica"/>
          <w:color w:val="auto"/>
          <w:sz w:val="22"/>
          <w:lang w:val="en-GB"/>
        </w:rPr>
        <w:t>-TOP, and AFP</w:t>
      </w:r>
      <w:r w:rsidR="00757756" w:rsidRPr="00757756">
        <w:rPr>
          <w:rFonts w:ascii="Helvetica" w:eastAsia="Times New Roman" w:hAnsi="Helvetica" w:cs="Helvetica"/>
          <w:color w:val="auto"/>
          <w:sz w:val="22"/>
          <w:vertAlign w:val="superscript"/>
          <w:lang w:val="en-GB"/>
        </w:rPr>
        <w:t>TM</w:t>
      </w:r>
      <w:r w:rsidR="00757756">
        <w:rPr>
          <w:rFonts w:ascii="Helvetica" w:eastAsia="Times New Roman" w:hAnsi="Helvetica" w:cs="Helvetica"/>
          <w:color w:val="auto"/>
          <w:sz w:val="22"/>
          <w:lang w:val="en-GB"/>
        </w:rPr>
        <w:t>-TSP. The AFP</w:t>
      </w:r>
      <w:r w:rsidR="00F909A2" w:rsidRPr="00F909A2">
        <w:rPr>
          <w:rFonts w:ascii="Helvetica" w:eastAsia="Times New Roman" w:hAnsi="Helvetica" w:cs="Helvetica"/>
          <w:color w:val="auto"/>
          <w:sz w:val="22"/>
          <w:vertAlign w:val="superscript"/>
          <w:lang w:val="en-GB"/>
        </w:rPr>
        <w:t>TM</w:t>
      </w:r>
      <w:r w:rsidR="00757756">
        <w:rPr>
          <w:rFonts w:ascii="Helvetica" w:eastAsia="Times New Roman" w:hAnsi="Helvetica" w:cs="Helvetica"/>
          <w:color w:val="auto"/>
          <w:sz w:val="22"/>
          <w:lang w:val="en-GB"/>
        </w:rPr>
        <w:t xml:space="preserve">-R plate is the first one where we have worked with Asahi’s distributor </w:t>
      </w:r>
      <w:hyperlink r:id="rId13" w:history="1">
        <w:r w:rsidR="00757756" w:rsidRPr="00F36579">
          <w:rPr>
            <w:rStyle w:val="Hyperlink"/>
            <w:rFonts w:ascii="Helvetica" w:eastAsia="Times New Roman" w:hAnsi="Helvetica" w:cs="Helvetica"/>
            <w:sz w:val="22"/>
            <w:lang w:val="en-GB"/>
          </w:rPr>
          <w:t>Wikoff</w:t>
        </w:r>
        <w:r w:rsidR="00F36579" w:rsidRPr="00F36579">
          <w:rPr>
            <w:rStyle w:val="Hyperlink"/>
            <w:rFonts w:ascii="Helvetica" w:eastAsia="Times New Roman" w:hAnsi="Helvetica" w:cs="Helvetica"/>
            <w:sz w:val="22"/>
            <w:lang w:val="en-GB"/>
          </w:rPr>
          <w:t xml:space="preserve"> Color Corporation</w:t>
        </w:r>
      </w:hyperlink>
      <w:r w:rsidR="00757756">
        <w:rPr>
          <w:rFonts w:ascii="Helvetica" w:eastAsia="Times New Roman" w:hAnsi="Helvetica" w:cs="Helvetica"/>
          <w:color w:val="auto"/>
          <w:sz w:val="22"/>
          <w:lang w:val="en-GB"/>
        </w:rPr>
        <w:t>.</w:t>
      </w:r>
      <w:r w:rsidR="00F909A2">
        <w:rPr>
          <w:rFonts w:ascii="Helvetica" w:eastAsia="Times New Roman" w:hAnsi="Helvetica" w:cs="Helvetica"/>
          <w:color w:val="auto"/>
          <w:sz w:val="22"/>
          <w:lang w:val="en-GB"/>
        </w:rPr>
        <w:t xml:space="preserve"> In addition to the AF</w:t>
      </w:r>
      <w:r w:rsidR="00185CAD">
        <w:rPr>
          <w:rFonts w:ascii="Helvetica" w:eastAsia="Times New Roman" w:hAnsi="Helvetica" w:cs="Helvetica"/>
          <w:color w:val="auto"/>
          <w:sz w:val="22"/>
          <w:lang w:val="en-GB"/>
        </w:rPr>
        <w:t>P</w:t>
      </w:r>
      <w:r w:rsidR="00F909A2" w:rsidRPr="00F909A2">
        <w:rPr>
          <w:rFonts w:ascii="Helvetica" w:eastAsia="Times New Roman" w:hAnsi="Helvetica" w:cs="Helvetica"/>
          <w:color w:val="auto"/>
          <w:sz w:val="22"/>
          <w:vertAlign w:val="superscript"/>
          <w:lang w:val="en-GB"/>
        </w:rPr>
        <w:t>TM</w:t>
      </w:r>
      <w:r w:rsidR="00F909A2">
        <w:rPr>
          <w:rFonts w:ascii="Helvetica" w:eastAsia="Times New Roman" w:hAnsi="Helvetica" w:cs="Helvetica"/>
          <w:color w:val="auto"/>
          <w:sz w:val="22"/>
          <w:lang w:val="en-GB"/>
        </w:rPr>
        <w:t xml:space="preserve">-R plate, we are still using the </w:t>
      </w:r>
      <w:r w:rsidR="00D2689A">
        <w:rPr>
          <w:rFonts w:ascii="Helvetica" w:eastAsia="Times New Roman" w:hAnsi="Helvetica" w:cs="Helvetica"/>
          <w:color w:val="auto"/>
          <w:sz w:val="22"/>
          <w:lang w:val="en-GB"/>
        </w:rPr>
        <w:t xml:space="preserve">flat top </w:t>
      </w:r>
      <w:r w:rsidR="00F909A2">
        <w:rPr>
          <w:rFonts w:ascii="Helvetica" w:eastAsia="Times New Roman" w:hAnsi="Helvetica" w:cs="Helvetica"/>
          <w:color w:val="auto"/>
          <w:sz w:val="22"/>
          <w:lang w:val="en-GB"/>
        </w:rPr>
        <w:t>BFT</w:t>
      </w:r>
      <w:r w:rsidR="00225FBC">
        <w:rPr>
          <w:rFonts w:ascii="Helvetica" w:eastAsia="Times New Roman" w:hAnsi="Helvetica" w:cs="Helvetica"/>
          <w:color w:val="auto"/>
          <w:sz w:val="22"/>
          <w:lang w:val="en-GB"/>
        </w:rPr>
        <w:t xml:space="preserve"> </w:t>
      </w:r>
      <w:r w:rsidR="00F909A2">
        <w:rPr>
          <w:rFonts w:ascii="Helvetica" w:eastAsia="Times New Roman" w:hAnsi="Helvetica" w:cs="Helvetica"/>
          <w:color w:val="auto"/>
          <w:sz w:val="22"/>
          <w:lang w:val="en-GB"/>
        </w:rPr>
        <w:t xml:space="preserve">and </w:t>
      </w:r>
      <w:r w:rsidR="00D2689A">
        <w:rPr>
          <w:rFonts w:ascii="Helvetica" w:eastAsia="Times New Roman" w:hAnsi="Helvetica" w:cs="Helvetica"/>
          <w:color w:val="auto"/>
          <w:sz w:val="22"/>
          <w:lang w:val="en-GB"/>
        </w:rPr>
        <w:t xml:space="preserve">medium hard </w:t>
      </w:r>
      <w:r w:rsidR="00F909A2">
        <w:rPr>
          <w:rFonts w:ascii="Helvetica" w:eastAsia="Times New Roman" w:hAnsi="Helvetica" w:cs="Helvetica"/>
          <w:color w:val="auto"/>
          <w:sz w:val="22"/>
          <w:lang w:val="en-GB"/>
        </w:rPr>
        <w:t>DSF plates, as well.”</w:t>
      </w:r>
    </w:p>
    <w:p w14:paraId="785D6D23" w14:textId="21D0349F" w:rsidR="00757756" w:rsidRPr="006A0F18" w:rsidRDefault="00757756" w:rsidP="002A06D2">
      <w:pPr>
        <w:rPr>
          <w:rFonts w:ascii="Helvetica" w:eastAsia="Times New Roman" w:hAnsi="Helvetica" w:cs="Helvetica"/>
          <w:color w:val="auto"/>
          <w:sz w:val="22"/>
        </w:rPr>
      </w:pPr>
      <w:r w:rsidRPr="006A0F18">
        <w:rPr>
          <w:rFonts w:ascii="Helvetica" w:eastAsia="Times New Roman" w:hAnsi="Helvetica" w:cs="Helvetica"/>
          <w:color w:val="auto"/>
          <w:sz w:val="22"/>
        </w:rPr>
        <w:t xml:space="preserve">The AFP™-R plate is a solvent washable plate with reduced environmental impact and improved pre-press and press productivity. </w:t>
      </w:r>
      <w:r w:rsidR="00F909A2" w:rsidRPr="006A0F18">
        <w:rPr>
          <w:rFonts w:ascii="Helvetica" w:eastAsia="Times New Roman" w:hAnsi="Helvetica" w:cs="Helvetica"/>
          <w:color w:val="auto"/>
          <w:sz w:val="22"/>
        </w:rPr>
        <w:t xml:space="preserve">It can save 30% in solvent use and is 50% faster in platemaking, saving time and energy. </w:t>
      </w:r>
      <w:r w:rsidRPr="006A0F18">
        <w:rPr>
          <w:rFonts w:ascii="Helvetica" w:eastAsia="Times New Roman" w:hAnsi="Helvetica" w:cs="Helvetica"/>
          <w:color w:val="auto"/>
          <w:sz w:val="22"/>
        </w:rPr>
        <w:t>This is another milestone in Asahi’s sustainability journey, reinforcing its dedication to continuously improving product development in balance with the environment. This is a hard flexo plate for high quality flexible packaging, label and paper applications, featuring several improvements when compared to a standard solvent</w:t>
      </w:r>
      <w:r w:rsidR="00F909A2" w:rsidRPr="006A0F18">
        <w:rPr>
          <w:rFonts w:ascii="Helvetica" w:eastAsia="Times New Roman" w:hAnsi="Helvetica" w:cs="Helvetica"/>
          <w:color w:val="auto"/>
          <w:sz w:val="22"/>
        </w:rPr>
        <w:t>-</w:t>
      </w:r>
      <w:r w:rsidRPr="006A0F18">
        <w:rPr>
          <w:rFonts w:ascii="Helvetica" w:eastAsia="Times New Roman" w:hAnsi="Helvetica" w:cs="Helvetica"/>
          <w:color w:val="auto"/>
          <w:sz w:val="22"/>
        </w:rPr>
        <w:t>wash plate.</w:t>
      </w:r>
    </w:p>
    <w:p w14:paraId="7BB066ED" w14:textId="75958490" w:rsidR="00DB24A9" w:rsidRDefault="00A5144A" w:rsidP="00DB24A9">
      <w:pPr>
        <w:rPr>
          <w:rFonts w:ascii="Helvetica" w:eastAsia="Times New Roman" w:hAnsi="Helvetica" w:cs="Helvetica"/>
          <w:color w:val="auto"/>
          <w:sz w:val="22"/>
        </w:rPr>
      </w:pPr>
      <w:r>
        <w:rPr>
          <w:rFonts w:ascii="Helvetica" w:eastAsia="Times New Roman" w:hAnsi="Helvetica" w:cs="Helvetica"/>
          <w:b/>
          <w:bCs/>
          <w:color w:val="auto"/>
          <w:sz w:val="22"/>
        </w:rPr>
        <w:lastRenderedPageBreak/>
        <w:t>Why Use AFP</w:t>
      </w:r>
      <w:r w:rsidRPr="00A5144A">
        <w:rPr>
          <w:rFonts w:ascii="Helvetica" w:eastAsia="Times New Roman" w:hAnsi="Helvetica" w:cs="Helvetica"/>
          <w:b/>
          <w:bCs/>
          <w:color w:val="auto"/>
          <w:sz w:val="22"/>
          <w:vertAlign w:val="superscript"/>
        </w:rPr>
        <w:t>TM</w:t>
      </w:r>
      <w:r>
        <w:rPr>
          <w:rFonts w:ascii="Helvetica" w:eastAsia="Times New Roman" w:hAnsi="Helvetica" w:cs="Helvetica"/>
          <w:b/>
          <w:bCs/>
          <w:color w:val="auto"/>
          <w:sz w:val="22"/>
        </w:rPr>
        <w:t>-R Flexo Plates</w:t>
      </w:r>
    </w:p>
    <w:p w14:paraId="48140921" w14:textId="7829E236" w:rsidR="00A5144A" w:rsidRDefault="00854EFD" w:rsidP="00DB24A9">
      <w:pPr>
        <w:rPr>
          <w:rFonts w:ascii="Helvetica" w:eastAsia="Times New Roman" w:hAnsi="Helvetica" w:cs="Helvetica"/>
          <w:color w:val="auto"/>
          <w:sz w:val="22"/>
        </w:rPr>
      </w:pPr>
      <w:r w:rsidRPr="00854EFD">
        <w:rPr>
          <w:rFonts w:ascii="Helvetica" w:eastAsia="Times New Roman" w:hAnsi="Helvetica" w:cs="Helvetica"/>
          <w:color w:val="auto"/>
          <w:sz w:val="22"/>
        </w:rPr>
        <w:t>Tami Warlop</w:t>
      </w:r>
      <w:r>
        <w:rPr>
          <w:rFonts w:ascii="Helvetica" w:eastAsia="Times New Roman" w:hAnsi="Helvetica" w:cs="Helvetica"/>
          <w:color w:val="auto"/>
          <w:sz w:val="22"/>
        </w:rPr>
        <w:t xml:space="preserve">, </w:t>
      </w:r>
      <w:r>
        <w:rPr>
          <w:rFonts w:ascii="Helvetica" w:eastAsia="Times New Roman" w:hAnsi="Helvetica" w:cs="Helvetica"/>
          <w:color w:val="auto"/>
          <w:sz w:val="22"/>
          <w:lang w:val="en-GB"/>
        </w:rPr>
        <w:t>Excelsior’s</w:t>
      </w:r>
      <w:r>
        <w:rPr>
          <w:rFonts w:ascii="Helvetica" w:eastAsia="Times New Roman" w:hAnsi="Helvetica" w:cs="Helvetica"/>
          <w:color w:val="auto"/>
          <w:sz w:val="22"/>
        </w:rPr>
        <w:t xml:space="preserve"> </w:t>
      </w:r>
      <w:r w:rsidRPr="00854EFD">
        <w:rPr>
          <w:rFonts w:ascii="Helvetica" w:eastAsia="Times New Roman" w:hAnsi="Helvetica" w:cs="Helvetica"/>
          <w:color w:val="auto"/>
          <w:sz w:val="22"/>
        </w:rPr>
        <w:t>Graphics Manager</w:t>
      </w:r>
      <w:r>
        <w:rPr>
          <w:rFonts w:ascii="Helvetica" w:eastAsia="Times New Roman" w:hAnsi="Helvetica" w:cs="Helvetica"/>
          <w:color w:val="auto"/>
          <w:sz w:val="22"/>
        </w:rPr>
        <w:t>,</w:t>
      </w:r>
      <w:r w:rsidR="00A5144A">
        <w:rPr>
          <w:rFonts w:ascii="Helvetica" w:eastAsia="Times New Roman" w:hAnsi="Helvetica" w:cs="Helvetica"/>
          <w:color w:val="auto"/>
          <w:sz w:val="22"/>
        </w:rPr>
        <w:t xml:space="preserve"> note</w:t>
      </w:r>
      <w:r>
        <w:rPr>
          <w:rFonts w:ascii="Helvetica" w:eastAsia="Times New Roman" w:hAnsi="Helvetica" w:cs="Helvetica"/>
          <w:color w:val="auto"/>
          <w:sz w:val="22"/>
        </w:rPr>
        <w:t>d</w:t>
      </w:r>
      <w:r w:rsidR="00A5144A">
        <w:rPr>
          <w:rFonts w:ascii="Helvetica" w:eastAsia="Times New Roman" w:hAnsi="Helvetica" w:cs="Helvetica"/>
          <w:color w:val="auto"/>
          <w:sz w:val="22"/>
        </w:rPr>
        <w:t xml:space="preserve"> that key drivers for switching to the Asahi</w:t>
      </w:r>
      <w:r w:rsidR="008E5ACB">
        <w:rPr>
          <w:rFonts w:ascii="Helvetica" w:eastAsia="Times New Roman" w:hAnsi="Helvetica" w:cs="Helvetica"/>
          <w:color w:val="auto"/>
          <w:sz w:val="22"/>
        </w:rPr>
        <w:t xml:space="preserve"> reduced solvent plate</w:t>
      </w:r>
      <w:r w:rsidR="006A0F18">
        <w:rPr>
          <w:rFonts w:ascii="Helvetica" w:eastAsia="Times New Roman" w:hAnsi="Helvetica" w:cs="Helvetica"/>
          <w:color w:val="auto"/>
          <w:sz w:val="22"/>
        </w:rPr>
        <w:t xml:space="preserve"> related primarily to the faster processing time. “With these plates, our plate turnaround time is about an hour to an hour and a quarter faster. The washout </w:t>
      </w:r>
      <w:r w:rsidR="00F36579">
        <w:rPr>
          <w:rFonts w:ascii="Helvetica" w:eastAsia="Times New Roman" w:hAnsi="Helvetica" w:cs="Helvetica"/>
          <w:color w:val="auto"/>
          <w:sz w:val="22"/>
        </w:rPr>
        <w:t xml:space="preserve">and drying </w:t>
      </w:r>
      <w:r w:rsidR="006A0F18">
        <w:rPr>
          <w:rFonts w:ascii="Helvetica" w:eastAsia="Times New Roman" w:hAnsi="Helvetica" w:cs="Helvetica"/>
          <w:color w:val="auto"/>
          <w:sz w:val="22"/>
        </w:rPr>
        <w:t>time</w:t>
      </w:r>
      <w:r w:rsidR="00F36579">
        <w:rPr>
          <w:rFonts w:ascii="Helvetica" w:eastAsia="Times New Roman" w:hAnsi="Helvetica" w:cs="Helvetica"/>
          <w:color w:val="auto"/>
          <w:sz w:val="22"/>
        </w:rPr>
        <w:t>s</w:t>
      </w:r>
      <w:r w:rsidR="006A0F18">
        <w:rPr>
          <w:rFonts w:ascii="Helvetica" w:eastAsia="Times New Roman" w:hAnsi="Helvetica" w:cs="Helvetica"/>
          <w:color w:val="auto"/>
          <w:sz w:val="22"/>
        </w:rPr>
        <w:t xml:space="preserve"> </w:t>
      </w:r>
      <w:r w:rsidR="00F36579">
        <w:rPr>
          <w:rFonts w:ascii="Helvetica" w:eastAsia="Times New Roman" w:hAnsi="Helvetica" w:cs="Helvetica"/>
          <w:color w:val="auto"/>
          <w:sz w:val="22"/>
        </w:rPr>
        <w:t>are cut in</w:t>
      </w:r>
      <w:r w:rsidR="006A0F18">
        <w:rPr>
          <w:rFonts w:ascii="Helvetica" w:eastAsia="Times New Roman" w:hAnsi="Helvetica" w:cs="Helvetica"/>
          <w:color w:val="auto"/>
          <w:sz w:val="22"/>
        </w:rPr>
        <w:t xml:space="preserve"> half compared to other material we use. And I will say that the number one thing we are seeing with the A</w:t>
      </w:r>
      <w:r w:rsidR="00854EDF">
        <w:rPr>
          <w:rFonts w:ascii="Helvetica" w:eastAsia="Times New Roman" w:hAnsi="Helvetica" w:cs="Helvetica"/>
          <w:color w:val="auto"/>
          <w:sz w:val="22"/>
        </w:rPr>
        <w:t>F</w:t>
      </w:r>
      <w:r w:rsidR="006A0F18">
        <w:rPr>
          <w:rFonts w:ascii="Helvetica" w:eastAsia="Times New Roman" w:hAnsi="Helvetica" w:cs="Helvetica"/>
          <w:color w:val="auto"/>
          <w:sz w:val="22"/>
        </w:rPr>
        <w:t>P</w:t>
      </w:r>
      <w:r w:rsidR="006A0F18" w:rsidRPr="007907D3">
        <w:rPr>
          <w:rFonts w:ascii="Helvetica" w:eastAsia="Times New Roman" w:hAnsi="Helvetica" w:cs="Helvetica"/>
          <w:color w:val="auto"/>
          <w:sz w:val="22"/>
          <w:vertAlign w:val="superscript"/>
        </w:rPr>
        <w:t>TM</w:t>
      </w:r>
      <w:r w:rsidR="006A0F18">
        <w:rPr>
          <w:rFonts w:ascii="Helvetica" w:eastAsia="Times New Roman" w:hAnsi="Helvetica" w:cs="Helvetica"/>
          <w:color w:val="auto"/>
          <w:sz w:val="22"/>
        </w:rPr>
        <w:t>-R plates is the consistency. We rarely have to change the setting for the relief from box to box, which is huge for us</w:t>
      </w:r>
      <w:r w:rsidR="005D56D4" w:rsidRPr="00AF464F">
        <w:rPr>
          <w:rFonts w:ascii="Helvetica" w:eastAsia="Times New Roman" w:hAnsi="Helvetica" w:cs="Helvetica"/>
          <w:color w:val="auto"/>
          <w:sz w:val="22"/>
        </w:rPr>
        <w:t xml:space="preserve">. </w:t>
      </w:r>
      <w:r w:rsidR="008E5ACB" w:rsidRPr="00AF464F">
        <w:rPr>
          <w:rFonts w:ascii="Helvetica" w:eastAsia="Times New Roman" w:hAnsi="Helvetica" w:cs="Helvetica"/>
          <w:color w:val="auto"/>
          <w:sz w:val="22"/>
        </w:rPr>
        <w:t>With o</w:t>
      </w:r>
      <w:r w:rsidR="005D56D4" w:rsidRPr="00AF464F">
        <w:rPr>
          <w:rFonts w:ascii="Helvetica" w:eastAsia="Times New Roman" w:hAnsi="Helvetica" w:cs="Helvetica"/>
          <w:color w:val="auto"/>
          <w:sz w:val="22"/>
        </w:rPr>
        <w:t xml:space="preserve">ther products we have tested, the exposure times </w:t>
      </w:r>
      <w:r w:rsidRPr="00AF464F">
        <w:rPr>
          <w:rFonts w:ascii="Helvetica" w:eastAsia="Times New Roman" w:hAnsi="Helvetica" w:cs="Helvetica"/>
          <w:color w:val="auto"/>
          <w:sz w:val="22"/>
        </w:rPr>
        <w:t xml:space="preserve">may </w:t>
      </w:r>
      <w:r w:rsidR="005D56D4" w:rsidRPr="00AF464F">
        <w:rPr>
          <w:rFonts w:ascii="Helvetica" w:eastAsia="Times New Roman" w:hAnsi="Helvetica" w:cs="Helvetica"/>
          <w:color w:val="auto"/>
          <w:sz w:val="22"/>
        </w:rPr>
        <w:t xml:space="preserve">change for </w:t>
      </w:r>
      <w:r w:rsidRPr="00AF464F">
        <w:rPr>
          <w:rFonts w:ascii="Helvetica" w:eastAsia="Times New Roman" w:hAnsi="Helvetica" w:cs="Helvetica"/>
          <w:color w:val="auto"/>
          <w:sz w:val="22"/>
        </w:rPr>
        <w:t>back exposure</w:t>
      </w:r>
      <w:r w:rsidR="005D56D4" w:rsidRPr="00AF464F">
        <w:rPr>
          <w:rFonts w:ascii="Helvetica" w:eastAsia="Times New Roman" w:hAnsi="Helvetica" w:cs="Helvetica"/>
          <w:color w:val="auto"/>
          <w:sz w:val="22"/>
        </w:rPr>
        <w:t xml:space="preserve"> from batch to batch, costing us time and effort to get the quality we need.” Collins note</w:t>
      </w:r>
      <w:r w:rsidRPr="00AF464F">
        <w:rPr>
          <w:rFonts w:ascii="Helvetica" w:eastAsia="Times New Roman" w:hAnsi="Helvetica" w:cs="Helvetica"/>
          <w:color w:val="auto"/>
          <w:sz w:val="22"/>
        </w:rPr>
        <w:t>d</w:t>
      </w:r>
      <w:r w:rsidR="005D56D4" w:rsidRPr="00AF464F">
        <w:rPr>
          <w:rFonts w:ascii="Helvetica" w:eastAsia="Times New Roman" w:hAnsi="Helvetica" w:cs="Helvetica"/>
          <w:color w:val="auto"/>
          <w:sz w:val="22"/>
        </w:rPr>
        <w:t xml:space="preserve"> that</w:t>
      </w:r>
      <w:r w:rsidR="005D56D4">
        <w:rPr>
          <w:rFonts w:ascii="Helvetica" w:eastAsia="Times New Roman" w:hAnsi="Helvetica" w:cs="Helvetica"/>
          <w:color w:val="auto"/>
          <w:sz w:val="22"/>
        </w:rPr>
        <w:t xml:space="preserve"> another key factor was to be able to offer Asahi’s CleanPrint technology to clients. “This is important to them,” he add</w:t>
      </w:r>
      <w:r>
        <w:rPr>
          <w:rFonts w:ascii="Helvetica" w:eastAsia="Times New Roman" w:hAnsi="Helvetica" w:cs="Helvetica"/>
          <w:color w:val="auto"/>
          <w:sz w:val="22"/>
        </w:rPr>
        <w:t>ed</w:t>
      </w:r>
      <w:r w:rsidR="005D56D4">
        <w:rPr>
          <w:rFonts w:ascii="Helvetica" w:eastAsia="Times New Roman" w:hAnsi="Helvetica" w:cs="Helvetica"/>
          <w:color w:val="auto"/>
          <w:sz w:val="22"/>
        </w:rPr>
        <w:t xml:space="preserve">, “because they achieve better press efficiency since they rarely have to stop the press for plate cleaning, and thus the plates last </w:t>
      </w:r>
      <w:r w:rsidR="00F36579">
        <w:rPr>
          <w:rFonts w:ascii="Helvetica" w:eastAsia="Times New Roman" w:hAnsi="Helvetica" w:cs="Helvetica"/>
          <w:color w:val="auto"/>
          <w:sz w:val="22"/>
        </w:rPr>
        <w:t>an average of twice as long</w:t>
      </w:r>
      <w:r w:rsidR="005D56D4">
        <w:rPr>
          <w:rFonts w:ascii="Helvetica" w:eastAsia="Times New Roman" w:hAnsi="Helvetica" w:cs="Helvetica"/>
          <w:color w:val="auto"/>
          <w:sz w:val="22"/>
        </w:rPr>
        <w:t>. Some are using solvent inks; others are using UV inks. And both types of clients are very happy with these plates.” Collins report</w:t>
      </w:r>
      <w:r>
        <w:rPr>
          <w:rFonts w:ascii="Helvetica" w:eastAsia="Times New Roman" w:hAnsi="Helvetica" w:cs="Helvetica"/>
          <w:color w:val="auto"/>
          <w:sz w:val="22"/>
        </w:rPr>
        <w:t>ed</w:t>
      </w:r>
      <w:r w:rsidR="005D56D4">
        <w:rPr>
          <w:rFonts w:ascii="Helvetica" w:eastAsia="Times New Roman" w:hAnsi="Helvetica" w:cs="Helvetica"/>
          <w:color w:val="auto"/>
          <w:sz w:val="22"/>
        </w:rPr>
        <w:t xml:space="preserve"> that </w:t>
      </w:r>
      <w:r>
        <w:rPr>
          <w:rFonts w:ascii="Helvetica" w:eastAsia="Times New Roman" w:hAnsi="Helvetica" w:cs="Helvetica"/>
          <w:color w:val="auto"/>
          <w:sz w:val="22"/>
        </w:rPr>
        <w:t xml:space="preserve">flexo </w:t>
      </w:r>
      <w:r w:rsidR="005D56D4">
        <w:rPr>
          <w:rFonts w:ascii="Helvetica" w:eastAsia="Times New Roman" w:hAnsi="Helvetica" w:cs="Helvetica"/>
          <w:color w:val="auto"/>
          <w:sz w:val="22"/>
        </w:rPr>
        <w:t>plate</w:t>
      </w:r>
      <w:r>
        <w:rPr>
          <w:rFonts w:ascii="Helvetica" w:eastAsia="Times New Roman" w:hAnsi="Helvetica" w:cs="Helvetica"/>
          <w:color w:val="auto"/>
          <w:sz w:val="22"/>
        </w:rPr>
        <w:t>making</w:t>
      </w:r>
      <w:r w:rsidR="005D56D4">
        <w:rPr>
          <w:rFonts w:ascii="Helvetica" w:eastAsia="Times New Roman" w:hAnsi="Helvetica" w:cs="Helvetica"/>
          <w:color w:val="auto"/>
          <w:sz w:val="22"/>
        </w:rPr>
        <w:t xml:space="preserve"> comprises about 50% of the company’s business.</w:t>
      </w:r>
    </w:p>
    <w:p w14:paraId="40E4F067" w14:textId="51FF673E" w:rsidR="008D754A" w:rsidRDefault="008D754A" w:rsidP="008D754A">
      <w:pPr>
        <w:rPr>
          <w:rFonts w:ascii="Helvetica" w:eastAsia="Times New Roman" w:hAnsi="Helvetica" w:cs="Helvetica"/>
          <w:color w:val="auto"/>
          <w:sz w:val="22"/>
        </w:rPr>
      </w:pPr>
      <w:r w:rsidRPr="008D754A">
        <w:rPr>
          <w:rFonts w:ascii="Helvetica" w:eastAsia="Times New Roman" w:hAnsi="Helvetica" w:cs="Helvetica"/>
          <w:color w:val="auto"/>
          <w:sz w:val="22"/>
        </w:rPr>
        <w:t>CleanPrint plates from Asahi Photoproducts have been specifically engineered by Asahi’s chemical engineers to transfer all remaining ink to the printed substrate, reducing makeready time</w:t>
      </w:r>
      <w:r>
        <w:rPr>
          <w:rFonts w:ascii="Helvetica" w:eastAsia="Times New Roman" w:hAnsi="Helvetica" w:cs="Helvetica"/>
          <w:color w:val="auto"/>
          <w:sz w:val="22"/>
        </w:rPr>
        <w:t>,</w:t>
      </w:r>
      <w:r w:rsidRPr="008D754A">
        <w:rPr>
          <w:rFonts w:ascii="Helvetica" w:eastAsia="Times New Roman" w:hAnsi="Helvetica" w:cs="Helvetica"/>
          <w:color w:val="auto"/>
          <w:sz w:val="22"/>
        </w:rPr>
        <w:t xml:space="preserve"> ink consumption</w:t>
      </w:r>
      <w:r>
        <w:rPr>
          <w:rFonts w:ascii="Helvetica" w:eastAsia="Times New Roman" w:hAnsi="Helvetica" w:cs="Helvetica"/>
          <w:color w:val="auto"/>
          <w:sz w:val="22"/>
        </w:rPr>
        <w:t>, and press stops for plate cleaning</w:t>
      </w:r>
      <w:r w:rsidRPr="008D754A">
        <w:rPr>
          <w:rFonts w:ascii="Helvetica" w:eastAsia="Times New Roman" w:hAnsi="Helvetica" w:cs="Helvetica"/>
          <w:color w:val="auto"/>
          <w:sz w:val="22"/>
        </w:rPr>
        <w:t xml:space="preserve"> while delivering exceptional</w:t>
      </w:r>
      <w:r>
        <w:rPr>
          <w:rFonts w:ascii="Helvetica" w:eastAsia="Times New Roman" w:hAnsi="Helvetica" w:cs="Helvetica"/>
          <w:color w:val="auto"/>
          <w:sz w:val="22"/>
        </w:rPr>
        <w:t>ly consistent</w:t>
      </w:r>
      <w:r w:rsidRPr="008D754A">
        <w:rPr>
          <w:rFonts w:ascii="Helvetica" w:eastAsia="Times New Roman" w:hAnsi="Helvetica" w:cs="Helvetica"/>
          <w:color w:val="auto"/>
          <w:sz w:val="22"/>
        </w:rPr>
        <w:t xml:space="preserve"> quality. </w:t>
      </w:r>
    </w:p>
    <w:p w14:paraId="3BC7C54B" w14:textId="6B59B84F" w:rsidR="00F36579" w:rsidRPr="00A5144A" w:rsidRDefault="00F36579" w:rsidP="00DB24A9">
      <w:pPr>
        <w:rPr>
          <w:rFonts w:ascii="Helvetica" w:eastAsia="Times New Roman" w:hAnsi="Helvetica" w:cs="Helvetica"/>
          <w:color w:val="auto"/>
          <w:sz w:val="22"/>
        </w:rPr>
      </w:pPr>
      <w:r>
        <w:rPr>
          <w:rFonts w:ascii="Helvetica" w:eastAsia="Times New Roman" w:hAnsi="Helvetica" w:cs="Helvetica"/>
          <w:color w:val="auto"/>
          <w:sz w:val="22"/>
        </w:rPr>
        <w:t>Another benefit for Excelsior is that the company has gained new customers as a result of working with Asahi Photoproducts and Wikoff and adding these new plates.</w:t>
      </w:r>
    </w:p>
    <w:p w14:paraId="01A76103" w14:textId="6AC13F0F" w:rsidR="00DA7E55" w:rsidRPr="008E2DF9" w:rsidRDefault="00DA7E55" w:rsidP="00DB24A9">
      <w:pPr>
        <w:rPr>
          <w:rFonts w:ascii="Helvetica" w:eastAsia="Times New Roman" w:hAnsi="Helvetica" w:cs="Helvetica"/>
          <w:color w:val="auto"/>
          <w:sz w:val="22"/>
        </w:rPr>
      </w:pPr>
      <w:r>
        <w:rPr>
          <w:rFonts w:ascii="Helvetica" w:eastAsia="Times New Roman" w:hAnsi="Helvetica" w:cs="Helvetica"/>
          <w:color w:val="auto"/>
          <w:sz w:val="22"/>
        </w:rPr>
        <w:t>For more information about</w:t>
      </w:r>
      <w:r w:rsidR="007907D3">
        <w:rPr>
          <w:rFonts w:ascii="Helvetica" w:eastAsia="Times New Roman" w:hAnsi="Helvetica" w:cs="Helvetica"/>
          <w:color w:val="auto"/>
          <w:sz w:val="22"/>
        </w:rPr>
        <w:t xml:space="preserve"> flexographic products and services from Asahi, visit</w:t>
      </w:r>
      <w:r>
        <w:rPr>
          <w:rFonts w:ascii="Helvetica" w:eastAsia="Times New Roman" w:hAnsi="Helvetica" w:cs="Helvetica"/>
          <w:color w:val="auto"/>
          <w:sz w:val="22"/>
        </w:rPr>
        <w:t xml:space="preserve"> </w:t>
      </w:r>
      <w:hyperlink r:id="rId14" w:history="1">
        <w:r w:rsidR="00E63643" w:rsidRPr="0066422A">
          <w:rPr>
            <w:rStyle w:val="Hyperlink"/>
            <w:rFonts w:ascii="Helvetica" w:eastAsia="Times New Roman" w:hAnsi="Helvetica" w:cs="Helvetica"/>
            <w:sz w:val="22"/>
          </w:rPr>
          <w:t>www.asahi-photoproducts.com</w:t>
        </w:r>
      </w:hyperlink>
      <w:r>
        <w:rPr>
          <w:rFonts w:ascii="Helvetica" w:eastAsia="Times New Roman" w:hAnsi="Helvetica" w:cs="Helvetica"/>
          <w:color w:val="auto"/>
          <w:sz w:val="22"/>
        </w:rPr>
        <w:t xml:space="preserve"> or contact us at</w:t>
      </w:r>
      <w:r w:rsidR="00A13A04">
        <w:rPr>
          <w:rFonts w:ascii="Helvetica" w:eastAsia="Times New Roman" w:hAnsi="Helvetica" w:cs="Helvetica"/>
          <w:color w:val="auto"/>
          <w:sz w:val="22"/>
        </w:rPr>
        <w:t xml:space="preserve"> </w:t>
      </w:r>
      <w:hyperlink r:id="rId15" w:history="1">
        <w:r w:rsidR="00A13A04" w:rsidRPr="001F7D5F">
          <w:rPr>
            <w:rStyle w:val="Hyperlink"/>
            <w:rFonts w:ascii="Helvetica" w:eastAsia="Times New Roman" w:hAnsi="Helvetica" w:cs="Helvetica"/>
            <w:sz w:val="22"/>
          </w:rPr>
          <w:t>hello@asahi-photoproducts.com</w:t>
        </w:r>
      </w:hyperlink>
      <w:r>
        <w:rPr>
          <w:rFonts w:ascii="Helvetica" w:eastAsia="Times New Roman" w:hAnsi="Helvetica" w:cs="Helvetica"/>
          <w:color w:val="auto"/>
          <w:sz w:val="22"/>
        </w:rPr>
        <w:t xml:space="preserve">. </w:t>
      </w:r>
    </w:p>
    <w:p w14:paraId="20C4B81A" w14:textId="77777777" w:rsidR="00415E2D" w:rsidRPr="00340F42" w:rsidRDefault="00415E2D" w:rsidP="00415E2D">
      <w:pPr>
        <w:ind w:left="3600"/>
        <w:rPr>
          <w:rFonts w:ascii="Helvetica" w:hAnsi="Helvetica"/>
          <w:color w:val="auto"/>
          <w:lang w:val="en-GB"/>
        </w:rPr>
      </w:pPr>
      <w:bookmarkStart w:id="0" w:name="_Hlk77583118"/>
      <w:r w:rsidRPr="00340F42">
        <w:rPr>
          <w:rFonts w:ascii="Helvetica" w:hAnsi="Helvetica"/>
          <w:color w:val="auto"/>
          <w:lang w:val="en-GB"/>
        </w:rPr>
        <w:t>—ENDS—</w:t>
      </w:r>
    </w:p>
    <w:bookmarkEnd w:id="0"/>
    <w:p w14:paraId="5CFC7F05" w14:textId="652CACBD" w:rsidR="006E0070" w:rsidRPr="00340F42" w:rsidRDefault="006E0070" w:rsidP="009604FC">
      <w:pPr>
        <w:rPr>
          <w:rFonts w:ascii="Helvetica" w:hAnsi="Helvetica" w:cs="Helvetica"/>
          <w:color w:val="auto"/>
          <w:szCs w:val="20"/>
          <w:lang w:val="en-GB"/>
        </w:rPr>
      </w:pPr>
    </w:p>
    <w:p w14:paraId="7F7C8D54" w14:textId="28588325" w:rsidR="006E0070" w:rsidRPr="007B07FF" w:rsidRDefault="006E0070" w:rsidP="006E0070">
      <w:pPr>
        <w:rPr>
          <w:rFonts w:ascii="Helvetica" w:hAnsi="Helvetica" w:cs="Helvetica"/>
          <w:b/>
          <w:color w:val="auto"/>
          <w:szCs w:val="20"/>
        </w:rPr>
      </w:pPr>
      <w:r w:rsidRPr="007B07FF">
        <w:rPr>
          <w:rFonts w:ascii="Helvetica" w:hAnsi="Helvetica" w:cs="Helvetica"/>
          <w:b/>
          <w:color w:val="auto"/>
          <w:szCs w:val="20"/>
        </w:rPr>
        <w:t xml:space="preserve">About Asahi Photoproducts </w:t>
      </w:r>
    </w:p>
    <w:p w14:paraId="47DDFE11" w14:textId="77777777" w:rsidR="00D5553B" w:rsidRPr="007B07FF" w:rsidRDefault="00D5553B" w:rsidP="00D5553B">
      <w:pPr>
        <w:rPr>
          <w:rFonts w:ascii="Helvetica" w:hAnsi="Helvetica" w:cs="Helvetica"/>
          <w:bCs/>
          <w:color w:val="auto"/>
          <w:szCs w:val="20"/>
        </w:rPr>
      </w:pPr>
      <w:r w:rsidRPr="00531952">
        <w:rPr>
          <w:rFonts w:ascii="Helvetica" w:hAnsi="Helvetica" w:cs="Helvetica"/>
          <w:bCs/>
          <w:color w:val="auto"/>
          <w:szCs w:val="20"/>
        </w:rPr>
        <w:t>Asahi Photoproducts was founded in 1973 and is a subsidiary of the Asahi Kasei Corporation</w:t>
      </w:r>
      <w:r w:rsidRPr="00045446">
        <w:rPr>
          <w:rFonts w:ascii="Helvetica" w:hAnsi="Helvetica" w:cs="Helvetica"/>
          <w:bCs/>
          <w:color w:val="auto"/>
          <w:szCs w:val="20"/>
        </w:rPr>
        <w:t xml:space="preserve">, </w:t>
      </w:r>
      <w:r>
        <w:rPr>
          <w:rFonts w:ascii="Helvetica" w:hAnsi="Helvetica" w:cs="Helvetica"/>
          <w:bCs/>
          <w:color w:val="auto"/>
          <w:szCs w:val="20"/>
        </w:rPr>
        <w:t>which has</w:t>
      </w:r>
      <w:r w:rsidRPr="00045446">
        <w:rPr>
          <w:rFonts w:ascii="Helvetica" w:hAnsi="Helvetica" w:cs="Helvetica"/>
          <w:bCs/>
          <w:color w:val="auto"/>
          <w:szCs w:val="20"/>
        </w:rPr>
        <w:t xml:space="preserve"> a century of operating history</w:t>
      </w:r>
      <w:r w:rsidRPr="00531952">
        <w:rPr>
          <w:rFonts w:ascii="Helvetica" w:hAnsi="Helvetica" w:cs="Helvetica"/>
          <w:bCs/>
          <w:color w:val="auto"/>
          <w:szCs w:val="20"/>
        </w:rPr>
        <w:t xml:space="preserve">. Asahi Photoproducts is a leading pioneer in the development of photopolymer flexo printing plates. By creating high-quality flexographic solutions and through continued innovation, the company aims at driving print forward in harmony with the environment. </w:t>
      </w:r>
      <w:r w:rsidRPr="007B07FF">
        <w:rPr>
          <w:rFonts w:ascii="Helvetica" w:hAnsi="Helvetica" w:cs="Helvetica"/>
          <w:bCs/>
          <w:color w:val="auto"/>
          <w:szCs w:val="20"/>
        </w:rPr>
        <w:t xml:space="preserve">Follow Asahi Photoproducts at </w:t>
      </w:r>
      <w:r>
        <w:rPr>
          <w:noProof/>
        </w:rPr>
        <w:drawing>
          <wp:inline distT="0" distB="0" distL="0" distR="0" wp14:anchorId="0A460207" wp14:editId="3AC886C2">
            <wp:extent cx="126000" cy="126000"/>
            <wp:effectExtent l="0" t="0" r="7620" b="7620"/>
            <wp:docPr id="2" name="Picture 2" descr="Twitter Logo Hd Png 03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witter Logo Hd Png 03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" cy="1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07FF">
        <w:rPr>
          <w:rFonts w:ascii="Helvetica" w:hAnsi="Helvetica" w:cs="Helvetica"/>
          <w:bCs/>
          <w:color w:val="auto"/>
          <w:szCs w:val="20"/>
        </w:rPr>
        <w:t xml:space="preserve"> </w:t>
      </w:r>
      <w:r w:rsidRPr="007B07FF">
        <w:rPr>
          <w:rFonts w:ascii="Helvetica" w:hAnsi="Helvetica" w:cs="Helvetica"/>
          <w:bCs/>
          <w:noProof/>
          <w:color w:val="auto"/>
          <w:szCs w:val="20"/>
          <w:lang w:val="nl-BE" w:eastAsia="nl-BE"/>
        </w:rPr>
        <w:drawing>
          <wp:inline distT="0" distB="0" distL="0" distR="0" wp14:anchorId="39E68D81" wp14:editId="5CCF5D36">
            <wp:extent cx="127000" cy="127000"/>
            <wp:effectExtent l="0" t="0" r="6350" b="6350"/>
            <wp:docPr id="8" name="Picture 8">
              <a:hlinkClick xmlns:a="http://schemas.openxmlformats.org/drawingml/2006/main" r:id="rId18" tgtFrame="_blank" tooltip="&quot;Asahi Photoproducts on Linked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8" tgtFrame="_blank" tooltip="&quot;Asahi Photoproducts on LinkedI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07FF">
        <w:rPr>
          <w:rFonts w:ascii="Helvetica" w:hAnsi="Helvetica" w:cs="Helvetica"/>
          <w:bCs/>
          <w:color w:val="auto"/>
          <w:szCs w:val="20"/>
        </w:rPr>
        <w:t xml:space="preserve"> </w:t>
      </w:r>
      <w:r w:rsidRPr="007B07FF">
        <w:rPr>
          <w:rFonts w:ascii="Helvetica" w:hAnsi="Helvetica" w:cs="Helvetica"/>
          <w:bCs/>
          <w:noProof/>
          <w:color w:val="auto"/>
          <w:szCs w:val="20"/>
          <w:lang w:val="nl-BE" w:eastAsia="nl-BE"/>
        </w:rPr>
        <w:drawing>
          <wp:inline distT="0" distB="0" distL="0" distR="0" wp14:anchorId="1A37C82C" wp14:editId="6906F482">
            <wp:extent cx="127000" cy="152400"/>
            <wp:effectExtent l="0" t="0" r="6350" b="0"/>
            <wp:docPr id="11" name="Picture 11">
              <a:hlinkClick xmlns:a="http://schemas.openxmlformats.org/drawingml/2006/main" r:id="rId20" tgtFrame="_blank" tooltip="&quot;Asahi Photoproducts on YouTub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20" tgtFrame="_blank" tooltip="&quot;Asahi Photoproducts on YouTub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07FF">
        <w:rPr>
          <w:rFonts w:ascii="Helvetica" w:hAnsi="Helvetica" w:cs="Helvetica"/>
          <w:bCs/>
          <w:color w:val="auto"/>
          <w:szCs w:val="20"/>
        </w:rPr>
        <w:t xml:space="preserve"> </w:t>
      </w:r>
      <w:r w:rsidRPr="007B07FF">
        <w:rPr>
          <w:rFonts w:ascii="Helvetica" w:hAnsi="Helvetica" w:cs="Helvetica"/>
          <w:bCs/>
          <w:noProof/>
          <w:color w:val="auto"/>
          <w:szCs w:val="20"/>
          <w:lang w:val="nl-BE" w:eastAsia="nl-BE"/>
        </w:rPr>
        <w:drawing>
          <wp:inline distT="0" distB="0" distL="0" distR="0" wp14:anchorId="4ADF05BA" wp14:editId="68EB9CFD">
            <wp:extent cx="127000" cy="127000"/>
            <wp:effectExtent l="0" t="0" r="6350" b="6350"/>
            <wp:docPr id="13" name="Picture 13" descr="EskoArtwork on Facebook">
              <a:hlinkClick xmlns:a="http://schemas.openxmlformats.org/drawingml/2006/main" r:id="rId22" tgtFrame="_blank" tooltip="&quot;Asahi on Faceboo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skoArtwork on Facebook">
                      <a:hlinkClick r:id="rId22" tgtFrame="_blank" tooltip="&quot;Asahi on Faceboo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07FF">
        <w:rPr>
          <w:rFonts w:ascii="Helvetica" w:hAnsi="Helvetica" w:cs="Helvetica"/>
          <w:bCs/>
          <w:color w:val="auto"/>
          <w:szCs w:val="20"/>
        </w:rPr>
        <w:t>.</w:t>
      </w:r>
    </w:p>
    <w:p w14:paraId="50450875" w14:textId="0D754D5C" w:rsidR="006E0070" w:rsidRPr="007B07FF" w:rsidRDefault="00D5553B" w:rsidP="006E0070">
      <w:pPr>
        <w:rPr>
          <w:rFonts w:ascii="Helvetica" w:hAnsi="Helvetica" w:cs="Helvetica"/>
          <w:b/>
          <w:color w:val="auto"/>
          <w:szCs w:val="20"/>
          <w:lang w:val="en-GB"/>
        </w:rPr>
      </w:pPr>
      <w:r w:rsidRPr="007B07FF">
        <w:rPr>
          <w:rFonts w:ascii="Helvetica" w:hAnsi="Helvetica" w:cs="Helvetica"/>
          <w:bCs/>
          <w:color w:val="auto"/>
          <w:szCs w:val="20"/>
        </w:rPr>
        <w:t xml:space="preserve">More information is available at </w:t>
      </w:r>
      <w:hyperlink r:id="rId24" w:history="1">
        <w:r w:rsidRPr="00DB24A9">
          <w:rPr>
            <w:rStyle w:val="Hyperlink"/>
            <w:rFonts w:ascii="Helvetica" w:hAnsi="Helvetica" w:cs="Helvetica"/>
            <w:bCs/>
            <w:color w:val="0070C0"/>
            <w:szCs w:val="20"/>
          </w:rPr>
          <w:t>www.asahi-photoproducts.com</w:t>
        </w:r>
      </w:hyperlink>
      <w:r w:rsidRPr="007B07FF">
        <w:rPr>
          <w:rFonts w:ascii="Helvetica" w:hAnsi="Helvetica" w:cs="Helvetica"/>
          <w:bCs/>
          <w:color w:val="auto"/>
          <w:szCs w:val="20"/>
        </w:rPr>
        <w:t xml:space="preserve"> and at: </w:t>
      </w:r>
      <w:r w:rsidRPr="007B07FF">
        <w:rPr>
          <w:rFonts w:ascii="Helvetica" w:hAnsi="Helvetica" w:cs="Helvetica"/>
          <w:bCs/>
          <w:color w:val="auto"/>
          <w:szCs w:val="20"/>
        </w:rPr>
        <w:br/>
      </w:r>
    </w:p>
    <w:tbl>
      <w:tblPr>
        <w:tblStyle w:val="TableGrid"/>
        <w:tblW w:w="935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 w:firstRow="1" w:lastRow="0" w:firstColumn="1" w:lastColumn="0" w:noHBand="0" w:noVBand="1"/>
      </w:tblPr>
      <w:tblGrid>
        <w:gridCol w:w="4008"/>
        <w:gridCol w:w="5348"/>
      </w:tblGrid>
      <w:tr w:rsidR="007B07FF" w:rsidRPr="00105D8B" w14:paraId="24D07913" w14:textId="77777777" w:rsidTr="00AD38D5">
        <w:tc>
          <w:tcPr>
            <w:tcW w:w="4008" w:type="dxa"/>
          </w:tcPr>
          <w:p w14:paraId="148D1981" w14:textId="77777777" w:rsidR="00185CAD" w:rsidRPr="007B07FF" w:rsidRDefault="00185CAD" w:rsidP="00185CAD">
            <w:pPr>
              <w:rPr>
                <w:rFonts w:ascii="Helvetica" w:hAnsi="Helvetica"/>
                <w:b/>
                <w:color w:val="auto"/>
                <w:lang w:val="de-DE"/>
              </w:rPr>
            </w:pPr>
            <w:r w:rsidRPr="007B07FF">
              <w:rPr>
                <w:rFonts w:ascii="Helvetica" w:hAnsi="Helvetica"/>
                <w:b/>
                <w:color w:val="auto"/>
                <w:lang w:val="de-DE"/>
              </w:rPr>
              <w:lastRenderedPageBreak/>
              <w:t>Dr. Dieter Niederstadt</w:t>
            </w:r>
          </w:p>
          <w:p w14:paraId="041826DC" w14:textId="77777777" w:rsidR="00185CAD" w:rsidRPr="007B07FF" w:rsidRDefault="00185CAD" w:rsidP="00185CAD">
            <w:pPr>
              <w:rPr>
                <w:rFonts w:ascii="Helvetica" w:hAnsi="Helvetica"/>
                <w:color w:val="auto"/>
                <w:lang w:val="de-DE"/>
              </w:rPr>
            </w:pPr>
            <w:r w:rsidRPr="007B07FF">
              <w:rPr>
                <w:rFonts w:ascii="Helvetica" w:hAnsi="Helvetica"/>
                <w:color w:val="auto"/>
                <w:lang w:val="de-DE"/>
              </w:rPr>
              <w:t>Asahi Photoproducts Europe n.v. /s.a.</w:t>
            </w:r>
          </w:p>
          <w:p w14:paraId="2D9773DB" w14:textId="77777777" w:rsidR="00185CAD" w:rsidRPr="00DB24A9" w:rsidRDefault="00000000" w:rsidP="00185CAD">
            <w:pPr>
              <w:rPr>
                <w:rFonts w:ascii="Helvetica" w:hAnsi="Helvetica"/>
                <w:color w:val="0070C0"/>
                <w:lang w:val="de-DE"/>
              </w:rPr>
            </w:pPr>
            <w:hyperlink r:id="rId25">
              <w:r w:rsidR="00185CAD" w:rsidRPr="00DB24A9">
                <w:rPr>
                  <w:rStyle w:val="Hyperlink"/>
                  <w:rFonts w:ascii="Helvetica" w:hAnsi="Helvetica"/>
                  <w:color w:val="0070C0"/>
                  <w:lang w:val="de-DE"/>
                </w:rPr>
                <w:t>dieter.niederstadt@asahi-photoproducts.com</w:t>
              </w:r>
            </w:hyperlink>
          </w:p>
          <w:p w14:paraId="2644594C" w14:textId="77777777" w:rsidR="00185CAD" w:rsidRDefault="00185CAD" w:rsidP="00185CAD">
            <w:pPr>
              <w:rPr>
                <w:rFonts w:ascii="Helvetica" w:hAnsi="Helvetica"/>
                <w:color w:val="auto"/>
                <w:lang w:val="de-DE"/>
              </w:rPr>
            </w:pPr>
            <w:r w:rsidRPr="007B07FF">
              <w:rPr>
                <w:rFonts w:ascii="Helvetica" w:hAnsi="Helvetica"/>
                <w:color w:val="auto"/>
                <w:lang w:val="de-DE"/>
              </w:rPr>
              <w:t>+49(0)2301 946743</w:t>
            </w:r>
          </w:p>
          <w:p w14:paraId="40E0F9A6" w14:textId="63E5ED81" w:rsidR="004D7A70" w:rsidRPr="00185CAD" w:rsidRDefault="004D7A70" w:rsidP="00AD38D5">
            <w:pPr>
              <w:rPr>
                <w:rFonts w:ascii="Helvetica" w:hAnsi="Helvetica"/>
                <w:b/>
                <w:color w:val="auto"/>
                <w:lang w:val="de-DE"/>
              </w:rPr>
            </w:pPr>
          </w:p>
        </w:tc>
        <w:tc>
          <w:tcPr>
            <w:tcW w:w="5348" w:type="dxa"/>
          </w:tcPr>
          <w:p w14:paraId="035CD53A" w14:textId="77777777" w:rsidR="00ED4874" w:rsidRDefault="00ED4874" w:rsidP="00AD38D5">
            <w:pPr>
              <w:rPr>
                <w:rFonts w:ascii="Helvetica" w:hAnsi="Helvetica"/>
                <w:b/>
                <w:color w:val="auto"/>
                <w:lang w:val="de-DE"/>
              </w:rPr>
            </w:pPr>
          </w:p>
          <w:p w14:paraId="4C113FC2" w14:textId="77777777" w:rsidR="00185CAD" w:rsidRDefault="00185CAD" w:rsidP="00AD38D5">
            <w:pPr>
              <w:rPr>
                <w:rFonts w:ascii="Helvetica" w:hAnsi="Helvetica"/>
                <w:b/>
                <w:color w:val="auto"/>
                <w:lang w:val="de-DE"/>
              </w:rPr>
            </w:pPr>
          </w:p>
          <w:p w14:paraId="27E4EE0C" w14:textId="77777777" w:rsidR="00185CAD" w:rsidRDefault="00185CAD" w:rsidP="00AD38D5">
            <w:pPr>
              <w:rPr>
                <w:rFonts w:ascii="Helvetica" w:hAnsi="Helvetica"/>
                <w:b/>
                <w:color w:val="auto"/>
                <w:lang w:val="de-DE"/>
              </w:rPr>
            </w:pPr>
          </w:p>
          <w:p w14:paraId="4C138B36" w14:textId="0EEBB3C9" w:rsidR="00ED4874" w:rsidRPr="007B07FF" w:rsidRDefault="00ED4874" w:rsidP="00AD38D5">
            <w:pPr>
              <w:rPr>
                <w:rFonts w:ascii="Helvetica" w:hAnsi="Helvetica"/>
                <w:b/>
                <w:color w:val="auto"/>
                <w:lang w:val="de-DE"/>
              </w:rPr>
            </w:pPr>
          </w:p>
        </w:tc>
      </w:tr>
    </w:tbl>
    <w:p w14:paraId="13EA1B82" w14:textId="1E10368C" w:rsidR="006E0070" w:rsidRPr="00340F42" w:rsidRDefault="007B07FF" w:rsidP="006E0070">
      <w:pPr>
        <w:rPr>
          <w:rFonts w:ascii="Helvetica" w:hAnsi="Helvetica" w:cs="Helvetica"/>
          <w:color w:val="auto"/>
          <w:szCs w:val="20"/>
          <w:lang w:val="de-DE"/>
        </w:rPr>
      </w:pPr>
      <w:r w:rsidRPr="00340F42">
        <w:rPr>
          <w:noProof/>
          <w:color w:val="auto"/>
        </w:rPr>
        <w:drawing>
          <wp:anchor distT="0" distB="0" distL="114300" distR="114300" simplePos="0" relativeHeight="251658240" behindDoc="1" locked="0" layoutInCell="1" allowOverlap="1" wp14:anchorId="05C5D354" wp14:editId="2FEB49C1">
            <wp:simplePos x="0" y="0"/>
            <wp:positionH relativeFrom="column">
              <wp:posOffset>2239645</wp:posOffset>
            </wp:positionH>
            <wp:positionV relativeFrom="paragraph">
              <wp:posOffset>14605</wp:posOffset>
            </wp:positionV>
            <wp:extent cx="716280" cy="716280"/>
            <wp:effectExtent l="0" t="0" r="7620" b="7620"/>
            <wp:wrapNone/>
            <wp:docPr id="25" name="Picture 25" descr="Afbeelding met zitten, teken, vasthouden, bla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ahiKasei_CleanPrint_V11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36A949" w14:textId="77777777" w:rsidR="00DB24A9" w:rsidRDefault="00DB24A9" w:rsidP="007B07FF">
      <w:pPr>
        <w:tabs>
          <w:tab w:val="left" w:pos="1272"/>
        </w:tabs>
        <w:rPr>
          <w:rFonts w:ascii="Helvetica" w:hAnsi="Helvetica" w:cs="Helvetica"/>
          <w:b/>
          <w:bCs/>
          <w:color w:val="auto"/>
          <w:szCs w:val="20"/>
          <w:lang w:val="de-DE"/>
        </w:rPr>
      </w:pPr>
    </w:p>
    <w:p w14:paraId="0ED07A24" w14:textId="77777777" w:rsidR="00DB24A9" w:rsidRDefault="00DB24A9" w:rsidP="007B07FF">
      <w:pPr>
        <w:tabs>
          <w:tab w:val="left" w:pos="1272"/>
        </w:tabs>
        <w:rPr>
          <w:rFonts w:ascii="Helvetica" w:hAnsi="Helvetica" w:cs="Helvetica"/>
          <w:b/>
          <w:bCs/>
          <w:color w:val="auto"/>
          <w:szCs w:val="20"/>
          <w:lang w:val="de-DE"/>
        </w:rPr>
      </w:pPr>
    </w:p>
    <w:p w14:paraId="732F6BAD" w14:textId="6209034D" w:rsidR="0036066A" w:rsidRDefault="002478CC" w:rsidP="007B07FF">
      <w:pPr>
        <w:tabs>
          <w:tab w:val="left" w:pos="1272"/>
        </w:tabs>
        <w:rPr>
          <w:rFonts w:ascii="Helvetica" w:hAnsi="Helvetica" w:cs="Helvetica"/>
          <w:b/>
          <w:bCs/>
          <w:color w:val="auto"/>
          <w:szCs w:val="20"/>
          <w:lang w:val="de-DE"/>
        </w:rPr>
      </w:pPr>
      <w:r w:rsidRPr="005B4AAA">
        <w:rPr>
          <w:rFonts w:ascii="Helvetica" w:hAnsi="Helvetica" w:cs="Helvetica"/>
          <w:b/>
          <w:bCs/>
          <w:color w:val="auto"/>
          <w:szCs w:val="20"/>
          <w:lang w:val="de-DE"/>
        </w:rPr>
        <w:t>Image</w:t>
      </w:r>
      <w:r w:rsidR="005B4AAA">
        <w:rPr>
          <w:rFonts w:ascii="Helvetica" w:hAnsi="Helvetica" w:cs="Helvetica"/>
          <w:b/>
          <w:bCs/>
          <w:color w:val="auto"/>
          <w:szCs w:val="20"/>
        </w:rPr>
        <w:t xml:space="preserve"> &amp; caption</w:t>
      </w:r>
      <w:r w:rsidR="00D61B07" w:rsidRPr="005B4AAA">
        <w:rPr>
          <w:rFonts w:ascii="Helvetica" w:hAnsi="Helvetica" w:cs="Helvetica"/>
          <w:b/>
          <w:bCs/>
          <w:color w:val="auto"/>
          <w:szCs w:val="20"/>
          <w:lang w:val="de-DE"/>
        </w:rPr>
        <w:t>:</w:t>
      </w:r>
    </w:p>
    <w:p w14:paraId="61BF5271" w14:textId="77777777" w:rsidR="00E63643" w:rsidRDefault="00E63643" w:rsidP="007B07FF">
      <w:pPr>
        <w:tabs>
          <w:tab w:val="left" w:pos="1272"/>
        </w:tabs>
        <w:rPr>
          <w:rFonts w:ascii="Helvetica" w:hAnsi="Helvetica" w:cs="Helvetica"/>
          <w:b/>
          <w:bCs/>
          <w:color w:val="auto"/>
          <w:szCs w:val="20"/>
          <w:lang w:val="de-DE"/>
        </w:rPr>
      </w:pPr>
    </w:p>
    <w:p w14:paraId="7736D97E" w14:textId="77777777" w:rsidR="00185CAD" w:rsidRDefault="00E63643" w:rsidP="00BB69EA">
      <w:pPr>
        <w:tabs>
          <w:tab w:val="left" w:pos="1272"/>
        </w:tabs>
        <w:rPr>
          <w:rFonts w:ascii="Helvetica" w:hAnsi="Helvetica" w:cs="Helvetica"/>
          <w:color w:val="auto"/>
          <w:szCs w:val="20"/>
          <w:lang w:val="en-GB"/>
        </w:rPr>
      </w:pPr>
      <w:r>
        <w:rPr>
          <w:rFonts w:ascii="Helvetica" w:hAnsi="Helvetica" w:cs="Helvetica"/>
          <w:noProof/>
          <w:color w:val="auto"/>
          <w:szCs w:val="20"/>
          <w:lang w:val="en-GB"/>
        </w:rPr>
        <w:drawing>
          <wp:inline distT="0" distB="0" distL="0" distR="0" wp14:anchorId="41317A13" wp14:editId="3E06BDCC">
            <wp:extent cx="2000250" cy="2684649"/>
            <wp:effectExtent l="0" t="0" r="0" b="1905"/>
            <wp:docPr id="1010973451" name="Picture 1010973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973451" name="Grafik 101097345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6309" cy="2692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5CAD">
        <w:rPr>
          <w:rFonts w:ascii="Helvetica" w:hAnsi="Helvetica" w:cs="Helvetica"/>
          <w:color w:val="auto"/>
          <w:szCs w:val="20"/>
          <w:lang w:val="en-GB"/>
        </w:rPr>
        <w:tab/>
      </w:r>
    </w:p>
    <w:p w14:paraId="33BC808B" w14:textId="77777777" w:rsidR="00185CAD" w:rsidRPr="00185CAD" w:rsidRDefault="00185CAD" w:rsidP="00185CAD">
      <w:pPr>
        <w:rPr>
          <w:rFonts w:ascii="Helvetica" w:hAnsi="Helvetica" w:cs="Helvetica"/>
          <w:color w:val="auto"/>
          <w:szCs w:val="20"/>
          <w:lang w:val="en-GB"/>
        </w:rPr>
      </w:pPr>
      <w:r>
        <w:rPr>
          <w:rFonts w:ascii="Helvetica" w:hAnsi="Helvetica" w:cs="Helvetica"/>
          <w:color w:val="auto"/>
          <w:szCs w:val="20"/>
          <w:lang w:val="en-GB"/>
        </w:rPr>
        <w:t xml:space="preserve">Caption: </w:t>
      </w:r>
      <w:r w:rsidRPr="00185CAD">
        <w:rPr>
          <w:rFonts w:ascii="Helvetica" w:hAnsi="Helvetica" w:cs="Helvetica"/>
          <w:color w:val="auto"/>
          <w:szCs w:val="20"/>
          <w:lang w:val="en-GB"/>
        </w:rPr>
        <w:t>left to right, Brian Collins (Technical Sales), Mitchell Kline (Lead Plate Technician) and Tami Warlop (Graphics Manager).</w:t>
      </w:r>
    </w:p>
    <w:p w14:paraId="39866171" w14:textId="77777777" w:rsidR="00185CAD" w:rsidRDefault="00185CAD" w:rsidP="00BB69EA">
      <w:pPr>
        <w:tabs>
          <w:tab w:val="left" w:pos="1272"/>
        </w:tabs>
        <w:rPr>
          <w:rFonts w:ascii="Helvetica" w:hAnsi="Helvetica" w:cs="Helvetica"/>
          <w:color w:val="auto"/>
          <w:szCs w:val="20"/>
          <w:lang w:val="en-GB"/>
        </w:rPr>
      </w:pPr>
    </w:p>
    <w:p w14:paraId="49D1E268" w14:textId="4640FBD3" w:rsidR="00DA404E" w:rsidRDefault="00185CAD" w:rsidP="00BB69EA">
      <w:pPr>
        <w:tabs>
          <w:tab w:val="left" w:pos="1272"/>
        </w:tabs>
        <w:rPr>
          <w:rFonts w:ascii="Helvetica" w:hAnsi="Helvetica" w:cs="Helvetica"/>
          <w:color w:val="auto"/>
          <w:szCs w:val="20"/>
          <w:lang w:val="en-GB"/>
        </w:rPr>
      </w:pPr>
      <w:r>
        <w:rPr>
          <w:rFonts w:ascii="Helvetica" w:hAnsi="Helvetica" w:cs="Helvetica"/>
          <w:noProof/>
          <w:color w:val="auto"/>
          <w:szCs w:val="20"/>
          <w:lang w:val="en-GB"/>
        </w:rPr>
        <w:drawing>
          <wp:inline distT="0" distB="0" distL="0" distR="0" wp14:anchorId="4609B43B" wp14:editId="7D540875">
            <wp:extent cx="1755775" cy="1274445"/>
            <wp:effectExtent l="0" t="0" r="0" b="1905"/>
            <wp:docPr id="561453720" name="Picture 561453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127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auto"/>
          <w:szCs w:val="20"/>
          <w:lang w:val="en-GB"/>
        </w:rPr>
        <w:tab/>
      </w:r>
      <w:r>
        <w:rPr>
          <w:rFonts w:ascii="Helvetica" w:hAnsi="Helvetica" w:cs="Helvetica"/>
          <w:color w:val="auto"/>
          <w:szCs w:val="20"/>
          <w:lang w:val="en-GB"/>
        </w:rPr>
        <w:tab/>
      </w:r>
    </w:p>
    <w:p w14:paraId="446D4CFE" w14:textId="2F6AEF00" w:rsidR="005F7177" w:rsidRPr="00440F91" w:rsidRDefault="005F7177" w:rsidP="00BB69EA">
      <w:pPr>
        <w:tabs>
          <w:tab w:val="left" w:pos="1272"/>
        </w:tabs>
        <w:rPr>
          <w:rFonts w:ascii="Helvetica" w:hAnsi="Helvetica" w:cs="Helvetica"/>
          <w:color w:val="auto"/>
          <w:szCs w:val="20"/>
          <w:lang w:val="en-GB"/>
        </w:rPr>
      </w:pPr>
      <w:r>
        <w:rPr>
          <w:rFonts w:ascii="Helvetica" w:hAnsi="Helvetica" w:cs="Helvetica"/>
          <w:color w:val="auto"/>
          <w:szCs w:val="20"/>
          <w:lang w:val="en-GB"/>
        </w:rPr>
        <w:t>Caption: Excelsior Marking company logo</w:t>
      </w:r>
    </w:p>
    <w:sectPr w:rsidR="005F7177" w:rsidRPr="00440F91" w:rsidSect="00670C0A">
      <w:footerReference w:type="default" r:id="rId29"/>
      <w:headerReference w:type="first" r:id="rId30"/>
      <w:footerReference w:type="first" r:id="rId31"/>
      <w:pgSz w:w="11907" w:h="16839" w:code="9"/>
      <w:pgMar w:top="1100" w:right="1491" w:bottom="1134" w:left="1491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9E555" w14:textId="77777777" w:rsidR="00670C0A" w:rsidRDefault="00670C0A">
      <w:pPr>
        <w:spacing w:after="0" w:line="240" w:lineRule="auto"/>
      </w:pPr>
      <w:r>
        <w:separator/>
      </w:r>
    </w:p>
  </w:endnote>
  <w:endnote w:type="continuationSeparator" w:id="0">
    <w:p w14:paraId="1B0E46DA" w14:textId="77777777" w:rsidR="00670C0A" w:rsidRDefault="00670C0A">
      <w:pPr>
        <w:spacing w:after="0" w:line="240" w:lineRule="auto"/>
      </w:pPr>
      <w:r>
        <w:continuationSeparator/>
      </w:r>
    </w:p>
  </w:endnote>
  <w:endnote w:type="continuationNotice" w:id="1">
    <w:p w14:paraId="3D04DFC8" w14:textId="77777777" w:rsidR="00670C0A" w:rsidRDefault="00670C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swiss"/>
    <w:pitch w:val="variable"/>
    <w:sig w:usb0="800000AF" w:usb1="4000204A" w:usb2="00000000" w:usb3="00000000" w:csb0="00000001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FB059" w14:textId="77777777" w:rsidR="00EF1776" w:rsidRPr="006E5163" w:rsidRDefault="00EF1776" w:rsidP="00EF1776">
    <w:r>
      <w:rPr>
        <w:noProof/>
      </w:rPr>
      <w:drawing>
        <wp:anchor distT="0" distB="0" distL="114300" distR="114300" simplePos="0" relativeHeight="251658242" behindDoc="1" locked="0" layoutInCell="1" allowOverlap="1" wp14:anchorId="3EB5CB16" wp14:editId="5F3CD399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6D1B87" w14:textId="77777777" w:rsidR="00EF1776" w:rsidRDefault="00EF17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91DBE" w14:textId="77777777" w:rsidR="00026F9B" w:rsidRDefault="00026F9B"/>
  <w:tbl>
    <w:tblPr>
      <w:tblStyle w:val="TableGrid"/>
      <w:tblW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"/>
    </w:tblGrid>
    <w:tr w:rsidR="00EF1776" w:rsidRPr="006E5163" w14:paraId="2AE6DB44" w14:textId="77777777" w:rsidTr="00EF1776">
      <w:trPr>
        <w:trHeight w:val="107"/>
      </w:trPr>
      <w:tc>
        <w:tcPr>
          <w:tcW w:w="18" w:type="dxa"/>
          <w:vAlign w:val="bottom"/>
        </w:tcPr>
        <w:p w14:paraId="0226F08C" w14:textId="77777777" w:rsidR="00EF1776" w:rsidRPr="006E5163" w:rsidRDefault="00EF1776" w:rsidP="00026F9B">
          <w:pPr>
            <w:pStyle w:val="Adres"/>
            <w:spacing w:line="276" w:lineRule="auto"/>
          </w:pPr>
        </w:p>
      </w:tc>
    </w:tr>
  </w:tbl>
  <w:p w14:paraId="75768037" w14:textId="77777777" w:rsidR="001E1161" w:rsidRPr="006E5163" w:rsidRDefault="00D71611" w:rsidP="001E1161">
    <w:r>
      <w:rPr>
        <w:noProof/>
      </w:rPr>
      <w:drawing>
        <wp:anchor distT="0" distB="0" distL="114300" distR="114300" simplePos="0" relativeHeight="251658240" behindDoc="1" locked="0" layoutInCell="1" allowOverlap="1" wp14:anchorId="0BF75191" wp14:editId="2A00F108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BA86E" w14:textId="77777777" w:rsidR="00670C0A" w:rsidRDefault="00670C0A">
      <w:pPr>
        <w:spacing w:after="0" w:line="240" w:lineRule="auto"/>
      </w:pPr>
      <w:r>
        <w:separator/>
      </w:r>
    </w:p>
  </w:footnote>
  <w:footnote w:type="continuationSeparator" w:id="0">
    <w:p w14:paraId="2A90B8F8" w14:textId="77777777" w:rsidR="00670C0A" w:rsidRDefault="00670C0A">
      <w:pPr>
        <w:spacing w:after="0" w:line="240" w:lineRule="auto"/>
      </w:pPr>
      <w:r>
        <w:continuationSeparator/>
      </w:r>
    </w:p>
  </w:footnote>
  <w:footnote w:type="continuationNotice" w:id="1">
    <w:p w14:paraId="73B957D5" w14:textId="77777777" w:rsidR="00670C0A" w:rsidRDefault="00670C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634" w14:textId="0F545B59" w:rsidR="003264D1" w:rsidRDefault="005F7177">
    <w:pPr>
      <w:pStyle w:val="Header"/>
    </w:pPr>
    <w:r>
      <w:rPr>
        <w:noProof/>
      </w:rPr>
      <w:drawing>
        <wp:anchor distT="0" distB="0" distL="114300" distR="114300" simplePos="0" relativeHeight="251658244" behindDoc="0" locked="0" layoutInCell="1" allowOverlap="1" wp14:anchorId="32412971" wp14:editId="08DFB22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89025" cy="477520"/>
          <wp:effectExtent l="0" t="0" r="0" b="0"/>
          <wp:wrapNone/>
          <wp:docPr id="952078169" name="Picture 952078169" descr="A close-up of a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611005" name="Picture 1" descr="A close-up of a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025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F4253" w:rsidRPr="003E0D7B">
      <w:rPr>
        <w:rFonts w:hint="eastAsia"/>
        <w:noProof/>
      </w:rPr>
      <w:drawing>
        <wp:anchor distT="0" distB="0" distL="114300" distR="114300" simplePos="0" relativeHeight="251658243" behindDoc="0" locked="0" layoutInCell="1" allowOverlap="1" wp14:anchorId="41150E3C" wp14:editId="1A3E8831">
          <wp:simplePos x="0" y="0"/>
          <wp:positionH relativeFrom="margin">
            <wp:posOffset>3784922</wp:posOffset>
          </wp:positionH>
          <wp:positionV relativeFrom="paragraph">
            <wp:posOffset>-6423</wp:posOffset>
          </wp:positionV>
          <wp:extent cx="2432872" cy="434340"/>
          <wp:effectExtent l="0" t="0" r="5715" b="3810"/>
          <wp:wrapNone/>
          <wp:docPr id="12" name="Picture 1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872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63B0">
      <w:rPr>
        <w:noProof/>
      </w:rPr>
      <w:drawing>
        <wp:anchor distT="0" distB="0" distL="114300" distR="114300" simplePos="0" relativeHeight="251658241" behindDoc="1" locked="0" layoutInCell="1" allowOverlap="1" wp14:anchorId="66230D1F" wp14:editId="7CACE183">
          <wp:simplePos x="0" y="0"/>
          <wp:positionH relativeFrom="page">
            <wp:posOffset>7291705</wp:posOffset>
          </wp:positionH>
          <wp:positionV relativeFrom="paragraph">
            <wp:posOffset>1645089</wp:posOffset>
          </wp:positionV>
          <wp:extent cx="514350" cy="5654675"/>
          <wp:effectExtent l="0" t="0" r="635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565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7AB2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9C55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9CAA3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34B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BC61C2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2E59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6094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30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C6F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84BD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45A49"/>
    <w:multiLevelType w:val="hybridMultilevel"/>
    <w:tmpl w:val="E87EC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157B94"/>
    <w:multiLevelType w:val="hybridMultilevel"/>
    <w:tmpl w:val="7AD0D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C21821"/>
    <w:multiLevelType w:val="hybridMultilevel"/>
    <w:tmpl w:val="D12C3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E543A9"/>
    <w:multiLevelType w:val="hybridMultilevel"/>
    <w:tmpl w:val="BBECC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333255">
    <w:abstractNumId w:val="9"/>
  </w:num>
  <w:num w:numId="2" w16cid:durableId="969172291">
    <w:abstractNumId w:val="7"/>
  </w:num>
  <w:num w:numId="3" w16cid:durableId="1103260787">
    <w:abstractNumId w:val="6"/>
  </w:num>
  <w:num w:numId="4" w16cid:durableId="634682596">
    <w:abstractNumId w:val="5"/>
  </w:num>
  <w:num w:numId="5" w16cid:durableId="797843546">
    <w:abstractNumId w:val="4"/>
  </w:num>
  <w:num w:numId="6" w16cid:durableId="875117061">
    <w:abstractNumId w:val="8"/>
  </w:num>
  <w:num w:numId="7" w16cid:durableId="167794814">
    <w:abstractNumId w:val="3"/>
  </w:num>
  <w:num w:numId="8" w16cid:durableId="1532953288">
    <w:abstractNumId w:val="2"/>
  </w:num>
  <w:num w:numId="9" w16cid:durableId="1786268859">
    <w:abstractNumId w:val="1"/>
  </w:num>
  <w:num w:numId="10" w16cid:durableId="1091395997">
    <w:abstractNumId w:val="0"/>
  </w:num>
  <w:num w:numId="11" w16cid:durableId="1457062301">
    <w:abstractNumId w:val="13"/>
  </w:num>
  <w:num w:numId="12" w16cid:durableId="1059129291">
    <w:abstractNumId w:val="12"/>
  </w:num>
  <w:num w:numId="13" w16cid:durableId="1843623278">
    <w:abstractNumId w:val="11"/>
  </w:num>
  <w:num w:numId="14" w16cid:durableId="61216159">
    <w:abstractNumId w:val="11"/>
  </w:num>
  <w:num w:numId="15" w16cid:durableId="10654897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C9"/>
    <w:rsid w:val="000061E2"/>
    <w:rsid w:val="00012383"/>
    <w:rsid w:val="0002145D"/>
    <w:rsid w:val="00026F9B"/>
    <w:rsid w:val="0003759B"/>
    <w:rsid w:val="00042A06"/>
    <w:rsid w:val="0007681B"/>
    <w:rsid w:val="00082C09"/>
    <w:rsid w:val="000B00ED"/>
    <w:rsid w:val="000B30AF"/>
    <w:rsid w:val="000B47BA"/>
    <w:rsid w:val="000F1AE0"/>
    <w:rsid w:val="000F51AD"/>
    <w:rsid w:val="00105D8B"/>
    <w:rsid w:val="00115595"/>
    <w:rsid w:val="0012299C"/>
    <w:rsid w:val="00132AC4"/>
    <w:rsid w:val="00133F95"/>
    <w:rsid w:val="001360FB"/>
    <w:rsid w:val="00137914"/>
    <w:rsid w:val="0015135A"/>
    <w:rsid w:val="00172A2D"/>
    <w:rsid w:val="00185CAD"/>
    <w:rsid w:val="0018770A"/>
    <w:rsid w:val="00193EDF"/>
    <w:rsid w:val="001A0291"/>
    <w:rsid w:val="001D28EE"/>
    <w:rsid w:val="001E1161"/>
    <w:rsid w:val="001E1878"/>
    <w:rsid w:val="001E5EA8"/>
    <w:rsid w:val="001F32F2"/>
    <w:rsid w:val="0020001E"/>
    <w:rsid w:val="00202EFF"/>
    <w:rsid w:val="002212B3"/>
    <w:rsid w:val="00225FBC"/>
    <w:rsid w:val="00235612"/>
    <w:rsid w:val="002366B5"/>
    <w:rsid w:val="002447A4"/>
    <w:rsid w:val="002478CC"/>
    <w:rsid w:val="00262F29"/>
    <w:rsid w:val="00273299"/>
    <w:rsid w:val="002734EF"/>
    <w:rsid w:val="0028462A"/>
    <w:rsid w:val="002A06D2"/>
    <w:rsid w:val="002A7BE3"/>
    <w:rsid w:val="002A7FD5"/>
    <w:rsid w:val="002C24AD"/>
    <w:rsid w:val="002D7FBE"/>
    <w:rsid w:val="003264D1"/>
    <w:rsid w:val="0033113E"/>
    <w:rsid w:val="00340F42"/>
    <w:rsid w:val="00344AB1"/>
    <w:rsid w:val="00352C2D"/>
    <w:rsid w:val="00353E2C"/>
    <w:rsid w:val="003540FB"/>
    <w:rsid w:val="0036066A"/>
    <w:rsid w:val="003637DD"/>
    <w:rsid w:val="00366DEA"/>
    <w:rsid w:val="00373A76"/>
    <w:rsid w:val="00374F77"/>
    <w:rsid w:val="00384710"/>
    <w:rsid w:val="003A5CF5"/>
    <w:rsid w:val="003A79E5"/>
    <w:rsid w:val="003B4263"/>
    <w:rsid w:val="003C17B7"/>
    <w:rsid w:val="003C2E2D"/>
    <w:rsid w:val="003C5D42"/>
    <w:rsid w:val="003D1072"/>
    <w:rsid w:val="003E1C06"/>
    <w:rsid w:val="003E2F79"/>
    <w:rsid w:val="003E347E"/>
    <w:rsid w:val="003F2399"/>
    <w:rsid w:val="003F4253"/>
    <w:rsid w:val="003F6570"/>
    <w:rsid w:val="00415E2D"/>
    <w:rsid w:val="00425D29"/>
    <w:rsid w:val="00434EBC"/>
    <w:rsid w:val="00437E54"/>
    <w:rsid w:val="00440F91"/>
    <w:rsid w:val="00445A6A"/>
    <w:rsid w:val="00447C56"/>
    <w:rsid w:val="00452E3A"/>
    <w:rsid w:val="00455D2C"/>
    <w:rsid w:val="0048193A"/>
    <w:rsid w:val="004908A1"/>
    <w:rsid w:val="0049655D"/>
    <w:rsid w:val="004A063D"/>
    <w:rsid w:val="004A171E"/>
    <w:rsid w:val="004A2DE7"/>
    <w:rsid w:val="004B07FD"/>
    <w:rsid w:val="004B3DA0"/>
    <w:rsid w:val="004B6C1A"/>
    <w:rsid w:val="004D044B"/>
    <w:rsid w:val="004D7A70"/>
    <w:rsid w:val="004E2F75"/>
    <w:rsid w:val="004E6038"/>
    <w:rsid w:val="004F1BBE"/>
    <w:rsid w:val="004F33A4"/>
    <w:rsid w:val="004F4E0B"/>
    <w:rsid w:val="00503165"/>
    <w:rsid w:val="00511E21"/>
    <w:rsid w:val="00517FBE"/>
    <w:rsid w:val="0052157F"/>
    <w:rsid w:val="0052541A"/>
    <w:rsid w:val="00526972"/>
    <w:rsid w:val="005452E6"/>
    <w:rsid w:val="005540AC"/>
    <w:rsid w:val="00556185"/>
    <w:rsid w:val="00585216"/>
    <w:rsid w:val="00585E60"/>
    <w:rsid w:val="005B4AAA"/>
    <w:rsid w:val="005D3904"/>
    <w:rsid w:val="005D56D4"/>
    <w:rsid w:val="005E1E1D"/>
    <w:rsid w:val="005E6B91"/>
    <w:rsid w:val="005F4085"/>
    <w:rsid w:val="005F7177"/>
    <w:rsid w:val="00600450"/>
    <w:rsid w:val="0060140B"/>
    <w:rsid w:val="00605411"/>
    <w:rsid w:val="00606389"/>
    <w:rsid w:val="00614F7D"/>
    <w:rsid w:val="00632E95"/>
    <w:rsid w:val="006446D6"/>
    <w:rsid w:val="006500FC"/>
    <w:rsid w:val="00670C0A"/>
    <w:rsid w:val="00677634"/>
    <w:rsid w:val="00683CE5"/>
    <w:rsid w:val="006A0F18"/>
    <w:rsid w:val="006A594B"/>
    <w:rsid w:val="006B2823"/>
    <w:rsid w:val="006B7976"/>
    <w:rsid w:val="006C6684"/>
    <w:rsid w:val="006E0070"/>
    <w:rsid w:val="006E40DF"/>
    <w:rsid w:val="006E422F"/>
    <w:rsid w:val="006E5163"/>
    <w:rsid w:val="006E5F0B"/>
    <w:rsid w:val="006F063E"/>
    <w:rsid w:val="007043AF"/>
    <w:rsid w:val="007070EC"/>
    <w:rsid w:val="0071183A"/>
    <w:rsid w:val="007121FF"/>
    <w:rsid w:val="0073167C"/>
    <w:rsid w:val="00735C98"/>
    <w:rsid w:val="00752665"/>
    <w:rsid w:val="00757756"/>
    <w:rsid w:val="00763921"/>
    <w:rsid w:val="007707E3"/>
    <w:rsid w:val="00773F71"/>
    <w:rsid w:val="00774E1F"/>
    <w:rsid w:val="00784F8F"/>
    <w:rsid w:val="00787D5F"/>
    <w:rsid w:val="007907D3"/>
    <w:rsid w:val="007B07FF"/>
    <w:rsid w:val="007B280B"/>
    <w:rsid w:val="007B7F60"/>
    <w:rsid w:val="007D2C2C"/>
    <w:rsid w:val="007D4802"/>
    <w:rsid w:val="00805853"/>
    <w:rsid w:val="008247CC"/>
    <w:rsid w:val="00831347"/>
    <w:rsid w:val="0084663D"/>
    <w:rsid w:val="00852E67"/>
    <w:rsid w:val="00853536"/>
    <w:rsid w:val="00853FAA"/>
    <w:rsid w:val="00854EDF"/>
    <w:rsid w:val="00854EFD"/>
    <w:rsid w:val="00862234"/>
    <w:rsid w:val="008704BD"/>
    <w:rsid w:val="0088132D"/>
    <w:rsid w:val="00891025"/>
    <w:rsid w:val="008A374B"/>
    <w:rsid w:val="008B0ED3"/>
    <w:rsid w:val="008C096E"/>
    <w:rsid w:val="008C7AAD"/>
    <w:rsid w:val="008D027B"/>
    <w:rsid w:val="008D754A"/>
    <w:rsid w:val="008E2DF9"/>
    <w:rsid w:val="008E3A79"/>
    <w:rsid w:val="008E5ACB"/>
    <w:rsid w:val="008F141B"/>
    <w:rsid w:val="008F7491"/>
    <w:rsid w:val="00914FCF"/>
    <w:rsid w:val="009221B0"/>
    <w:rsid w:val="00925F01"/>
    <w:rsid w:val="00926F84"/>
    <w:rsid w:val="00927481"/>
    <w:rsid w:val="009365F9"/>
    <w:rsid w:val="00942BBE"/>
    <w:rsid w:val="00952532"/>
    <w:rsid w:val="009604FC"/>
    <w:rsid w:val="009628D6"/>
    <w:rsid w:val="00962EE7"/>
    <w:rsid w:val="009775EF"/>
    <w:rsid w:val="00981BC5"/>
    <w:rsid w:val="00991268"/>
    <w:rsid w:val="00995362"/>
    <w:rsid w:val="0099592D"/>
    <w:rsid w:val="009A39EA"/>
    <w:rsid w:val="009A40EF"/>
    <w:rsid w:val="009C3A16"/>
    <w:rsid w:val="009C3AB4"/>
    <w:rsid w:val="009C5B33"/>
    <w:rsid w:val="009D6672"/>
    <w:rsid w:val="009F1EBF"/>
    <w:rsid w:val="00A068B8"/>
    <w:rsid w:val="00A06D92"/>
    <w:rsid w:val="00A13A04"/>
    <w:rsid w:val="00A24F9B"/>
    <w:rsid w:val="00A37F00"/>
    <w:rsid w:val="00A5144A"/>
    <w:rsid w:val="00A5158E"/>
    <w:rsid w:val="00A544D8"/>
    <w:rsid w:val="00A60405"/>
    <w:rsid w:val="00A70785"/>
    <w:rsid w:val="00A76C96"/>
    <w:rsid w:val="00A81E60"/>
    <w:rsid w:val="00A82049"/>
    <w:rsid w:val="00A84DD2"/>
    <w:rsid w:val="00A92A9D"/>
    <w:rsid w:val="00A95F5E"/>
    <w:rsid w:val="00AB1C10"/>
    <w:rsid w:val="00AC40A4"/>
    <w:rsid w:val="00AD0325"/>
    <w:rsid w:val="00AD38D5"/>
    <w:rsid w:val="00AF10DA"/>
    <w:rsid w:val="00AF464F"/>
    <w:rsid w:val="00B011D1"/>
    <w:rsid w:val="00B162F9"/>
    <w:rsid w:val="00B210E8"/>
    <w:rsid w:val="00B23428"/>
    <w:rsid w:val="00B264B9"/>
    <w:rsid w:val="00B33E39"/>
    <w:rsid w:val="00B37D3A"/>
    <w:rsid w:val="00B428FA"/>
    <w:rsid w:val="00B56426"/>
    <w:rsid w:val="00B56A9A"/>
    <w:rsid w:val="00B56E96"/>
    <w:rsid w:val="00B75369"/>
    <w:rsid w:val="00B753E8"/>
    <w:rsid w:val="00B865B9"/>
    <w:rsid w:val="00B95CF6"/>
    <w:rsid w:val="00BB1C45"/>
    <w:rsid w:val="00BB69EA"/>
    <w:rsid w:val="00BC232D"/>
    <w:rsid w:val="00BD2A11"/>
    <w:rsid w:val="00BE18E6"/>
    <w:rsid w:val="00BE5168"/>
    <w:rsid w:val="00BE65A3"/>
    <w:rsid w:val="00C01514"/>
    <w:rsid w:val="00C017D4"/>
    <w:rsid w:val="00C430AD"/>
    <w:rsid w:val="00C46A34"/>
    <w:rsid w:val="00C46F9D"/>
    <w:rsid w:val="00C5179D"/>
    <w:rsid w:val="00C556AD"/>
    <w:rsid w:val="00C62BD0"/>
    <w:rsid w:val="00C647B6"/>
    <w:rsid w:val="00C803AB"/>
    <w:rsid w:val="00CB28FF"/>
    <w:rsid w:val="00CB63B0"/>
    <w:rsid w:val="00CC4B9E"/>
    <w:rsid w:val="00CC63A7"/>
    <w:rsid w:val="00CD330B"/>
    <w:rsid w:val="00CE64E9"/>
    <w:rsid w:val="00CF22C9"/>
    <w:rsid w:val="00CF4BBE"/>
    <w:rsid w:val="00D16E1A"/>
    <w:rsid w:val="00D22922"/>
    <w:rsid w:val="00D2689A"/>
    <w:rsid w:val="00D31E3B"/>
    <w:rsid w:val="00D34FFD"/>
    <w:rsid w:val="00D41F9E"/>
    <w:rsid w:val="00D5553B"/>
    <w:rsid w:val="00D61B07"/>
    <w:rsid w:val="00D61CDF"/>
    <w:rsid w:val="00D65585"/>
    <w:rsid w:val="00D71611"/>
    <w:rsid w:val="00D75090"/>
    <w:rsid w:val="00D8769A"/>
    <w:rsid w:val="00D943A8"/>
    <w:rsid w:val="00DA404E"/>
    <w:rsid w:val="00DA4F3F"/>
    <w:rsid w:val="00DA7A5E"/>
    <w:rsid w:val="00DA7E55"/>
    <w:rsid w:val="00DB24A9"/>
    <w:rsid w:val="00DD19DC"/>
    <w:rsid w:val="00DE675B"/>
    <w:rsid w:val="00DF0DFB"/>
    <w:rsid w:val="00E03ADE"/>
    <w:rsid w:val="00E26CD0"/>
    <w:rsid w:val="00E34FE6"/>
    <w:rsid w:val="00E371B0"/>
    <w:rsid w:val="00E513CF"/>
    <w:rsid w:val="00E63643"/>
    <w:rsid w:val="00E8468E"/>
    <w:rsid w:val="00E90BC8"/>
    <w:rsid w:val="00E9287D"/>
    <w:rsid w:val="00E95F1E"/>
    <w:rsid w:val="00EC7A5E"/>
    <w:rsid w:val="00ED4874"/>
    <w:rsid w:val="00EE290B"/>
    <w:rsid w:val="00EE411C"/>
    <w:rsid w:val="00EE6787"/>
    <w:rsid w:val="00EF1776"/>
    <w:rsid w:val="00EF48C3"/>
    <w:rsid w:val="00EF5794"/>
    <w:rsid w:val="00F15731"/>
    <w:rsid w:val="00F15EE7"/>
    <w:rsid w:val="00F24762"/>
    <w:rsid w:val="00F312A0"/>
    <w:rsid w:val="00F36579"/>
    <w:rsid w:val="00F455A5"/>
    <w:rsid w:val="00F47EF5"/>
    <w:rsid w:val="00F535EC"/>
    <w:rsid w:val="00F6134E"/>
    <w:rsid w:val="00F70EC7"/>
    <w:rsid w:val="00F75441"/>
    <w:rsid w:val="00F909A2"/>
    <w:rsid w:val="00F91272"/>
    <w:rsid w:val="00F91F64"/>
    <w:rsid w:val="00FD1630"/>
    <w:rsid w:val="00FD27CA"/>
    <w:rsid w:val="00FE065C"/>
    <w:rsid w:val="00FF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FB63191"/>
  <w15:chartTrackingRefBased/>
  <w15:docId w15:val="{53A6E3CF-2143-49C7-89F9-8601BF7F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B3A2E" w:themeColor="text2"/>
        <w:sz w:val="22"/>
        <w:szCs w:val="22"/>
        <w:lang w:val="nl-NL" w:eastAsia="ja-JP" w:bidi="nl-NL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iPriority="6" w:unhideWhenUsed="1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uiPriority="5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161"/>
    <w:rPr>
      <w:rFonts w:ascii="Helvetica Light" w:hAnsi="Helvetica Light"/>
      <w:sz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20" w:after="200"/>
      <w:contextualSpacing/>
      <w:outlineLvl w:val="0"/>
    </w:pPr>
    <w:rPr>
      <w:b/>
      <w:spacing w:val="21"/>
      <w:sz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20" w:after="80"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after="60" w:line="288" w:lineRule="auto"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link w:val="DateChar"/>
    <w:uiPriority w:val="3"/>
    <w:qFormat/>
    <w:pPr>
      <w:spacing w:line="240" w:lineRule="auto"/>
    </w:pPr>
    <w:rPr>
      <w:b/>
      <w:spacing w:val="21"/>
    </w:rPr>
  </w:style>
  <w:style w:type="paragraph" w:styleId="Title">
    <w:name w:val="Title"/>
    <w:basedOn w:val="Normal"/>
    <w:link w:val="TitleChar"/>
    <w:uiPriority w:val="10"/>
    <w:semiHidden/>
    <w:unhideWhenUsed/>
    <w:pPr>
      <w:spacing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Pr>
      <w:b/>
      <w:spacing w:val="21"/>
      <w:sz w:val="26"/>
    </w:rPr>
  </w:style>
  <w:style w:type="paragraph" w:styleId="Header">
    <w:name w:val="header"/>
    <w:basedOn w:val="Normal"/>
    <w:link w:val="HeaderChar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FooterChar">
    <w:name w:val="Footer Char"/>
    <w:basedOn w:val="DefaultParagraphFont"/>
    <w:link w:val="Footer"/>
    <w:uiPriority w:val="99"/>
    <w:rPr>
      <w:b/>
      <w:spacing w:val="21"/>
      <w:sz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21"/>
      <w:sz w:val="3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  <w:contextualSpacing/>
    </w:pPr>
    <w:rPr>
      <w:i/>
      <w:iCs/>
      <w:sz w:val="32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  <w:contextualSpacing/>
    </w:pPr>
    <w:rPr>
      <w:b/>
      <w:i/>
      <w:iCs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2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4B3A2E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Contactgegevens">
    <w:name w:val="Contactgegevens"/>
    <w:basedOn w:val="Normal"/>
    <w:uiPriority w:val="2"/>
    <w:qFormat/>
    <w:pPr>
      <w:spacing w:after="920"/>
      <w:contextualSpacing/>
    </w:pPr>
  </w:style>
  <w:style w:type="character" w:styleId="IntenseEmphasis">
    <w:name w:val="Intense Emphasis"/>
    <w:basedOn w:val="DefaultParagraphFont"/>
    <w:uiPriority w:val="21"/>
    <w:semiHidden/>
    <w:unhideWhenUsed/>
    <w:rPr>
      <w:b/>
      <w:i/>
      <w:iCs/>
      <w:color w:val="4B3A2E" w:themeColor="text2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B3A2E" w:themeColor="text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ListParagraph">
    <w:name w:val="List Paragraph"/>
    <w:basedOn w:val="Normal"/>
    <w:uiPriority w:val="34"/>
    <w:unhideWhenUsed/>
    <w:qFormat/>
    <w:pPr>
      <w:ind w:left="216" w:hanging="216"/>
      <w:contextualSpacing/>
    </w:pPr>
  </w:style>
  <w:style w:type="character" w:customStyle="1" w:styleId="DateChar">
    <w:name w:val="Date Char"/>
    <w:basedOn w:val="DefaultParagraphFont"/>
    <w:link w:val="Date"/>
    <w:uiPriority w:val="3"/>
    <w:rPr>
      <w:b/>
      <w:spacing w:val="21"/>
    </w:rPr>
  </w:style>
  <w:style w:type="paragraph" w:styleId="Signature">
    <w:name w:val="Signature"/>
    <w:basedOn w:val="Normal"/>
    <w:link w:val="SignatureChar"/>
    <w:uiPriority w:val="7"/>
    <w:qFormat/>
    <w:pPr>
      <w:spacing w:before="1000" w:line="240" w:lineRule="auto"/>
      <w:contextualSpacing/>
    </w:pPr>
    <w:rPr>
      <w:b/>
      <w:spacing w:val="21"/>
    </w:rPr>
  </w:style>
  <w:style w:type="character" w:customStyle="1" w:styleId="SignatureChar">
    <w:name w:val="Signature Char"/>
    <w:basedOn w:val="DefaultParagraphFont"/>
    <w:link w:val="Signature"/>
    <w:uiPriority w:val="7"/>
    <w:rPr>
      <w:b/>
      <w:spacing w:val="21"/>
    </w:rPr>
  </w:style>
  <w:style w:type="paragraph" w:styleId="Salutation">
    <w:name w:val="Salutation"/>
    <w:basedOn w:val="Normal"/>
    <w:next w:val="Normal"/>
    <w:link w:val="SalutationChar"/>
    <w:uiPriority w:val="5"/>
    <w:qFormat/>
    <w:pPr>
      <w:spacing w:before="800"/>
      <w:contextualSpacing/>
    </w:pPr>
    <w:rPr>
      <w:b/>
      <w:spacing w:val="21"/>
    </w:rPr>
  </w:style>
  <w:style w:type="paragraph" w:customStyle="1" w:styleId="Naam">
    <w:name w:val="Naam"/>
    <w:basedOn w:val="Normal"/>
    <w:link w:val="NaamChar"/>
    <w:uiPriority w:val="1"/>
    <w:qFormat/>
    <w:rsid w:val="001F32F2"/>
    <w:pPr>
      <w:spacing w:line="240" w:lineRule="auto"/>
      <w:contextualSpacing/>
    </w:pPr>
    <w:rPr>
      <w:rFonts w:ascii="Helvetica" w:hAnsi="Helvetica" w:cs="Times New Roman (Hoofdtekst CS)"/>
      <w:b/>
      <w:spacing w:val="21"/>
      <w:sz w:val="24"/>
    </w:rPr>
  </w:style>
  <w:style w:type="character" w:customStyle="1" w:styleId="NaamChar">
    <w:name w:val="Naam Char"/>
    <w:basedOn w:val="DefaultParagraphFont"/>
    <w:link w:val="Naam"/>
    <w:uiPriority w:val="1"/>
    <w:rsid w:val="001F32F2"/>
    <w:rPr>
      <w:rFonts w:ascii="Helvetica" w:hAnsi="Helvetica" w:cs="Times New Roman (Hoofdtekst CS)"/>
      <w:b/>
      <w:spacing w:val="21"/>
      <w:sz w:val="24"/>
    </w:rPr>
  </w:style>
  <w:style w:type="paragraph" w:customStyle="1" w:styleId="Adres">
    <w:name w:val="Adres"/>
    <w:basedOn w:val="Normal"/>
    <w:link w:val="AdresChar"/>
    <w:uiPriority w:val="4"/>
    <w:qFormat/>
    <w:rsid w:val="001F32F2"/>
    <w:pPr>
      <w:spacing w:after="200"/>
      <w:contextualSpacing/>
    </w:pPr>
    <w:rPr>
      <w:color w:val="005B9C"/>
      <w:sz w:val="15"/>
    </w:rPr>
  </w:style>
  <w:style w:type="character" w:customStyle="1" w:styleId="AdresChar">
    <w:name w:val="Adres Char"/>
    <w:basedOn w:val="DefaultParagraphFont"/>
    <w:link w:val="Adres"/>
    <w:uiPriority w:val="4"/>
    <w:rsid w:val="001F32F2"/>
    <w:rPr>
      <w:rFonts w:ascii="Helvetica Light" w:hAnsi="Helvetica Light"/>
      <w:color w:val="005B9C"/>
      <w:sz w:val="15"/>
    </w:rPr>
  </w:style>
  <w:style w:type="character" w:customStyle="1" w:styleId="SalutationChar">
    <w:name w:val="Salutation Char"/>
    <w:basedOn w:val="DefaultParagraphFont"/>
    <w:link w:val="Salutation"/>
    <w:uiPriority w:val="5"/>
    <w:rPr>
      <w:b/>
      <w:spacing w:val="21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i/>
      <w:szCs w:val="24"/>
    </w:rPr>
  </w:style>
  <w:style w:type="paragraph" w:customStyle="1" w:styleId="Basisalinea">
    <w:name w:val="[Basisalinea]"/>
    <w:basedOn w:val="Normal"/>
    <w:uiPriority w:val="99"/>
    <w:rsid w:val="001E1161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bidi="ar-SA"/>
    </w:rPr>
  </w:style>
  <w:style w:type="table" w:styleId="TableGrid">
    <w:name w:val="Table Grid"/>
    <w:basedOn w:val="TableNormal"/>
    <w:uiPriority w:val="39"/>
    <w:rsid w:val="001E1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F32F2"/>
    <w:rPr>
      <w:color w:val="3D859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32F2"/>
    <w:rPr>
      <w:color w:val="605E5C"/>
      <w:shd w:val="clear" w:color="auto" w:fill="E1DFDD"/>
    </w:rPr>
  </w:style>
  <w:style w:type="paragraph" w:customStyle="1" w:styleId="PHDnormal">
    <w:name w:val="PHD normal"/>
    <w:basedOn w:val="Normal"/>
    <w:qFormat/>
    <w:rsid w:val="0036066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Times New Roman"/>
      <w:color w:val="auto"/>
      <w:sz w:val="22"/>
      <w:szCs w:val="24"/>
      <w:bdr w:val="nil"/>
      <w:lang w:eastAsia="en-US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042A06"/>
    <w:rPr>
      <w:color w:val="A65E8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0E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0ED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0ED3"/>
    <w:rPr>
      <w:rFonts w:ascii="Helvetica Light" w:hAnsi="Helvetica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E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ED3"/>
    <w:rPr>
      <w:rFonts w:ascii="Helvetica Light" w:hAnsi="Helvetica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7E3"/>
    <w:rPr>
      <w:rFonts w:ascii="Segoe UI" w:hAnsi="Segoe UI" w:cs="Segoe UI"/>
      <w:sz w:val="18"/>
      <w:szCs w:val="18"/>
    </w:rPr>
  </w:style>
  <w:style w:type="character" w:customStyle="1" w:styleId="A0">
    <w:name w:val="A0"/>
    <w:uiPriority w:val="99"/>
    <w:rsid w:val="00F455A5"/>
    <w:rPr>
      <w:rFonts w:cs="Helvetica Light"/>
      <w:color w:val="221E1F"/>
      <w:sz w:val="20"/>
      <w:szCs w:val="20"/>
    </w:rPr>
  </w:style>
  <w:style w:type="paragraph" w:styleId="Revision">
    <w:name w:val="Revision"/>
    <w:hidden/>
    <w:uiPriority w:val="99"/>
    <w:semiHidden/>
    <w:rsid w:val="00D943A8"/>
    <w:pPr>
      <w:spacing w:after="0" w:line="240" w:lineRule="auto"/>
    </w:pPr>
    <w:rPr>
      <w:rFonts w:ascii="Helvetica Light" w:hAnsi="Helvetica Ligh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7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ikoff.com/" TargetMode="External"/><Relationship Id="rId18" Type="http://schemas.openxmlformats.org/officeDocument/2006/relationships/hyperlink" Target="https://www.linkedin.com/company/3780410" TargetMode="External"/><Relationship Id="rId26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7" Type="http://schemas.openxmlformats.org/officeDocument/2006/relationships/settings" Target="settings.xml"/><Relationship Id="rId12" Type="http://schemas.openxmlformats.org/officeDocument/2006/relationships/hyperlink" Target="https://asahi-photoproducts.com/product/asahi-flexo-plates/" TargetMode="External"/><Relationship Id="rId17" Type="http://schemas.openxmlformats.org/officeDocument/2006/relationships/image" Target="media/image1.png"/><Relationship Id="rId25" Type="http://schemas.openxmlformats.org/officeDocument/2006/relationships/hyperlink" Target="mailto:dieter.niederstadt@asahi-photoproducts.com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twitter.com/asahiphoto" TargetMode="External"/><Relationship Id="rId20" Type="http://schemas.openxmlformats.org/officeDocument/2006/relationships/hyperlink" Target="https://www.youtube.com/channel/UC_-fQSWjcK2g2hJEPZHHNlw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xcelsiormarking.com/" TargetMode="External"/><Relationship Id="rId24" Type="http://schemas.openxmlformats.org/officeDocument/2006/relationships/hyperlink" Target="http://www.asahi-photoproducts.com/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hello@asahi-photoproducts.com" TargetMode="External"/><Relationship Id="rId23" Type="http://schemas.openxmlformats.org/officeDocument/2006/relationships/image" Target="media/image4.png"/><Relationship Id="rId28" Type="http://schemas.openxmlformats.org/officeDocument/2006/relationships/image" Target="media/image7.png"/><Relationship Id="rId10" Type="http://schemas.openxmlformats.org/officeDocument/2006/relationships/endnotes" Target="endnotes.xml"/><Relationship Id="rId19" Type="http://schemas.openxmlformats.org/officeDocument/2006/relationships/image" Target="media/image2.png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sahi-photoproducts.com" TargetMode="External"/><Relationship Id="rId22" Type="http://schemas.openxmlformats.org/officeDocument/2006/relationships/hyperlink" Target="https://www.facebook.com/asahiphotoproducts/" TargetMode="External"/><Relationship Id="rId27" Type="http://schemas.openxmlformats.org/officeDocument/2006/relationships/image" Target="media/image6.jpeg"/><Relationship Id="rId30" Type="http://schemas.openxmlformats.org/officeDocument/2006/relationships/header" Target="header1.xml"/><Relationship Id="rId8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g"/><Relationship Id="rId2" Type="http://schemas.openxmlformats.org/officeDocument/2006/relationships/image" Target="media/image10.jpe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3185F943DFE64D8F90B02AE8ADFF5D" ma:contentTypeVersion="14" ma:contentTypeDescription="Create a new document." ma:contentTypeScope="" ma:versionID="4dfeb470f37a32c23a022da7423604bd">
  <xsd:schema xmlns:xsd="http://www.w3.org/2001/XMLSchema" xmlns:xs="http://www.w3.org/2001/XMLSchema" xmlns:p="http://schemas.microsoft.com/office/2006/metadata/properties" xmlns:ns2="2c2d1cd3-7e10-4a1c-908a-91a4d91848d0" xmlns:ns3="224f6b32-9ef4-43d6-8692-8a877c4fbe5c" targetNamespace="http://schemas.microsoft.com/office/2006/metadata/properties" ma:root="true" ma:fieldsID="23a69adf0ab0385959c433208a1cc1cc" ns2:_="" ns3:_="">
    <xsd:import namespace="2c2d1cd3-7e10-4a1c-908a-91a4d91848d0"/>
    <xsd:import namespace="224f6b32-9ef4-43d6-8692-8a877c4fbe5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2d1cd3-7e10-4a1c-908a-91a4d91848d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34e9eec1-6d29-4ab3-970f-c7cbfa59633c}" ma:internalName="TaxCatchAll" ma:showField="CatchAllData" ma:web="2c2d1cd3-7e10-4a1c-908a-91a4d91848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f6b32-9ef4-43d6-8692-8a877c4fbe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e49e72a-2937-4def-bf36-a91dfb643e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A938461-A639-409D-A379-4AA10E2FA9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d1cd3-7e10-4a1c-908a-91a4d91848d0"/>
    <ds:schemaRef ds:uri="224f6b32-9ef4-43d6-8692-8a877c4fbe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1C4053-BFBA-41D5-809E-483712AB3C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9C3FD8-5948-4637-95D3-E06F9079C00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24EB4A4-0379-43F6-937C-B48D6C09E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742</Words>
  <Characters>4236</Characters>
  <Application>Microsoft Office Word</Application>
  <DocSecurity>0</DocSecurity>
  <Lines>35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Mireia Rosello</cp:lastModifiedBy>
  <cp:revision>10</cp:revision>
  <cp:lastPrinted>2020-11-10T12:36:00Z</cp:lastPrinted>
  <dcterms:created xsi:type="dcterms:W3CDTF">2024-01-09T16:36:00Z</dcterms:created>
  <dcterms:modified xsi:type="dcterms:W3CDTF">2024-01-16T11:33:00Z</dcterms:modified>
</cp:coreProperties>
</file>