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944647" w:rsidRDefault="00F15EE7" w:rsidP="006E0070">
      <w:pPr>
        <w:rPr>
          <w:rFonts w:ascii="Helvetica" w:hAnsi="Helvetica" w:cs="Helvetica"/>
          <w:lang w:val="it-IT"/>
        </w:rPr>
      </w:pPr>
    </w:p>
    <w:p w14:paraId="4476087B" w14:textId="77777777" w:rsidR="00683CE5" w:rsidRPr="00944647" w:rsidRDefault="00683CE5" w:rsidP="006E0070">
      <w:pPr>
        <w:rPr>
          <w:rFonts w:ascii="Helvetica" w:hAnsi="Helvetica" w:cs="Helvetica"/>
          <w:color w:val="auto"/>
          <w:lang w:val="it-IT"/>
        </w:rPr>
      </w:pPr>
    </w:p>
    <w:p w14:paraId="04061C42" w14:textId="56001E22" w:rsidR="00A544D8" w:rsidRPr="00944647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  <w:r w:rsidRPr="00944647">
        <w:rPr>
          <w:rFonts w:ascii="Helvetica" w:hAnsi="Helvetica" w:cs="Helvetica"/>
          <w:b/>
          <w:bCs/>
          <w:color w:val="auto"/>
          <w:sz w:val="36"/>
          <w:lang w:val="it-IT"/>
        </w:rPr>
        <w:t>Comunicato stampa</w:t>
      </w:r>
    </w:p>
    <w:p w14:paraId="7F3041E7" w14:textId="17B3FE2D" w:rsidR="00C017D4" w:rsidRPr="00944647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</w:p>
    <w:p w14:paraId="3A4C007E" w14:textId="0D30B870" w:rsidR="009775EF" w:rsidRPr="00944647" w:rsidRDefault="0052541A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</w:pPr>
      <w:r w:rsidRPr="00944647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Excelsior Marking accelera la produzione di lastre flessografiche e offre prestazioni migliori con le lastre a solvente ridotto Asahi Photoproducts AFP</w:t>
      </w:r>
      <w:r w:rsidRPr="00944647">
        <w:rPr>
          <w:rFonts w:ascii="Helvetica" w:hAnsi="Helvetica" w:cs="Helvetica"/>
          <w:b/>
          <w:bCs/>
          <w:color w:val="auto"/>
          <w:sz w:val="28"/>
          <w:szCs w:val="28"/>
          <w:vertAlign w:val="superscript"/>
          <w:lang w:val="it-IT"/>
        </w:rPr>
        <w:t>TM</w:t>
      </w:r>
      <w:r w:rsidRPr="00944647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-R</w:t>
      </w:r>
    </w:p>
    <w:p w14:paraId="58B55CB5" w14:textId="675E09CD" w:rsidR="008A374B" w:rsidRPr="00944647" w:rsidRDefault="0052541A" w:rsidP="006E0070">
      <w:pP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  <w:r w:rsidRPr="00944647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Il tempo di produzione delle lastre si è ridotto del 50%; l'uso di solventi è diminuito del 30%; le lastre durano il doppio in macchina da stampa rispetto ad altre lavate con solventi</w:t>
      </w:r>
    </w:p>
    <w:p w14:paraId="579B4B9B" w14:textId="3600B625" w:rsidR="00DB24A9" w:rsidRPr="00944647" w:rsidRDefault="002A06D2" w:rsidP="002A06D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Tokyo, Giappone e Bruxelles, Belgio,</w:t>
      </w:r>
      <w:r w:rsidR="001B364B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 </w:t>
      </w:r>
      <w:r w:rsidR="002A7D9F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17</w:t>
      </w:r>
      <w:r w:rsidRPr="00944647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 gennaio 2024.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Asahi Photoproducts, azienda pioniera nello sviluppo di lastre flessografiche fotopolimeriche, ha reso noto oggi che </w:t>
      </w:r>
      <w:hyperlink r:id="rId11" w:history="1"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 xml:space="preserve">Excelsior </w:t>
        </w:r>
        <w:proofErr w:type="spellStart"/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Marking</w:t>
        </w:r>
        <w:proofErr w:type="spellEnd"/>
      </w:hyperlink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, con sede ad Akron, Ohio</w:t>
      </w:r>
      <w:r w:rsidR="00414D53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(USA)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, ha adottato la lastra Asahi </w:t>
      </w:r>
      <w:proofErr w:type="spellStart"/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Photoproducts</w:t>
      </w:r>
      <w:proofErr w:type="spellEnd"/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hyperlink r:id="rId12" w:history="1"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AFP</w:t>
        </w:r>
        <w:r w:rsidRPr="00944647">
          <w:rPr>
            <w:rStyle w:val="Hyperlink"/>
            <w:rFonts w:ascii="Helvetica" w:eastAsia="Times New Roman" w:hAnsi="Helvetica" w:cs="Helvetica"/>
            <w:sz w:val="22"/>
            <w:vertAlign w:val="superscript"/>
            <w:lang w:val="it-IT"/>
          </w:rPr>
          <w:t>TM</w:t>
        </w:r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-R</w:t>
        </w:r>
      </w:hyperlink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per la </w:t>
      </w:r>
      <w:r w:rsidR="00BA33D5" w:rsidRPr="00944647">
        <w:rPr>
          <w:rFonts w:ascii="Helvetica" w:eastAsia="Times New Roman" w:hAnsi="Helvetica" w:cs="Helvetica"/>
          <w:color w:val="auto"/>
          <w:sz w:val="22"/>
          <w:lang w:val="it-IT"/>
        </w:rPr>
        <w:t>propria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attività di servizi a supporto della stampa flessografica per i suoi clienti. Fondata nel 1905, Excelsior Marking realizza prodotti per la marcatura. Oltre a produrre lastre per stampa flessografica,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esegue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anche incisione e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impressioni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di metalli e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 xml:space="preserve">molto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altro ancora. I 19 talentuosi membri del suo team lavorano per fornire servizi eccezionali ai suoi clienti commerciali.</w:t>
      </w:r>
    </w:p>
    <w:p w14:paraId="13EA61E6" w14:textId="54847588" w:rsidR="002A06D2" w:rsidRPr="00944647" w:rsidRDefault="002A06D2" w:rsidP="002A06D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"In passato abbiamo utilizzato numerosi prodotti Asahi", ha spiegato Brian Collins, responsabile tecnico commerciale di Excelsior. "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Abbiamo usato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-DSF, la famiglia di lastre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-BFT,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-TOP e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-TSP. La lastra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-R è la prima </w:t>
      </w:r>
      <w:r w:rsidR="006E468F" w:rsidRPr="00944647">
        <w:rPr>
          <w:rFonts w:ascii="Helvetica" w:eastAsia="Times New Roman" w:hAnsi="Helvetica" w:cs="Helvetica"/>
          <w:color w:val="auto"/>
          <w:sz w:val="22"/>
          <w:lang w:val="it-IT"/>
        </w:rPr>
        <w:t>per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la quale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abbiamo collaborato </w:t>
      </w:r>
      <w:r w:rsidR="006E468F" w:rsidRPr="00944647">
        <w:rPr>
          <w:rFonts w:ascii="Helvetica" w:eastAsia="Times New Roman" w:hAnsi="Helvetica" w:cs="Helvetica"/>
          <w:color w:val="auto"/>
          <w:sz w:val="22"/>
          <w:lang w:val="it-IT"/>
        </w:rPr>
        <w:t>con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il distributore di Asahi </w:t>
      </w:r>
      <w:hyperlink r:id="rId13" w:history="1">
        <w:proofErr w:type="spellStart"/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Wikoff</w:t>
        </w:r>
        <w:proofErr w:type="spellEnd"/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 xml:space="preserve"> Color Corporation</w:t>
        </w:r>
      </w:hyperlink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. Oltre alla lastra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-R, continuiamo a utilizzare anche le lastre BFT flat top e DSF a media rigidità."</w:t>
      </w:r>
    </w:p>
    <w:p w14:paraId="785D6D23" w14:textId="661FE8CD" w:rsidR="00757756" w:rsidRPr="00944647" w:rsidRDefault="00757756" w:rsidP="002A06D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L'AFP</w:t>
      </w:r>
      <w:r w:rsidRPr="00944647">
        <w:rPr>
          <w:rFonts w:ascii="Helvetica" w:eastAsia="Times New Roman" w:hAnsi="Helvetica" w:cs="Helvetica"/>
          <w:b/>
          <w:bCs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-R è una lastra lavabile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a</w:t>
      </w:r>
      <w:r w:rsidR="00CC34E4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solvent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e</w:t>
      </w:r>
      <w:r w:rsidR="00CC34E4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che riduce l'impatto ambientale e migliora la produttività in prestampa e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 xml:space="preserve">della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macchina da stampa. Riduce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 xml:space="preserve">fino al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30% l'uso di solventi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e il processo di produzione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può arrivare ad essere più</w:t>
      </w:r>
      <w:r w:rsidR="00CC34E4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veloce del 50%, risparmiando tempo ed energia. </w:t>
      </w:r>
      <w:r w:rsidR="00373E8C" w:rsidRPr="00944647">
        <w:rPr>
          <w:rFonts w:ascii="Helvetica" w:eastAsia="Times New Roman" w:hAnsi="Helvetica" w:cs="Helvetica"/>
          <w:color w:val="auto"/>
          <w:sz w:val="22"/>
          <w:lang w:val="it-IT"/>
        </w:rPr>
        <w:t>Si tratta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un'altra pietra miliare nel percorso di sostenibilità di Asahi, che consolida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il suo impegno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 migliorare continuamente lo sviluppo dei prodotti nel rispetto dell'ambiente. </w:t>
      </w:r>
      <w:r w:rsidR="00373E8C" w:rsidRPr="00944647">
        <w:rPr>
          <w:rFonts w:ascii="Helvetica" w:eastAsia="Times New Roman" w:hAnsi="Helvetica" w:cs="Helvetica"/>
          <w:color w:val="auto"/>
          <w:sz w:val="22"/>
          <w:lang w:val="it-IT"/>
        </w:rPr>
        <w:t>È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una lastra flessografica rigida per applicazioni di alta qualità nel settore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>degli imballaggi flessibili, delle etichette e della carta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, caratterizzata da molti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miglioramenti rispetto a una lastra standard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sviluppata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 solvente.</w:t>
      </w:r>
    </w:p>
    <w:p w14:paraId="7BB066ED" w14:textId="75958490" w:rsidR="00DB24A9" w:rsidRPr="00944647" w:rsidRDefault="00A5144A" w:rsidP="00DB24A9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Perché usare le lastre flessografiche AFP</w:t>
      </w:r>
      <w:r w:rsidRPr="00944647">
        <w:rPr>
          <w:rFonts w:ascii="Helvetica" w:eastAsia="Times New Roman" w:hAnsi="Helvetica" w:cs="Helvetica"/>
          <w:b/>
          <w:bCs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>-R</w:t>
      </w:r>
    </w:p>
    <w:p w14:paraId="48140921" w14:textId="7E04F14A" w:rsidR="00A5144A" w:rsidRPr="00944647" w:rsidRDefault="00854EFD" w:rsidP="00DB24A9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Tami Warlop, graphics manager di Excelsior, fa notare che i fattori chiave che </w:t>
      </w:r>
      <w:r w:rsidR="00534719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li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hanno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convinti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a passare alle lastre a solvente ridotto Asahi sono stati soprattutto i tempi di lavorazione più rapidi. "Con queste lastre, il nostro tempo di consegna delle lastre è più veloce di circa un'ora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/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un'ora e un quarto. I tempi di lavaggio e di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asciugatura</w:t>
      </w:r>
      <w:r w:rsidR="00CC34E4"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sono dimezzati rispetto agli altri materiali che utilizziamo.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 xml:space="preserve"> L’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aspetto più importante che stiamo notando con le lastre AFP</w:t>
      </w:r>
      <w:r w:rsidRPr="00944647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-R è l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’</w:t>
      </w:r>
      <w:r w:rsidR="00DA795F">
        <w:rPr>
          <w:rFonts w:ascii="Helvetica" w:eastAsia="Times New Roman" w:hAnsi="Helvetica" w:cs="Helvetica"/>
          <w:color w:val="auto"/>
          <w:sz w:val="22"/>
          <w:lang w:val="it-IT"/>
        </w:rPr>
        <w:t>uniformità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. Raramente dobbiamo cambiare l'impostazione del rilievo da lavoro a lavoro, 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e questo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per noi è molto importante. Con altri prodotti che abbiamo testato, i tempi di esposizione possono cambiare per la retro-esposizione da un lotto all'altro, costandoci tempo e fatica per ottenere la qualità di cui abbiamo bisogno"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.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Collins ha sottolineato che un altro fattore chiave è stato quello di poter offrire la tecnologia CleanPrint di Asahi ai clienti. "Questo è importante per loro", ha aggiunto, "perché ottengono una migliore efficienza della macchina da stampa, dato che raramente devono fermarla per la pulizia delle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lastre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. Alcuni usano inchiostri a solvente, altri inchiostri UV. Ed entramb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e le categorie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di clienti sono molto soddisfatt</w:t>
      </w:r>
      <w:r w:rsidR="00331A1E">
        <w:rPr>
          <w:rFonts w:ascii="Helvetica" w:eastAsia="Times New Roman" w:hAnsi="Helvetica" w:cs="Helvetica"/>
          <w:color w:val="auto"/>
          <w:sz w:val="22"/>
          <w:lang w:val="it-IT"/>
        </w:rPr>
        <w:t>e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di queste lastre." Collins ha riferito che la produzione di lastre flessografiche rappresenta circa il 50% delle attività dell'azienda.</w:t>
      </w:r>
    </w:p>
    <w:p w14:paraId="40E4F067" w14:textId="1EA9AC1B" w:rsidR="008D754A" w:rsidRPr="00944647" w:rsidRDefault="008D754A" w:rsidP="008D754A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Le lastre CleanPrint di Asahi Photoproducts sono state appositamente progettate dai tecnici Asahi per trasferire sul supporto stampato tutto l'inchiostro rimanente, riducendo i tempi di preparazione, </w:t>
      </w:r>
      <w:r w:rsidR="00CC34E4">
        <w:rPr>
          <w:rFonts w:ascii="Helvetica" w:eastAsia="Times New Roman" w:hAnsi="Helvetica" w:cs="Helvetica"/>
          <w:color w:val="auto"/>
          <w:sz w:val="22"/>
          <w:lang w:val="it-IT"/>
        </w:rPr>
        <w:t>lo spreco</w:t>
      </w: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di inchiostro e le interruzioni della stampa per la pulizia delle lastre. Tutto questo a fronte di una qualità eccezionale. </w:t>
      </w:r>
    </w:p>
    <w:p w14:paraId="3BC7C54B" w14:textId="6B59B84F" w:rsidR="00F36579" w:rsidRPr="00944647" w:rsidRDefault="00F36579" w:rsidP="00DB24A9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>Un altro vantaggio per Excelsior è che ha acquisito nuovi clienti grazie alla collaborazione con Asahi Photoproducts e Wikoff e all'aggiunta di queste nuove lastre.</w:t>
      </w:r>
    </w:p>
    <w:p w14:paraId="01A76103" w14:textId="550D5309" w:rsidR="00DA7E55" w:rsidRPr="00944647" w:rsidRDefault="00DA7E55" w:rsidP="00DB24A9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Per ulteriori informazioni sui prodotti e i servizi flessografici di Asahi, visitare </w:t>
      </w:r>
      <w:hyperlink r:id="rId14" w:history="1"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www.asahi-photoproducts.com</w:t>
        </w:r>
      </w:hyperlink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 o contattare </w:t>
      </w:r>
      <w:hyperlink r:id="rId15" w:history="1">
        <w:r w:rsidRPr="00944647">
          <w:rPr>
            <w:rStyle w:val="Hyperlink"/>
            <w:rFonts w:ascii="Helvetica" w:eastAsia="Times New Roman" w:hAnsi="Helvetica" w:cs="Helvetica"/>
            <w:sz w:val="22"/>
            <w:lang w:val="it-IT"/>
          </w:rPr>
          <w:t>hello@asahi-photoproducts.com</w:t>
        </w:r>
      </w:hyperlink>
      <w:r w:rsidRPr="00944647">
        <w:rPr>
          <w:rFonts w:ascii="Helvetica" w:eastAsia="Times New Roman" w:hAnsi="Helvetica" w:cs="Helvetica"/>
          <w:color w:val="auto"/>
          <w:sz w:val="22"/>
          <w:lang w:val="it-IT"/>
        </w:rPr>
        <w:t xml:space="preserve">. </w:t>
      </w:r>
    </w:p>
    <w:p w14:paraId="20C4B81A" w14:textId="77777777" w:rsidR="00415E2D" w:rsidRPr="00944647" w:rsidRDefault="00415E2D" w:rsidP="00415E2D">
      <w:pPr>
        <w:ind w:left="3600"/>
        <w:rPr>
          <w:rFonts w:ascii="Helvetica" w:hAnsi="Helvetica"/>
          <w:color w:val="auto"/>
          <w:lang w:val="it-IT"/>
        </w:rPr>
      </w:pPr>
      <w:bookmarkStart w:id="0" w:name="_Hlk77583118"/>
      <w:r w:rsidRPr="00944647">
        <w:rPr>
          <w:rFonts w:ascii="Helvetica" w:hAnsi="Helvetica"/>
          <w:color w:val="auto"/>
          <w:lang w:val="it-IT"/>
        </w:rPr>
        <w:t>—FINE—</w:t>
      </w:r>
    </w:p>
    <w:bookmarkEnd w:id="0"/>
    <w:p w14:paraId="5CFC7F05" w14:textId="27400062" w:rsidR="00CC34E4" w:rsidRDefault="00CC34E4">
      <w:pPr>
        <w:rPr>
          <w:rFonts w:ascii="Helvetica" w:hAnsi="Helvetica" w:cs="Helvetica"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szCs w:val="20"/>
          <w:lang w:val="it-IT"/>
        </w:rPr>
        <w:br w:type="page"/>
      </w:r>
    </w:p>
    <w:p w14:paraId="5D5B8086" w14:textId="77777777" w:rsidR="006E0070" w:rsidRPr="00944647" w:rsidRDefault="006E0070" w:rsidP="009604FC">
      <w:pPr>
        <w:rPr>
          <w:rFonts w:ascii="Helvetica" w:hAnsi="Helvetica" w:cs="Helvetica"/>
          <w:color w:val="auto"/>
          <w:szCs w:val="20"/>
          <w:lang w:val="it-IT"/>
        </w:rPr>
      </w:pPr>
    </w:p>
    <w:p w14:paraId="7F7C8D54" w14:textId="28588325" w:rsidR="006E0070" w:rsidRPr="00944647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944647">
        <w:rPr>
          <w:rFonts w:ascii="Helvetica" w:hAnsi="Helvetica" w:cs="Helvetica"/>
          <w:b/>
          <w:bCs/>
          <w:color w:val="auto"/>
          <w:szCs w:val="20"/>
          <w:lang w:val="it-IT"/>
        </w:rPr>
        <w:t xml:space="preserve">Profilo di Asahi Photoproducts </w:t>
      </w:r>
    </w:p>
    <w:p w14:paraId="47DDFE11" w14:textId="77777777" w:rsidR="00D5553B" w:rsidRPr="00944647" w:rsidRDefault="00D5553B" w:rsidP="00D5553B">
      <w:pPr>
        <w:rPr>
          <w:rFonts w:ascii="Helvetica" w:hAnsi="Helvetica" w:cs="Helvetica"/>
          <w:bCs/>
          <w:color w:val="auto"/>
          <w:szCs w:val="20"/>
          <w:lang w:val="it-IT"/>
        </w:rPr>
      </w:pPr>
      <w:r w:rsidRPr="00944647">
        <w:rPr>
          <w:rFonts w:ascii="Helvetica" w:hAnsi="Helvetica"/>
          <w:color w:val="auto"/>
          <w:szCs w:val="20"/>
          <w:lang w:val="it-IT"/>
        </w:rPr>
        <w:t xml:space="preserve">Asahi Photoproducts è stata fondata nel 1973 ed è una sussidiaria di Asahi Kasei Corporation, che vanta un secolo di storia operativa. Asahi Photoproducts è pioniera e leader nello sviluppo di lastre da stampa fotopolimeriche flessografiche. Mediante la creazione di soluzioni flessografiche di alta qualità e l'innovazione continua, l'azienda punta a creare armonia tra stampa e ambiente. Segui Asahi Photoproducts su </w:t>
      </w:r>
      <w:r w:rsidRPr="00944647">
        <w:rPr>
          <w:rFonts w:ascii="Helvetica" w:hAnsi="Helvetica"/>
          <w:noProof/>
          <w:lang w:val="it-IT"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Logo Twitter Hd Png 0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647">
        <w:rPr>
          <w:rFonts w:ascii="Helvetica" w:hAnsi="Helvetica"/>
          <w:color w:val="auto"/>
          <w:szCs w:val="20"/>
          <w:lang w:val="it-IT"/>
        </w:rPr>
        <w:t xml:space="preserve"> </w:t>
      </w:r>
      <w:r w:rsidRPr="00944647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8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8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647">
        <w:rPr>
          <w:rFonts w:ascii="Helvetica" w:hAnsi="Helvetica"/>
          <w:color w:val="auto"/>
          <w:szCs w:val="20"/>
          <w:lang w:val="it-IT"/>
        </w:rPr>
        <w:t xml:space="preserve"> </w:t>
      </w:r>
      <w:r w:rsidRPr="00944647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20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0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647">
        <w:rPr>
          <w:rFonts w:ascii="Helvetica" w:hAnsi="Helvetica"/>
          <w:color w:val="auto"/>
          <w:szCs w:val="20"/>
          <w:lang w:val="it-IT"/>
        </w:rPr>
        <w:t xml:space="preserve"> </w:t>
      </w:r>
      <w:r w:rsidRPr="00944647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su Facebook">
              <a:hlinkClick xmlns:a="http://schemas.openxmlformats.org/drawingml/2006/main" r:id="rId22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2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647">
        <w:rPr>
          <w:rFonts w:ascii="Helvetica" w:hAnsi="Helvetica"/>
          <w:color w:val="auto"/>
          <w:szCs w:val="20"/>
          <w:lang w:val="it-IT"/>
        </w:rPr>
        <w:t>.</w:t>
      </w:r>
    </w:p>
    <w:p w14:paraId="52F08CF2" w14:textId="1F87821D" w:rsidR="006D47BA" w:rsidRPr="00944647" w:rsidRDefault="00D5553B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944647">
        <w:rPr>
          <w:rFonts w:ascii="Helvetica" w:hAnsi="Helvetica" w:cs="Helvetica"/>
          <w:color w:val="auto"/>
          <w:szCs w:val="20"/>
          <w:lang w:val="it-IT"/>
        </w:rPr>
        <w:t xml:space="preserve">Ulteriori informazioni sono disponibili su </w:t>
      </w:r>
      <w:hyperlink r:id="rId24" w:history="1">
        <w:r w:rsidRPr="00944647">
          <w:rPr>
            <w:rStyle w:val="Hyperlink"/>
            <w:rFonts w:ascii="Helvetica" w:hAnsi="Helvetica" w:cs="Helvetica"/>
            <w:color w:val="0070C0"/>
            <w:szCs w:val="20"/>
            <w:lang w:val="it-IT"/>
          </w:rPr>
          <w:t>www.asahi-photoproducts.com</w:t>
        </w:r>
      </w:hyperlink>
      <w:r w:rsidRPr="00944647">
        <w:rPr>
          <w:rFonts w:ascii="Helvetica" w:hAnsi="Helvetica" w:cs="Helvetica"/>
          <w:color w:val="auto"/>
          <w:szCs w:val="20"/>
          <w:lang w:val="it-IT"/>
        </w:rPr>
        <w:t xml:space="preserve"> e su: </w:t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1B364B" w14:paraId="24D07913" w14:textId="77777777" w:rsidTr="00A83454">
        <w:tc>
          <w:tcPr>
            <w:tcW w:w="4008" w:type="dxa"/>
          </w:tcPr>
          <w:p w14:paraId="148D1981" w14:textId="4029EF62" w:rsidR="00185CAD" w:rsidRPr="008C6189" w:rsidRDefault="00CC34E4" w:rsidP="00185CAD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944647">
              <w:rPr>
                <w:noProof/>
                <w:color w:val="auto"/>
                <w:lang w:val="it-IT"/>
              </w:rPr>
              <w:drawing>
                <wp:anchor distT="0" distB="0" distL="114300" distR="114300" simplePos="0" relativeHeight="251659264" behindDoc="1" locked="0" layoutInCell="1" allowOverlap="1" wp14:anchorId="05C5D354" wp14:editId="6009CFC5">
                  <wp:simplePos x="0" y="0"/>
                  <wp:positionH relativeFrom="column">
                    <wp:posOffset>2215515</wp:posOffset>
                  </wp:positionH>
                  <wp:positionV relativeFrom="paragraph">
                    <wp:posOffset>20955</wp:posOffset>
                  </wp:positionV>
                  <wp:extent cx="716280" cy="716280"/>
                  <wp:effectExtent l="0" t="0" r="7620" b="7620"/>
                  <wp:wrapNone/>
                  <wp:docPr id="25" name="Afbeelding 3" descr="Immagine con sedie, segno, afferrare, blu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ahiKasei_CleanPrint_V11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5CAD" w:rsidRPr="008C6189">
              <w:rPr>
                <w:rFonts w:ascii="Helvetica" w:hAnsi="Helvetica"/>
                <w:b/>
                <w:bCs/>
                <w:color w:val="auto"/>
                <w:lang w:val="de-DE"/>
              </w:rPr>
              <w:t>Dieter Niederstadt</w:t>
            </w:r>
          </w:p>
          <w:p w14:paraId="041826DC" w14:textId="05650018" w:rsidR="00185CAD" w:rsidRPr="008C6189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8C6189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D9773DB" w14:textId="24E55783" w:rsidR="00185CAD" w:rsidRPr="008C6189" w:rsidRDefault="009E4BE5" w:rsidP="00185CAD">
            <w:pPr>
              <w:rPr>
                <w:rFonts w:ascii="Helvetica" w:hAnsi="Helvetica"/>
                <w:color w:val="0070C0"/>
                <w:lang w:val="de-DE"/>
              </w:rPr>
            </w:pPr>
            <w:hyperlink r:id="rId26">
              <w:r w:rsidR="004A2C81" w:rsidRPr="008C6189">
                <w:rPr>
                  <w:rStyle w:val="Hyperlink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2644594C" w14:textId="5FB47215" w:rsidR="00185CAD" w:rsidRPr="008C6189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8C6189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40E0F9A6" w14:textId="63E5ED81" w:rsidR="004D7A70" w:rsidRPr="008C6189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  <w:tc>
          <w:tcPr>
            <w:tcW w:w="5348" w:type="dxa"/>
          </w:tcPr>
          <w:p w14:paraId="035CD53A" w14:textId="77777777" w:rsidR="00ED4874" w:rsidRPr="008C6189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13FC2" w14:textId="77777777" w:rsidR="00185CAD" w:rsidRPr="008C6189" w:rsidRDefault="00185CAD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27E4EE0C" w14:textId="77777777" w:rsidR="00185CAD" w:rsidRPr="008C6189" w:rsidRDefault="00185CAD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8C6189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2E850552" w:rsidR="006E0070" w:rsidRPr="008C6189" w:rsidRDefault="006E0070" w:rsidP="006E0070">
      <w:pPr>
        <w:rPr>
          <w:rFonts w:ascii="Helvetica" w:hAnsi="Helvetica" w:cs="Helvetica"/>
          <w:color w:val="auto"/>
          <w:szCs w:val="20"/>
          <w:lang w:val="de-DE"/>
        </w:rPr>
      </w:pPr>
    </w:p>
    <w:p w14:paraId="61BF5271" w14:textId="791678B3" w:rsidR="00E63643" w:rsidRPr="00944647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it-IT"/>
        </w:rPr>
      </w:pPr>
      <w:r w:rsidRPr="00944647">
        <w:rPr>
          <w:rFonts w:ascii="Helvetica" w:hAnsi="Helvetica" w:cs="Helvetica"/>
          <w:b/>
          <w:bCs/>
          <w:color w:val="auto"/>
          <w:szCs w:val="20"/>
          <w:lang w:val="it-IT"/>
        </w:rPr>
        <w:t>Immagine e didascalia:</w:t>
      </w:r>
    </w:p>
    <w:p w14:paraId="7736D97E" w14:textId="2066D335" w:rsidR="00185CAD" w:rsidRPr="00944647" w:rsidRDefault="00E63643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it-IT"/>
        </w:rPr>
      </w:pPr>
      <w:r w:rsidRPr="00944647"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41317A13" wp14:editId="3E06BDCC">
            <wp:extent cx="2000250" cy="2684649"/>
            <wp:effectExtent l="0" t="0" r="0" b="1905"/>
            <wp:docPr id="10109734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73451" name="Grafik 10109734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309" cy="26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6171" w14:textId="1885861A" w:rsidR="00185CAD" w:rsidRPr="00331A1E" w:rsidRDefault="00185CAD" w:rsidP="008C6189">
      <w:pPr>
        <w:rPr>
          <w:rFonts w:ascii="Helvetica" w:hAnsi="Helvetica" w:cs="Helvetica"/>
          <w:color w:val="auto"/>
          <w:szCs w:val="20"/>
        </w:rPr>
      </w:pPr>
      <w:proofErr w:type="spellStart"/>
      <w:r w:rsidRPr="00331A1E">
        <w:rPr>
          <w:rFonts w:ascii="Helvetica" w:hAnsi="Helvetica" w:cs="Helvetica"/>
          <w:color w:val="auto"/>
          <w:szCs w:val="20"/>
        </w:rPr>
        <w:t>Didascalia</w:t>
      </w:r>
      <w:proofErr w:type="spellEnd"/>
      <w:r w:rsidRPr="00331A1E">
        <w:rPr>
          <w:rFonts w:ascii="Helvetica" w:hAnsi="Helvetica" w:cs="Helvetica"/>
          <w:color w:val="auto"/>
          <w:szCs w:val="20"/>
        </w:rPr>
        <w:t xml:space="preserve">: da sinistra a destra, Brian Collins (technical sales), Mitchell Kline (lead plate technician) e Tami </w:t>
      </w:r>
      <w:proofErr w:type="spellStart"/>
      <w:r w:rsidRPr="00331A1E">
        <w:rPr>
          <w:rFonts w:ascii="Helvetica" w:hAnsi="Helvetica" w:cs="Helvetica"/>
          <w:color w:val="auto"/>
          <w:szCs w:val="20"/>
        </w:rPr>
        <w:t>Warlop</w:t>
      </w:r>
      <w:proofErr w:type="spellEnd"/>
      <w:r w:rsidRPr="00331A1E">
        <w:rPr>
          <w:rFonts w:ascii="Helvetica" w:hAnsi="Helvetica" w:cs="Helvetica"/>
          <w:color w:val="auto"/>
          <w:szCs w:val="20"/>
        </w:rPr>
        <w:t xml:space="preserve"> (graphics manager)</w:t>
      </w:r>
    </w:p>
    <w:p w14:paraId="49D1E268" w14:textId="37B11B08" w:rsidR="00DA404E" w:rsidRPr="00944647" w:rsidRDefault="00185CA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it-IT"/>
        </w:rPr>
      </w:pPr>
      <w:r w:rsidRPr="00944647">
        <w:rPr>
          <w:rFonts w:ascii="Helvetica" w:hAnsi="Helvetica" w:cs="Helvetica"/>
          <w:noProof/>
          <w:color w:val="auto"/>
          <w:szCs w:val="20"/>
          <w:lang w:val="it-IT"/>
        </w:rPr>
        <w:drawing>
          <wp:inline distT="0" distB="0" distL="0" distR="0" wp14:anchorId="4609B43B" wp14:editId="7D540875">
            <wp:extent cx="1755775" cy="1274445"/>
            <wp:effectExtent l="0" t="0" r="0" b="1905"/>
            <wp:docPr id="56145372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D4CFE" w14:textId="2F6AEF00" w:rsidR="005F7177" w:rsidRPr="00944647" w:rsidRDefault="005F7177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it-IT"/>
        </w:rPr>
      </w:pPr>
      <w:r w:rsidRPr="00944647">
        <w:rPr>
          <w:rFonts w:ascii="Helvetica" w:hAnsi="Helvetica" w:cs="Helvetica"/>
          <w:color w:val="auto"/>
          <w:szCs w:val="20"/>
          <w:lang w:val="it-IT"/>
        </w:rPr>
        <w:t>Didascalia: Logo aziendale Excelsior Marking</w:t>
      </w:r>
    </w:p>
    <w:sectPr w:rsidR="005F7177" w:rsidRPr="00944647" w:rsidSect="00AC769A">
      <w:footerReference w:type="default" r:id="rId29"/>
      <w:headerReference w:type="first" r:id="rId30"/>
      <w:footerReference w:type="first" r:id="rId31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BCD5D" w14:textId="77777777" w:rsidR="00AC769A" w:rsidRDefault="00AC769A">
      <w:pPr>
        <w:spacing w:after="0" w:line="240" w:lineRule="auto"/>
      </w:pPr>
      <w:r>
        <w:separator/>
      </w:r>
    </w:p>
  </w:endnote>
  <w:endnote w:type="continuationSeparator" w:id="0">
    <w:p w14:paraId="7F2F3E09" w14:textId="77777777" w:rsidR="00AC769A" w:rsidRDefault="00AC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  <w:lang w:val="it"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  <w:lang w:val="it"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D1EE4" w14:textId="77777777" w:rsidR="00AC769A" w:rsidRDefault="00AC769A">
      <w:pPr>
        <w:spacing w:after="0" w:line="240" w:lineRule="auto"/>
      </w:pPr>
      <w:r>
        <w:separator/>
      </w:r>
    </w:p>
  </w:footnote>
  <w:footnote w:type="continuationSeparator" w:id="0">
    <w:p w14:paraId="4E0E8561" w14:textId="77777777" w:rsidR="00AC769A" w:rsidRDefault="00AC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0F545B59" w:rsidR="003264D1" w:rsidRDefault="005F7177">
    <w:pPr>
      <w:pStyle w:val="Header"/>
    </w:pPr>
    <w:r>
      <w:rPr>
        <w:noProof/>
        <w:lang w:val="it"/>
      </w:rPr>
      <w:drawing>
        <wp:anchor distT="0" distB="0" distL="114300" distR="114300" simplePos="0" relativeHeight="251681792" behindDoc="0" locked="0" layoutInCell="1" allowOverlap="1" wp14:anchorId="32412971" wp14:editId="08DFB2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9025" cy="477520"/>
          <wp:effectExtent l="0" t="0" r="0" b="0"/>
          <wp:wrapNone/>
          <wp:docPr id="952078169" name="Picture 952078169" descr="Un primo piano di un logo&#10;&#10;Descrizione generata automaticamente con bassa certez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"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Un'immagine contenent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"/>
      </w:rPr>
      <w:drawing>
        <wp:anchor distT="0" distB="0" distL="114300" distR="114300" simplePos="0" relativeHeight="251671552" behindDoc="1" locked="0" layoutInCell="1" allowOverlap="1" wp14:anchorId="66230D1F" wp14:editId="7CACE183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3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2383"/>
    <w:rsid w:val="0002145D"/>
    <w:rsid w:val="00026F9B"/>
    <w:rsid w:val="0003759B"/>
    <w:rsid w:val="00042A06"/>
    <w:rsid w:val="0007681B"/>
    <w:rsid w:val="00082C09"/>
    <w:rsid w:val="000B00ED"/>
    <w:rsid w:val="000B30AF"/>
    <w:rsid w:val="000B47BA"/>
    <w:rsid w:val="000F1AE0"/>
    <w:rsid w:val="000F51AD"/>
    <w:rsid w:val="0012299C"/>
    <w:rsid w:val="00132AC4"/>
    <w:rsid w:val="00133F95"/>
    <w:rsid w:val="001360FB"/>
    <w:rsid w:val="00137914"/>
    <w:rsid w:val="0015135A"/>
    <w:rsid w:val="00172A2D"/>
    <w:rsid w:val="00185CAD"/>
    <w:rsid w:val="0018770A"/>
    <w:rsid w:val="00193EDF"/>
    <w:rsid w:val="001A0291"/>
    <w:rsid w:val="001A1406"/>
    <w:rsid w:val="001B364B"/>
    <w:rsid w:val="001D28EE"/>
    <w:rsid w:val="001E1161"/>
    <w:rsid w:val="001E1878"/>
    <w:rsid w:val="001E5EA8"/>
    <w:rsid w:val="001F32F2"/>
    <w:rsid w:val="001F6AB5"/>
    <w:rsid w:val="0020001E"/>
    <w:rsid w:val="00202EFF"/>
    <w:rsid w:val="002212B3"/>
    <w:rsid w:val="00225FBC"/>
    <w:rsid w:val="00235612"/>
    <w:rsid w:val="002366B5"/>
    <w:rsid w:val="002447A4"/>
    <w:rsid w:val="002478CC"/>
    <w:rsid w:val="00262F29"/>
    <w:rsid w:val="00273299"/>
    <w:rsid w:val="002734EF"/>
    <w:rsid w:val="0028462A"/>
    <w:rsid w:val="002A06D2"/>
    <w:rsid w:val="002A7BE3"/>
    <w:rsid w:val="002A7D9F"/>
    <w:rsid w:val="002A7FD5"/>
    <w:rsid w:val="002C24AD"/>
    <w:rsid w:val="002D7FBE"/>
    <w:rsid w:val="003264D1"/>
    <w:rsid w:val="0033113E"/>
    <w:rsid w:val="00331A1E"/>
    <w:rsid w:val="00340F42"/>
    <w:rsid w:val="00344AB1"/>
    <w:rsid w:val="00352C2D"/>
    <w:rsid w:val="00353E2C"/>
    <w:rsid w:val="003540FB"/>
    <w:rsid w:val="0036066A"/>
    <w:rsid w:val="003637DD"/>
    <w:rsid w:val="00366DEA"/>
    <w:rsid w:val="00373A76"/>
    <w:rsid w:val="00373E8C"/>
    <w:rsid w:val="00384710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F2399"/>
    <w:rsid w:val="003F4253"/>
    <w:rsid w:val="00414D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C81"/>
    <w:rsid w:val="004A2DE7"/>
    <w:rsid w:val="004B07FD"/>
    <w:rsid w:val="004B3DA0"/>
    <w:rsid w:val="004B6C1A"/>
    <w:rsid w:val="004D044B"/>
    <w:rsid w:val="004D7A70"/>
    <w:rsid w:val="004E2F75"/>
    <w:rsid w:val="004E6038"/>
    <w:rsid w:val="004F1BBE"/>
    <w:rsid w:val="004F33A4"/>
    <w:rsid w:val="004F4E0B"/>
    <w:rsid w:val="00503165"/>
    <w:rsid w:val="00511E21"/>
    <w:rsid w:val="00517FBE"/>
    <w:rsid w:val="0052157F"/>
    <w:rsid w:val="0052541A"/>
    <w:rsid w:val="00526972"/>
    <w:rsid w:val="00534719"/>
    <w:rsid w:val="005452E6"/>
    <w:rsid w:val="005540AC"/>
    <w:rsid w:val="00556185"/>
    <w:rsid w:val="00585216"/>
    <w:rsid w:val="005B4AAA"/>
    <w:rsid w:val="005B5212"/>
    <w:rsid w:val="005D3904"/>
    <w:rsid w:val="005D56D4"/>
    <w:rsid w:val="005E1E1D"/>
    <w:rsid w:val="005F4085"/>
    <w:rsid w:val="005F7177"/>
    <w:rsid w:val="00600450"/>
    <w:rsid w:val="0060140B"/>
    <w:rsid w:val="00605411"/>
    <w:rsid w:val="00606389"/>
    <w:rsid w:val="00614F7D"/>
    <w:rsid w:val="00632E95"/>
    <w:rsid w:val="006446D6"/>
    <w:rsid w:val="006500FC"/>
    <w:rsid w:val="00677634"/>
    <w:rsid w:val="00683CE5"/>
    <w:rsid w:val="006A0F18"/>
    <w:rsid w:val="006A594B"/>
    <w:rsid w:val="006B2823"/>
    <w:rsid w:val="006B7976"/>
    <w:rsid w:val="006C6684"/>
    <w:rsid w:val="006D044D"/>
    <w:rsid w:val="006D42AB"/>
    <w:rsid w:val="006D47BA"/>
    <w:rsid w:val="006E0070"/>
    <w:rsid w:val="006E40DF"/>
    <w:rsid w:val="006E422F"/>
    <w:rsid w:val="006E468F"/>
    <w:rsid w:val="006E5163"/>
    <w:rsid w:val="006F063E"/>
    <w:rsid w:val="007043AF"/>
    <w:rsid w:val="007070EC"/>
    <w:rsid w:val="0071183A"/>
    <w:rsid w:val="007121FF"/>
    <w:rsid w:val="0073167C"/>
    <w:rsid w:val="00735C98"/>
    <w:rsid w:val="00752665"/>
    <w:rsid w:val="00757756"/>
    <w:rsid w:val="00763921"/>
    <w:rsid w:val="007707E3"/>
    <w:rsid w:val="00773F71"/>
    <w:rsid w:val="00774E1F"/>
    <w:rsid w:val="00784F8F"/>
    <w:rsid w:val="00787D5F"/>
    <w:rsid w:val="007907D3"/>
    <w:rsid w:val="007B07FF"/>
    <w:rsid w:val="007B280B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54EDF"/>
    <w:rsid w:val="00854EFD"/>
    <w:rsid w:val="00862234"/>
    <w:rsid w:val="008704BD"/>
    <w:rsid w:val="0088132D"/>
    <w:rsid w:val="00891025"/>
    <w:rsid w:val="008A374B"/>
    <w:rsid w:val="008B0ED3"/>
    <w:rsid w:val="008C096E"/>
    <w:rsid w:val="008C6189"/>
    <w:rsid w:val="008C7AAD"/>
    <w:rsid w:val="008D027B"/>
    <w:rsid w:val="008D754A"/>
    <w:rsid w:val="008E2DF9"/>
    <w:rsid w:val="008E3A79"/>
    <w:rsid w:val="008E5ACB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44647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D7823"/>
    <w:rsid w:val="009E4BE5"/>
    <w:rsid w:val="009F1EBF"/>
    <w:rsid w:val="00A068B8"/>
    <w:rsid w:val="00A06D92"/>
    <w:rsid w:val="00A13A04"/>
    <w:rsid w:val="00A24F9B"/>
    <w:rsid w:val="00A37F00"/>
    <w:rsid w:val="00A5144A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C769A"/>
    <w:rsid w:val="00AD0325"/>
    <w:rsid w:val="00AF10DA"/>
    <w:rsid w:val="00AF464F"/>
    <w:rsid w:val="00B011D1"/>
    <w:rsid w:val="00B162F9"/>
    <w:rsid w:val="00B210E8"/>
    <w:rsid w:val="00B23428"/>
    <w:rsid w:val="00B264B9"/>
    <w:rsid w:val="00B33E39"/>
    <w:rsid w:val="00B37D3A"/>
    <w:rsid w:val="00B428FA"/>
    <w:rsid w:val="00B56426"/>
    <w:rsid w:val="00B56E96"/>
    <w:rsid w:val="00B75369"/>
    <w:rsid w:val="00B753E8"/>
    <w:rsid w:val="00B865B9"/>
    <w:rsid w:val="00B95CF6"/>
    <w:rsid w:val="00BA33D5"/>
    <w:rsid w:val="00BB1C45"/>
    <w:rsid w:val="00BB69EA"/>
    <w:rsid w:val="00BC232D"/>
    <w:rsid w:val="00BD2A11"/>
    <w:rsid w:val="00BE18E6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28FF"/>
    <w:rsid w:val="00CB63B0"/>
    <w:rsid w:val="00CC34E4"/>
    <w:rsid w:val="00CC4B9E"/>
    <w:rsid w:val="00CC63A7"/>
    <w:rsid w:val="00CD330B"/>
    <w:rsid w:val="00CE64E9"/>
    <w:rsid w:val="00CF22C9"/>
    <w:rsid w:val="00CF4BBE"/>
    <w:rsid w:val="00CF52C5"/>
    <w:rsid w:val="00D16E1A"/>
    <w:rsid w:val="00D22922"/>
    <w:rsid w:val="00D2689A"/>
    <w:rsid w:val="00D31E3B"/>
    <w:rsid w:val="00D34FFD"/>
    <w:rsid w:val="00D41F9E"/>
    <w:rsid w:val="00D5553B"/>
    <w:rsid w:val="00D61B07"/>
    <w:rsid w:val="00D61CDF"/>
    <w:rsid w:val="00D62322"/>
    <w:rsid w:val="00D65585"/>
    <w:rsid w:val="00D71611"/>
    <w:rsid w:val="00D75090"/>
    <w:rsid w:val="00D8769A"/>
    <w:rsid w:val="00D943A8"/>
    <w:rsid w:val="00DA404E"/>
    <w:rsid w:val="00DA4F3F"/>
    <w:rsid w:val="00DA795F"/>
    <w:rsid w:val="00DA7A5E"/>
    <w:rsid w:val="00DA7E55"/>
    <w:rsid w:val="00DB24A9"/>
    <w:rsid w:val="00DD19DC"/>
    <w:rsid w:val="00DE675B"/>
    <w:rsid w:val="00DF0DFB"/>
    <w:rsid w:val="00E03ADE"/>
    <w:rsid w:val="00E26CD0"/>
    <w:rsid w:val="00E34FE6"/>
    <w:rsid w:val="00E371B0"/>
    <w:rsid w:val="00E513CF"/>
    <w:rsid w:val="00E63643"/>
    <w:rsid w:val="00E8468E"/>
    <w:rsid w:val="00E90BC8"/>
    <w:rsid w:val="00E9287D"/>
    <w:rsid w:val="00E95F1E"/>
    <w:rsid w:val="00EC7A5E"/>
    <w:rsid w:val="00ED4874"/>
    <w:rsid w:val="00EE290B"/>
    <w:rsid w:val="00EE411C"/>
    <w:rsid w:val="00EE6787"/>
    <w:rsid w:val="00EF1776"/>
    <w:rsid w:val="00EF48C3"/>
    <w:rsid w:val="00EF5794"/>
    <w:rsid w:val="00F15731"/>
    <w:rsid w:val="00F15EE7"/>
    <w:rsid w:val="00F24762"/>
    <w:rsid w:val="00F312A0"/>
    <w:rsid w:val="00F36579"/>
    <w:rsid w:val="00F455A5"/>
    <w:rsid w:val="00F47EF5"/>
    <w:rsid w:val="00F535EC"/>
    <w:rsid w:val="00F6134E"/>
    <w:rsid w:val="00F70EC7"/>
    <w:rsid w:val="00F75441"/>
    <w:rsid w:val="00F909A2"/>
    <w:rsid w:val="00F91272"/>
    <w:rsid w:val="00F91F64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ikoff.com/" TargetMode="External"/><Relationship Id="rId18" Type="http://schemas.openxmlformats.org/officeDocument/2006/relationships/hyperlink" Target="https://www.linkedin.com/company/3780410" TargetMode="External"/><Relationship Id="rId26" Type="http://schemas.openxmlformats.org/officeDocument/2006/relationships/hyperlink" Target="mailto:dieter.niederstadt@asahi-photoproducts.co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asahi-photoproducts.com/product/asahi-flexo-plates/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asahiphoto" TargetMode="External"/><Relationship Id="rId20" Type="http://schemas.openxmlformats.org/officeDocument/2006/relationships/hyperlink" Target="https://www.youtube.com/channel/UC_-fQSWjcK2g2hJEPZHHNlw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celsiormarking.com/" TargetMode="External"/><Relationship Id="rId24" Type="http://schemas.openxmlformats.org/officeDocument/2006/relationships/hyperlink" Target="http://www.asahi-photoproducts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hello@asahi-photoproducts.com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sahi-photoproducts.com" TargetMode="External"/><Relationship Id="rId22" Type="http://schemas.openxmlformats.org/officeDocument/2006/relationships/hyperlink" Target="https://www.facebook.com/asahiphotoproducts/" TargetMode="External"/><Relationship Id="rId27" Type="http://schemas.openxmlformats.org/officeDocument/2006/relationships/image" Target="media/image6.jpe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801CE-3E6E-4917-806C-8B550098AE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FC3EE-354D-49B6-AF15-7E94F389F4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68D1FF-B9C9-46F3-AC5C-218FE3250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Bernardi</dc:creator>
  <cp:keywords/>
  <dc:description/>
  <cp:lastModifiedBy>Mireia Rosello</cp:lastModifiedBy>
  <cp:revision>9</cp:revision>
  <cp:lastPrinted>2020-11-10T12:36:00Z</cp:lastPrinted>
  <dcterms:created xsi:type="dcterms:W3CDTF">2024-01-15T07:33:00Z</dcterms:created>
  <dcterms:modified xsi:type="dcterms:W3CDTF">2024-01-16T12:58:00Z</dcterms:modified>
</cp:coreProperties>
</file>