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C2D9C" w14:textId="77777777" w:rsidR="00F95399" w:rsidRDefault="00F95399" w:rsidP="00172F9F">
      <w:pPr>
        <w:pStyle w:val="paragraph"/>
        <w:spacing w:before="0" w:beforeAutospacing="0" w:after="0" w:afterAutospacing="0"/>
        <w:jc w:val="center"/>
        <w:textAlignment w:val="baseline"/>
        <w:rPr>
          <w:rStyle w:val="normaltextrun"/>
          <w:rFonts w:ascii="Arial" w:hAnsi="Arial" w:cs="Arial"/>
          <w:b/>
          <w:bCs/>
          <w:sz w:val="28"/>
          <w:szCs w:val="28"/>
          <w:lang w:val="en-CA"/>
        </w:rPr>
      </w:pPr>
    </w:p>
    <w:p w14:paraId="736540CC" w14:textId="77777777" w:rsidR="00F95399" w:rsidRDefault="00F95399" w:rsidP="00172F9F">
      <w:pPr>
        <w:pStyle w:val="paragraph"/>
        <w:spacing w:before="0" w:beforeAutospacing="0" w:after="0" w:afterAutospacing="0"/>
        <w:jc w:val="center"/>
        <w:textAlignment w:val="baseline"/>
        <w:rPr>
          <w:rStyle w:val="normaltextrun"/>
          <w:rFonts w:ascii="Arial" w:hAnsi="Arial" w:cs="Arial"/>
          <w:b/>
          <w:bCs/>
          <w:sz w:val="28"/>
          <w:szCs w:val="28"/>
          <w:lang w:val="en-CA"/>
        </w:rPr>
      </w:pPr>
    </w:p>
    <w:p w14:paraId="6DF805BA" w14:textId="168E7D2F" w:rsidR="00172F9F" w:rsidRPr="009D0B04" w:rsidRDefault="00172F9F" w:rsidP="00172F9F">
      <w:pPr>
        <w:pStyle w:val="paragraph"/>
        <w:spacing w:before="0" w:beforeAutospacing="0" w:after="0" w:afterAutospacing="0"/>
        <w:jc w:val="center"/>
        <w:textAlignment w:val="baseline"/>
        <w:rPr>
          <w:rStyle w:val="eop"/>
          <w:rFonts w:ascii="Arial" w:hAnsi="Arial" w:cs="Arial"/>
          <w:sz w:val="28"/>
          <w:szCs w:val="28"/>
          <w:lang w:val="pt-PT"/>
        </w:rPr>
      </w:pPr>
      <w:r w:rsidRPr="009D0B04">
        <w:rPr>
          <w:rStyle w:val="normaltextrun"/>
          <w:rFonts w:ascii="Arial" w:hAnsi="Arial"/>
          <w:b/>
          <w:bCs/>
          <w:sz w:val="28"/>
          <w:szCs w:val="28"/>
          <w:lang w:val="pt-PT"/>
        </w:rPr>
        <w:t>A Ranpak apresenta soluções revolucionárias baseadas em dados e que proporcionam um retorno sobre o investimento inigualável para as embalagens de fim de linha</w:t>
      </w:r>
      <w:r w:rsidRPr="009D0B04">
        <w:rPr>
          <w:rStyle w:val="eop"/>
          <w:rFonts w:ascii="Arial" w:hAnsi="Arial"/>
          <w:sz w:val="28"/>
          <w:szCs w:val="28"/>
          <w:lang w:val="pt-PT"/>
        </w:rPr>
        <w:t> </w:t>
      </w:r>
    </w:p>
    <w:p w14:paraId="46C9F7FB" w14:textId="77777777" w:rsidR="00DE686B" w:rsidRPr="009D0B04" w:rsidRDefault="00DE686B" w:rsidP="00172F9F">
      <w:pPr>
        <w:pStyle w:val="paragraph"/>
        <w:spacing w:before="0" w:beforeAutospacing="0" w:after="0" w:afterAutospacing="0"/>
        <w:jc w:val="center"/>
        <w:textAlignment w:val="baseline"/>
        <w:rPr>
          <w:rFonts w:ascii="Segoe UI" w:hAnsi="Segoe UI" w:cs="Segoe UI"/>
          <w:sz w:val="18"/>
          <w:szCs w:val="18"/>
          <w:lang w:val="pt-PT"/>
        </w:rPr>
      </w:pPr>
    </w:p>
    <w:p w14:paraId="5F00AE86" w14:textId="62560351" w:rsidR="00172F9F" w:rsidRPr="009D0B04" w:rsidRDefault="00CA1D89" w:rsidP="00172F9F">
      <w:pPr>
        <w:pStyle w:val="paragraph"/>
        <w:spacing w:before="0" w:beforeAutospacing="0" w:after="0" w:afterAutospacing="0"/>
        <w:jc w:val="center"/>
        <w:textAlignment w:val="baseline"/>
        <w:rPr>
          <w:rFonts w:ascii="Segoe UI" w:hAnsi="Segoe UI" w:cs="Segoe UI"/>
          <w:sz w:val="18"/>
          <w:szCs w:val="18"/>
          <w:lang w:val="pt-PT"/>
        </w:rPr>
      </w:pPr>
      <w:r w:rsidRPr="009D0B04">
        <w:rPr>
          <w:rStyle w:val="normaltextrun"/>
          <w:rFonts w:ascii="Arial" w:hAnsi="Arial"/>
          <w:i/>
          <w:iCs/>
          <w:sz w:val="22"/>
          <w:szCs w:val="22"/>
          <w:lang w:val="pt-PT"/>
        </w:rPr>
        <w:t xml:space="preserve">A interação entre a máquina de embalagem em linha automática Cut’it!™ EVO da Ranpak e três novas ferramentas de visão potenciadas por IA cria uma solução que supera em muito a soma das suas partes. </w:t>
      </w:r>
    </w:p>
    <w:p w14:paraId="3834318F" w14:textId="77777777" w:rsidR="00172F9F" w:rsidRPr="009D0B04" w:rsidRDefault="00172F9F" w:rsidP="00172F9F">
      <w:pPr>
        <w:pStyle w:val="paragraph"/>
        <w:spacing w:before="0" w:beforeAutospacing="0" w:after="0" w:afterAutospacing="0"/>
        <w:jc w:val="center"/>
        <w:textAlignment w:val="baseline"/>
        <w:rPr>
          <w:rFonts w:ascii="Segoe UI" w:hAnsi="Segoe UI" w:cs="Segoe UI"/>
          <w:sz w:val="18"/>
          <w:szCs w:val="18"/>
          <w:lang w:val="pt-PT"/>
        </w:rPr>
      </w:pPr>
      <w:r w:rsidRPr="009D0B04">
        <w:rPr>
          <w:rStyle w:val="eop"/>
          <w:rFonts w:ascii="Arial" w:hAnsi="Arial"/>
          <w:sz w:val="22"/>
          <w:szCs w:val="22"/>
          <w:lang w:val="pt-PT"/>
        </w:rPr>
        <w:t> </w:t>
      </w:r>
    </w:p>
    <w:p w14:paraId="41D26346" w14:textId="0C5787D8" w:rsidR="00172F9F" w:rsidRPr="009D0B04" w:rsidRDefault="00172F9F" w:rsidP="00172F9F">
      <w:pPr>
        <w:pStyle w:val="paragraph"/>
        <w:spacing w:before="0" w:beforeAutospacing="0" w:after="0" w:afterAutospacing="0"/>
        <w:jc w:val="both"/>
        <w:textAlignment w:val="baseline"/>
        <w:rPr>
          <w:rStyle w:val="normaltextrun"/>
          <w:rFonts w:ascii="Arial" w:hAnsi="Arial" w:cs="Arial"/>
          <w:sz w:val="18"/>
          <w:szCs w:val="18"/>
          <w:lang w:val="pt-PT"/>
        </w:rPr>
      </w:pPr>
      <w:r w:rsidRPr="009D0B04">
        <w:rPr>
          <w:rStyle w:val="normaltextrun"/>
          <w:rFonts w:ascii="Arial" w:hAnsi="Arial"/>
          <w:sz w:val="18"/>
          <w:szCs w:val="18"/>
          <w:lang w:val="pt-PT"/>
        </w:rPr>
        <w:t xml:space="preserve">CONCORD TOWNSHIP, Ohio – 27 de fevereiro de 2024 – </w:t>
      </w:r>
      <w:hyperlink r:id="rId11" w:tgtFrame="_blank" w:history="1">
        <w:r w:rsidRPr="009D0B04">
          <w:rPr>
            <w:rStyle w:val="normaltextrun"/>
            <w:rFonts w:ascii="Arial" w:hAnsi="Arial"/>
            <w:color w:val="0297DB"/>
            <w:sz w:val="18"/>
            <w:szCs w:val="18"/>
            <w:u w:val="single"/>
            <w:lang w:val="pt-PT"/>
          </w:rPr>
          <w:t>Ranpak Holdings Corp</w:t>
        </w:r>
      </w:hyperlink>
      <w:r w:rsidRPr="009D0B04">
        <w:rPr>
          <w:rStyle w:val="normaltextrun"/>
          <w:rFonts w:ascii="Arial" w:hAnsi="Arial"/>
          <w:sz w:val="18"/>
          <w:szCs w:val="18"/>
          <w:lang w:val="pt-PT"/>
        </w:rPr>
        <w:t>. (“Ranpak”) (NYSE: PACK), líder global em soluções de embalagem à base de papel e ambientalmente sustentáveis, destinadas ao comércio eletrónico e a cadeias de distribuição industriais, anunciou hoje que implementou melhorias à sua avançada máquina de embalagem em linha automática – Cut’it!™ EVO – com três ferramentas digitais revolucionárias que proporcionam um retorno sobre o investimento inigualável para as aplicações de embalagem de fim de linha (EOL).</w:t>
      </w:r>
    </w:p>
    <w:p w14:paraId="030273FB" w14:textId="77777777" w:rsidR="00AF2ADB" w:rsidRPr="009D0B04" w:rsidRDefault="00AF2ADB" w:rsidP="00172F9F">
      <w:pPr>
        <w:pStyle w:val="paragraph"/>
        <w:spacing w:before="0" w:beforeAutospacing="0" w:after="0" w:afterAutospacing="0"/>
        <w:jc w:val="both"/>
        <w:textAlignment w:val="baseline"/>
        <w:rPr>
          <w:rFonts w:ascii="Segoe UI" w:hAnsi="Segoe UI" w:cs="Segoe UI"/>
          <w:sz w:val="18"/>
          <w:szCs w:val="18"/>
          <w:lang w:val="pt-PT"/>
        </w:rPr>
      </w:pPr>
    </w:p>
    <w:p w14:paraId="3F375D7B" w14:textId="05815CBB" w:rsidR="00172F9F" w:rsidRPr="009D0B04" w:rsidRDefault="00172F9F" w:rsidP="00172F9F">
      <w:pPr>
        <w:pStyle w:val="paragraph"/>
        <w:spacing w:before="0" w:beforeAutospacing="0" w:after="0" w:afterAutospacing="0"/>
        <w:jc w:val="both"/>
        <w:textAlignment w:val="baseline"/>
        <w:rPr>
          <w:rStyle w:val="normaltextrun"/>
          <w:rFonts w:ascii="Arial" w:hAnsi="Arial" w:cs="Arial"/>
          <w:sz w:val="18"/>
          <w:szCs w:val="18"/>
          <w:lang w:val="pt-PT"/>
        </w:rPr>
      </w:pPr>
      <w:r w:rsidRPr="009D0B04">
        <w:rPr>
          <w:rStyle w:val="normaltextrun"/>
          <w:rFonts w:ascii="Arial" w:hAnsi="Arial"/>
          <w:sz w:val="18"/>
          <w:szCs w:val="18"/>
          <w:lang w:val="pt-PT"/>
        </w:rPr>
        <w:t xml:space="preserve">As soluções da Ranpak foram concebidas para garantir que os materiais são embalados utilizando o volume mínimo ao mesmo tempo que minimizam os espaços vazios, ajudando os clientes a alcançar o objetivo de um </w:t>
      </w:r>
      <w:r w:rsidR="009D0B04" w:rsidRPr="00F302BB">
        <w:rPr>
          <w:rStyle w:val="normaltextrun"/>
          <w:rFonts w:ascii="Arial" w:hAnsi="Arial"/>
          <w:sz w:val="18"/>
          <w:szCs w:val="18"/>
          <w:lang w:val="pt-PT"/>
        </w:rPr>
        <w:t xml:space="preserve">máximo </w:t>
      </w:r>
      <w:r w:rsidRPr="009D0B04">
        <w:rPr>
          <w:rStyle w:val="normaltextrun"/>
          <w:rFonts w:ascii="Arial" w:hAnsi="Arial"/>
          <w:sz w:val="18"/>
          <w:szCs w:val="18"/>
          <w:lang w:val="pt-PT"/>
        </w:rPr>
        <w:t xml:space="preserve">de 40% de espaço vazio determinado pela Diretiva para a embalagem na UE. Com mais de 50 anos de inovação na </w:t>
      </w:r>
      <w:r w:rsidR="009D0B04" w:rsidRPr="00F302BB">
        <w:rPr>
          <w:rStyle w:val="normaltextrun"/>
          <w:rFonts w:ascii="Arial" w:hAnsi="Arial"/>
          <w:sz w:val="18"/>
          <w:szCs w:val="18"/>
          <w:lang w:val="pt-PT"/>
        </w:rPr>
        <w:t xml:space="preserve">embalagem </w:t>
      </w:r>
      <w:r w:rsidRPr="009D0B04">
        <w:rPr>
          <w:rStyle w:val="normaltextrun"/>
          <w:rFonts w:ascii="Arial" w:hAnsi="Arial"/>
          <w:sz w:val="18"/>
          <w:szCs w:val="18"/>
          <w:lang w:val="pt-PT"/>
        </w:rPr>
        <w:t xml:space="preserve">de papel, as soluções da Ranpak também são únicas ao nível da sustentabilidade, aproveitando materiais de papel totalmente recicláveis. </w:t>
      </w:r>
    </w:p>
    <w:p w14:paraId="5E5FBF44" w14:textId="77777777" w:rsidR="00DE4551" w:rsidRPr="009D0B04" w:rsidRDefault="00DE4551" w:rsidP="00172F9F">
      <w:pPr>
        <w:pStyle w:val="paragraph"/>
        <w:spacing w:before="0" w:beforeAutospacing="0" w:after="0" w:afterAutospacing="0"/>
        <w:jc w:val="both"/>
        <w:textAlignment w:val="baseline"/>
        <w:rPr>
          <w:rFonts w:ascii="Segoe UI" w:hAnsi="Segoe UI" w:cs="Segoe UI"/>
          <w:sz w:val="18"/>
          <w:szCs w:val="18"/>
          <w:lang w:val="pt-PT"/>
        </w:rPr>
      </w:pPr>
    </w:p>
    <w:p w14:paraId="4A0A047C" w14:textId="6FE84F88" w:rsidR="00172F9F" w:rsidRPr="009D0B04" w:rsidRDefault="00B841C6" w:rsidP="00172F9F">
      <w:pPr>
        <w:pStyle w:val="paragraph"/>
        <w:spacing w:before="0" w:beforeAutospacing="0" w:after="0" w:afterAutospacing="0"/>
        <w:jc w:val="both"/>
        <w:textAlignment w:val="baseline"/>
        <w:rPr>
          <w:rStyle w:val="eop"/>
          <w:rFonts w:ascii="Arial" w:hAnsi="Arial" w:cs="Arial"/>
          <w:color w:val="1F1F1F"/>
          <w:sz w:val="18"/>
          <w:szCs w:val="18"/>
          <w:lang w:val="pt-PT"/>
        </w:rPr>
      </w:pPr>
      <w:r w:rsidRPr="009D0B04">
        <w:rPr>
          <w:rStyle w:val="normaltextrun"/>
          <w:rFonts w:ascii="Arial" w:hAnsi="Arial"/>
          <w:b/>
          <w:bCs/>
          <w:color w:val="1F1F1F"/>
          <w:sz w:val="18"/>
          <w:szCs w:val="18"/>
          <w:shd w:val="clear" w:color="auto" w:fill="FFFFFF"/>
          <w:lang w:val="pt-PT"/>
        </w:rPr>
        <w:t xml:space="preserve">Desbloquear um retorno sobre o investimento inigualável ao começar pelo objetivo em mente </w:t>
      </w:r>
    </w:p>
    <w:p w14:paraId="6CF4821D" w14:textId="77777777" w:rsidR="00DE4551" w:rsidRPr="009D0B04" w:rsidRDefault="00DE4551" w:rsidP="00172F9F">
      <w:pPr>
        <w:pStyle w:val="paragraph"/>
        <w:spacing w:before="0" w:beforeAutospacing="0" w:after="0" w:afterAutospacing="0"/>
        <w:jc w:val="both"/>
        <w:textAlignment w:val="baseline"/>
        <w:rPr>
          <w:rFonts w:ascii="Segoe UI" w:hAnsi="Segoe UI" w:cs="Segoe UI"/>
          <w:sz w:val="18"/>
          <w:szCs w:val="18"/>
          <w:lang w:val="pt-PT"/>
        </w:rPr>
      </w:pPr>
    </w:p>
    <w:p w14:paraId="5AAB7C66" w14:textId="0C1CADF5" w:rsidR="00AC27CF" w:rsidRPr="009D0B04" w:rsidRDefault="00D35260" w:rsidP="00172F9F">
      <w:pPr>
        <w:pStyle w:val="paragraph"/>
        <w:spacing w:before="0" w:beforeAutospacing="0" w:after="0" w:afterAutospacing="0"/>
        <w:jc w:val="both"/>
        <w:textAlignment w:val="baseline"/>
        <w:rPr>
          <w:rStyle w:val="normaltextrun"/>
          <w:rFonts w:ascii="Arial" w:hAnsi="Arial" w:cs="Arial"/>
          <w:sz w:val="18"/>
          <w:szCs w:val="18"/>
          <w:lang w:val="pt-PT"/>
        </w:rPr>
      </w:pPr>
      <w:r w:rsidRPr="009D0B04">
        <w:rPr>
          <w:rStyle w:val="normaltextrun"/>
          <w:rFonts w:ascii="Arial" w:hAnsi="Arial"/>
          <w:sz w:val="18"/>
          <w:szCs w:val="18"/>
          <w:lang w:val="pt-PT"/>
        </w:rPr>
        <w:t>A máquina de embalagem em linha automática Cut’it!™ EVO está na base da abordagem integrada da Ranpak à automatização de EOL. A máquina reduz automaticamente as caixas de cartão, de modo a corresponder ao respetivo ponto de enchimento mais alto, antes de colar uma tampa em segurança. A Cut’it!™ EVO oferece um retorno sobre o investimento inigualável enquanto solução independente, ao permitir poupanças na mão de obra, uma otimização do fluxo EOL, uma melhor experiência de desembalagem, uma redução nos custos de expedição, uma menor utilização de material e pegadas consolidadas da caixa.</w:t>
      </w:r>
    </w:p>
    <w:p w14:paraId="72A661B6" w14:textId="77777777" w:rsidR="00AC27CF" w:rsidRPr="009D0B04" w:rsidRDefault="00AC27CF" w:rsidP="00172F9F">
      <w:pPr>
        <w:pStyle w:val="paragraph"/>
        <w:spacing w:before="0" w:beforeAutospacing="0" w:after="0" w:afterAutospacing="0"/>
        <w:jc w:val="both"/>
        <w:textAlignment w:val="baseline"/>
        <w:rPr>
          <w:rStyle w:val="normaltextrun"/>
          <w:rFonts w:ascii="Arial" w:hAnsi="Arial" w:cs="Arial"/>
          <w:sz w:val="18"/>
          <w:szCs w:val="18"/>
          <w:lang w:val="pt-PT"/>
        </w:rPr>
      </w:pPr>
    </w:p>
    <w:p w14:paraId="21A3C003" w14:textId="7ED01DD0" w:rsidR="00172F9F" w:rsidRDefault="00AC27CF" w:rsidP="00172F9F">
      <w:pPr>
        <w:pStyle w:val="paragraph"/>
        <w:spacing w:before="0" w:beforeAutospacing="0" w:after="0" w:afterAutospacing="0"/>
        <w:jc w:val="both"/>
        <w:textAlignment w:val="baseline"/>
        <w:rPr>
          <w:rStyle w:val="eop"/>
          <w:rFonts w:ascii="Arial" w:hAnsi="Arial" w:cs="Arial"/>
          <w:sz w:val="18"/>
          <w:szCs w:val="18"/>
        </w:rPr>
      </w:pPr>
      <w:r w:rsidRPr="009D0B04">
        <w:rPr>
          <w:rStyle w:val="normaltextrun"/>
          <w:rFonts w:ascii="Arial" w:hAnsi="Arial"/>
          <w:sz w:val="18"/>
          <w:szCs w:val="18"/>
          <w:lang w:val="pt-PT"/>
        </w:rPr>
        <w:t xml:space="preserve">No entanto, quando utilizada em combinação com as novas ferramentas digitais da Ranpak, os benefícios da solução aumentam significativamente, ajudando os clientes a manterem-se na linha </w:t>
      </w:r>
      <w:r w:rsidR="009D0B04" w:rsidRPr="00F302BB">
        <w:rPr>
          <w:rStyle w:val="normaltextrun"/>
          <w:rFonts w:ascii="Arial" w:hAnsi="Arial"/>
          <w:sz w:val="18"/>
          <w:szCs w:val="18"/>
          <w:lang w:val="pt-PT"/>
        </w:rPr>
        <w:t>de</w:t>
      </w:r>
      <w:r w:rsidRPr="00F302BB">
        <w:rPr>
          <w:rStyle w:val="normaltextrun"/>
          <w:rFonts w:ascii="Arial" w:hAnsi="Arial"/>
          <w:sz w:val="18"/>
          <w:szCs w:val="18"/>
          <w:lang w:val="pt-PT"/>
        </w:rPr>
        <w:t xml:space="preserve"> </w:t>
      </w:r>
      <w:r w:rsidRPr="009D0B04">
        <w:rPr>
          <w:rStyle w:val="normaltextrun"/>
          <w:rFonts w:ascii="Arial" w:hAnsi="Arial"/>
          <w:sz w:val="18"/>
          <w:szCs w:val="18"/>
          <w:lang w:val="pt-PT"/>
        </w:rPr>
        <w:t>frente dos requisitos regulamentares, ao mesmo tempo que oferecem uma vantagem competitiva óbvia.</w:t>
      </w:r>
      <w:r w:rsidRPr="009D0B04">
        <w:rPr>
          <w:rStyle w:val="eop"/>
          <w:rFonts w:ascii="Arial" w:hAnsi="Arial"/>
          <w:sz w:val="18"/>
          <w:szCs w:val="18"/>
          <w:lang w:val="pt-PT"/>
        </w:rPr>
        <w:t> E</w:t>
      </w:r>
      <w:r w:rsidRPr="009D0B04">
        <w:rPr>
          <w:rStyle w:val="normaltextrun"/>
          <w:rFonts w:ascii="Arial" w:hAnsi="Arial"/>
          <w:sz w:val="18"/>
          <w:szCs w:val="18"/>
          <w:lang w:val="pt-PT"/>
        </w:rPr>
        <w:t xml:space="preserve">stas três ferramentas digitais aceleram o retorno sobre o investimento já proporcionado pela Cut’it!™ </w:t>
      </w:r>
      <w:r>
        <w:rPr>
          <w:rStyle w:val="normaltextrun"/>
          <w:rFonts w:ascii="Arial" w:hAnsi="Arial"/>
          <w:sz w:val="18"/>
          <w:szCs w:val="18"/>
        </w:rPr>
        <w:t>EVO a um nível incomparável. Incluem:</w:t>
      </w:r>
      <w:r>
        <w:rPr>
          <w:rStyle w:val="eop"/>
          <w:rFonts w:ascii="Arial" w:hAnsi="Arial"/>
          <w:sz w:val="18"/>
          <w:szCs w:val="18"/>
        </w:rPr>
        <w:t> </w:t>
      </w:r>
    </w:p>
    <w:p w14:paraId="71B33098" w14:textId="77777777" w:rsidR="00DE686B" w:rsidRDefault="00DE686B" w:rsidP="00172F9F">
      <w:pPr>
        <w:pStyle w:val="paragraph"/>
        <w:spacing w:before="0" w:beforeAutospacing="0" w:after="0" w:afterAutospacing="0"/>
        <w:jc w:val="both"/>
        <w:textAlignment w:val="baseline"/>
        <w:rPr>
          <w:rFonts w:ascii="Segoe UI" w:hAnsi="Segoe UI" w:cs="Segoe UI"/>
          <w:sz w:val="18"/>
          <w:szCs w:val="18"/>
        </w:rPr>
      </w:pPr>
    </w:p>
    <w:p w14:paraId="220A04C4" w14:textId="1478103E" w:rsidR="00172F9F" w:rsidRPr="009D0B04" w:rsidRDefault="00172F9F" w:rsidP="320B8DD9">
      <w:pPr>
        <w:pStyle w:val="paragraph"/>
        <w:numPr>
          <w:ilvl w:val="0"/>
          <w:numId w:val="1"/>
        </w:numPr>
        <w:spacing w:before="0" w:beforeAutospacing="0" w:after="0" w:afterAutospacing="0"/>
        <w:ind w:left="1080" w:firstLine="0"/>
        <w:jc w:val="both"/>
        <w:textAlignment w:val="baseline"/>
        <w:rPr>
          <w:rFonts w:ascii="Arial" w:hAnsi="Arial" w:cs="Arial"/>
          <w:sz w:val="18"/>
          <w:szCs w:val="18"/>
          <w:lang w:val="pt-PT"/>
        </w:rPr>
      </w:pPr>
      <w:r w:rsidRPr="009D0B04">
        <w:rPr>
          <w:rStyle w:val="normaltextrun"/>
          <w:rFonts w:ascii="Arial" w:hAnsi="Arial"/>
          <w:b/>
          <w:bCs/>
          <w:sz w:val="18"/>
          <w:szCs w:val="18"/>
          <w:lang w:val="pt-PT"/>
        </w:rPr>
        <w:t>Ranpak Precube’it!™</w:t>
      </w:r>
      <w:r w:rsidRPr="009D0B04">
        <w:rPr>
          <w:rStyle w:val="normaltextrun"/>
          <w:rFonts w:ascii="Arial" w:hAnsi="Arial"/>
          <w:sz w:val="18"/>
          <w:szCs w:val="18"/>
          <w:lang w:val="pt-PT"/>
        </w:rPr>
        <w:t xml:space="preserve"> que é o primeiro elemento deste avançado pacote de tecnologia EOL. Esta solução utiliza dados históricos de encomendas do local para simular taxas de utilização da máquina e de enchimento das caixas para futuros cenários, entre as suas outras capacidades. Também consolida e otimiza a abrangência de tamanhos de caixas a serem mantidos no local, reduzindo a quantidade de material canelado necessário ao escolher o design e os tamanhos da caixa certos para cada encomenda. Também pode ser utilizado para reduzir o números de expedições divididas. O Precube’it!™ apoia as informações práticas numa análise que é muito mais precisa que as outras ferramentas que normalmente calculam com recurso ao volume líquido.</w:t>
      </w:r>
    </w:p>
    <w:p w14:paraId="7565863A" w14:textId="77777777"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r w:rsidRPr="009D0B04">
        <w:rPr>
          <w:rStyle w:val="eop"/>
          <w:rFonts w:ascii="Arial" w:hAnsi="Arial"/>
          <w:color w:val="1F1F1F"/>
          <w:sz w:val="18"/>
          <w:szCs w:val="18"/>
          <w:lang w:val="pt-PT"/>
        </w:rPr>
        <w:t> </w:t>
      </w:r>
    </w:p>
    <w:p w14:paraId="52DB53A8" w14:textId="68298FCA" w:rsidR="00172F9F" w:rsidRPr="009D0B04" w:rsidRDefault="00172F9F" w:rsidP="00172F9F">
      <w:pPr>
        <w:pStyle w:val="paragraph"/>
        <w:numPr>
          <w:ilvl w:val="0"/>
          <w:numId w:val="2"/>
        </w:numPr>
        <w:spacing w:before="0" w:beforeAutospacing="0" w:after="0" w:afterAutospacing="0"/>
        <w:ind w:left="1080" w:firstLine="0"/>
        <w:jc w:val="both"/>
        <w:textAlignment w:val="baseline"/>
        <w:rPr>
          <w:rFonts w:ascii="Arial" w:hAnsi="Arial" w:cs="Arial"/>
          <w:sz w:val="18"/>
          <w:szCs w:val="18"/>
          <w:lang w:val="pt-PT"/>
        </w:rPr>
      </w:pPr>
      <w:r w:rsidRPr="009D0B04">
        <w:rPr>
          <w:rStyle w:val="normaltextrun"/>
          <w:rFonts w:ascii="Arial" w:hAnsi="Arial"/>
          <w:b/>
          <w:bCs/>
          <w:sz w:val="18"/>
          <w:szCs w:val="18"/>
          <w:lang w:val="pt-PT"/>
        </w:rPr>
        <w:t>DecisionTower™</w:t>
      </w:r>
      <w:r w:rsidRPr="009D0B04">
        <w:rPr>
          <w:rStyle w:val="normaltextrun"/>
          <w:rFonts w:ascii="Arial" w:hAnsi="Arial"/>
          <w:sz w:val="18"/>
          <w:szCs w:val="18"/>
          <w:lang w:val="pt-PT"/>
        </w:rPr>
        <w:t xml:space="preserve"> aplica uma combinação única de tecnologia de visão informatizada 2D e 3D assistida por IA para uma variedade de tarefas criteriosas, incluindo controlo da qualidade, informações sobre encomendas e enchimento preciso de espaços vazios. Neste caso, a solução direciona o conversor de enchimento de espaços vazios para dispensar uma quantidade ideal de papel para cada caixa específica. Isto otimiza o dimensionamento e a utilização de materiais de embalagem. Os algoritmos de IA e de aprendizagem automática ajudam a solução a proporcionar uma maior precisão ao longo do tempo em todas as suas aplicações.</w:t>
      </w:r>
      <w:r w:rsidRPr="009D0B04">
        <w:rPr>
          <w:rStyle w:val="eop"/>
          <w:rFonts w:ascii="Arial" w:hAnsi="Arial"/>
          <w:sz w:val="18"/>
          <w:szCs w:val="18"/>
          <w:lang w:val="pt-PT"/>
        </w:rPr>
        <w:t> </w:t>
      </w:r>
    </w:p>
    <w:p w14:paraId="43254626" w14:textId="77777777" w:rsidR="00172F9F" w:rsidRPr="009D0B04" w:rsidRDefault="00172F9F" w:rsidP="00172F9F">
      <w:pPr>
        <w:pStyle w:val="paragraph"/>
        <w:spacing w:before="0" w:beforeAutospacing="0" w:after="0" w:afterAutospacing="0"/>
        <w:ind w:left="720"/>
        <w:jc w:val="both"/>
        <w:textAlignment w:val="baseline"/>
        <w:rPr>
          <w:rFonts w:ascii="Segoe UI" w:hAnsi="Segoe UI" w:cs="Segoe UI"/>
          <w:sz w:val="18"/>
          <w:szCs w:val="18"/>
          <w:lang w:val="pt-PT"/>
        </w:rPr>
      </w:pPr>
      <w:r w:rsidRPr="009D0B04">
        <w:rPr>
          <w:rStyle w:val="eop"/>
          <w:rFonts w:ascii="Arial" w:hAnsi="Arial"/>
          <w:color w:val="1F1F1F"/>
          <w:sz w:val="18"/>
          <w:szCs w:val="18"/>
          <w:lang w:val="pt-PT"/>
        </w:rPr>
        <w:t> </w:t>
      </w:r>
    </w:p>
    <w:p w14:paraId="0800EBC9" w14:textId="0C5818D0" w:rsidR="00172F9F" w:rsidRPr="009D0B04" w:rsidRDefault="00172F9F" w:rsidP="00172F9F">
      <w:pPr>
        <w:pStyle w:val="paragraph"/>
        <w:numPr>
          <w:ilvl w:val="0"/>
          <w:numId w:val="3"/>
        </w:numPr>
        <w:spacing w:before="0" w:beforeAutospacing="0" w:after="0" w:afterAutospacing="0"/>
        <w:ind w:left="1080" w:firstLine="0"/>
        <w:jc w:val="both"/>
        <w:textAlignment w:val="baseline"/>
        <w:rPr>
          <w:rStyle w:val="eop"/>
          <w:rFonts w:ascii="Arial" w:hAnsi="Arial" w:cs="Arial"/>
          <w:sz w:val="18"/>
          <w:szCs w:val="18"/>
          <w:lang w:val="pt-PT"/>
        </w:rPr>
      </w:pPr>
      <w:r w:rsidRPr="009D0B04">
        <w:rPr>
          <w:rStyle w:val="normaltextrun"/>
          <w:rFonts w:ascii="Arial" w:hAnsi="Arial"/>
          <w:b/>
          <w:bCs/>
          <w:sz w:val="18"/>
          <w:szCs w:val="18"/>
          <w:lang w:val="pt-PT"/>
        </w:rPr>
        <w:t>Ranpak Connect</w:t>
      </w:r>
      <w:r w:rsidRPr="009D0B04">
        <w:rPr>
          <w:rStyle w:val="normaltextrun"/>
          <w:rFonts w:ascii="Arial" w:hAnsi="Arial"/>
          <w:sz w:val="18"/>
          <w:szCs w:val="18"/>
          <w:lang w:val="pt-PT"/>
        </w:rPr>
        <w:t xml:space="preserve"> trabalha em conjunto com a Cut’it!™ EVO, fornecendo uma descrição geral detalhada da utilização da máquina e do desempenho em relatórios diários sobre parâmetros que incluem o tempo de atividade e as causas originais de paragens. Inclui uma câmara integrada na </w:t>
      </w:r>
      <w:r w:rsidRPr="009D0B04">
        <w:rPr>
          <w:rStyle w:val="normaltextrun"/>
          <w:rFonts w:ascii="Arial" w:hAnsi="Arial"/>
          <w:sz w:val="18"/>
          <w:szCs w:val="18"/>
          <w:lang w:val="pt-PT"/>
        </w:rPr>
        <w:lastRenderedPageBreak/>
        <w:t>máquina para ajudar na análise do desempenho e a identificar necessidades de formação e manutenção antes de ser necessário escalar a ocorrência.</w:t>
      </w:r>
    </w:p>
    <w:p w14:paraId="22602EAE" w14:textId="77777777" w:rsidR="00DE686B" w:rsidRPr="009D0B04" w:rsidRDefault="00DE686B" w:rsidP="00DE686B">
      <w:pPr>
        <w:pStyle w:val="paragraph"/>
        <w:spacing w:before="0" w:beforeAutospacing="0" w:after="0" w:afterAutospacing="0"/>
        <w:ind w:left="1080"/>
        <w:jc w:val="both"/>
        <w:textAlignment w:val="baseline"/>
        <w:rPr>
          <w:rFonts w:ascii="Arial" w:hAnsi="Arial" w:cs="Arial"/>
          <w:sz w:val="18"/>
          <w:szCs w:val="18"/>
          <w:lang w:val="pt-PT"/>
        </w:rPr>
      </w:pPr>
    </w:p>
    <w:p w14:paraId="2662388A" w14:textId="2487D0D7"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r w:rsidRPr="009D0B04">
        <w:rPr>
          <w:rStyle w:val="normaltextrun"/>
          <w:rFonts w:ascii="Arial" w:hAnsi="Arial"/>
          <w:sz w:val="18"/>
          <w:szCs w:val="18"/>
          <w:lang w:val="pt-PT"/>
        </w:rPr>
        <w:t xml:space="preserve">“É com grande satisfação que apresentamos estas soluções integradas exclusivas de embalagem EOL digital ao mercado, para proporcionar uma maior eficiência nos armazéns em conjunto com uma experiência de embalagem EOL mais sustentável,” afirmou </w:t>
      </w:r>
      <w:r w:rsidRPr="009D0B04">
        <w:rPr>
          <w:rStyle w:val="normaltextrun"/>
          <w:rFonts w:ascii="Arial" w:hAnsi="Arial"/>
          <w:color w:val="222222"/>
          <w:sz w:val="18"/>
          <w:szCs w:val="18"/>
          <w:shd w:val="clear" w:color="auto" w:fill="FFFFFF"/>
          <w:lang w:val="pt-PT"/>
        </w:rPr>
        <w:t>Bryan Boatner, Diretor Executivo Global da Automatização</w:t>
      </w:r>
      <w:r w:rsidRPr="009D0B04">
        <w:rPr>
          <w:rStyle w:val="normaltextrun"/>
          <w:rFonts w:ascii="Arial" w:hAnsi="Arial"/>
          <w:sz w:val="18"/>
          <w:szCs w:val="18"/>
          <w:lang w:val="pt-PT"/>
        </w:rPr>
        <w:t xml:space="preserve"> na Ranpak. “A nossa perspetiva é a de que numa altura em que as operações de embalagem procuram ganhar eficiências, a automatização da embalagem EOL, em vez de uma consideração a posteriori, seja realmente o ponto onde as empresas dão início ao respetivo processo de automatização. A nossa experiência diz-nos que os benefícios em cascata da automatização do fim de linha conseguem condensar o prazo para o retorno sobre o investimento para um a três anos, em vez dos três a cinco anos que os investimentos fragmentados e de back-end costumam oferecer. Esta é uma oferta única no setor, e não só assegura a conformidade regulamentar global, como também ajuda as operações de embalagem a cumprirem os respetivos objetivos de rentabilidade e sustentabilidade, de formas novas e inovadoras.”</w:t>
      </w:r>
      <w:r w:rsidRPr="009D0B04">
        <w:rPr>
          <w:rStyle w:val="eop"/>
          <w:rFonts w:ascii="Arial" w:hAnsi="Arial"/>
          <w:sz w:val="18"/>
          <w:szCs w:val="18"/>
          <w:lang w:val="pt-PT"/>
        </w:rPr>
        <w:t> </w:t>
      </w:r>
    </w:p>
    <w:p w14:paraId="211FDAA7" w14:textId="2C1B1007"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r w:rsidRPr="009D0B04">
        <w:rPr>
          <w:rStyle w:val="normaltextrun"/>
          <w:rFonts w:ascii="Arial" w:hAnsi="Arial"/>
          <w:sz w:val="18"/>
          <w:szCs w:val="18"/>
          <w:lang w:val="pt-PT"/>
        </w:rPr>
        <w:t>A Ranpak irá apresentar estas soluções de embalagem de fim de linha (EOL) automática atualizadas, e muito mais, na LogiMAT 2024, programada para 19-21 de março no Stuttgart Trade Fair Centre, Estugarda, Alemanha. A Ranpak estará localizada no Pavilhão 5 stand 5B67 da feira.</w:t>
      </w:r>
    </w:p>
    <w:p w14:paraId="69FAB4C2" w14:textId="48E3E3F1" w:rsidR="0083353E" w:rsidRDefault="0083353E" w:rsidP="0083353E">
      <w:pPr>
        <w:pStyle w:val="paragraph"/>
        <w:spacing w:before="0" w:beforeAutospacing="0" w:after="0" w:afterAutospacing="0"/>
        <w:jc w:val="both"/>
        <w:textAlignment w:val="baseline"/>
        <w:rPr>
          <w:rStyle w:val="normaltextrun"/>
          <w:rFonts w:ascii="Arial" w:hAnsi="Arial"/>
          <w:sz w:val="18"/>
          <w:szCs w:val="18"/>
          <w:lang w:val="pt-PT"/>
        </w:rPr>
      </w:pPr>
      <w:r w:rsidRPr="009D0B04">
        <w:rPr>
          <w:rStyle w:val="normaltextrun"/>
          <w:rFonts w:ascii="Arial" w:hAnsi="Arial"/>
          <w:sz w:val="18"/>
          <w:szCs w:val="18"/>
          <w:lang w:val="pt-PT"/>
        </w:rPr>
        <w:br/>
        <w:t xml:space="preserve">Para agendar uma reunião e/ou </w:t>
      </w:r>
      <w:r w:rsidRPr="00F302BB">
        <w:rPr>
          <w:rStyle w:val="normaltextrun"/>
          <w:rFonts w:ascii="Arial" w:hAnsi="Arial"/>
          <w:sz w:val="18"/>
          <w:szCs w:val="18"/>
          <w:lang w:val="pt-PT"/>
        </w:rPr>
        <w:t>experiência</w:t>
      </w:r>
      <w:r w:rsidR="009D0B04" w:rsidRPr="00F302BB">
        <w:rPr>
          <w:rStyle w:val="normaltextrun"/>
          <w:rFonts w:ascii="Arial" w:hAnsi="Arial"/>
          <w:sz w:val="18"/>
          <w:szCs w:val="18"/>
          <w:lang w:val="pt-PT"/>
        </w:rPr>
        <w:t xml:space="preserve"> pessoal</w:t>
      </w:r>
      <w:r w:rsidRPr="00F302BB">
        <w:rPr>
          <w:rStyle w:val="normaltextrun"/>
          <w:rFonts w:ascii="Arial" w:hAnsi="Arial"/>
          <w:sz w:val="18"/>
          <w:szCs w:val="18"/>
          <w:lang w:val="pt-PT"/>
        </w:rPr>
        <w:t xml:space="preserve"> de </w:t>
      </w:r>
      <w:r w:rsidRPr="009D0B04">
        <w:rPr>
          <w:rStyle w:val="normaltextrun"/>
          <w:rFonts w:ascii="Arial" w:hAnsi="Arial"/>
          <w:sz w:val="18"/>
          <w:szCs w:val="18"/>
          <w:lang w:val="pt-PT"/>
        </w:rPr>
        <w:t xml:space="preserve">embalagem durante a exposição, contacte </w:t>
      </w:r>
      <w:hyperlink r:id="rId12" w:tgtFrame="_blank" w:history="1">
        <w:r w:rsidRPr="009D0B04">
          <w:rPr>
            <w:rStyle w:val="normaltextrun"/>
            <w:rFonts w:ascii="Arial" w:hAnsi="Arial"/>
            <w:color w:val="0297DB"/>
            <w:sz w:val="18"/>
            <w:szCs w:val="18"/>
            <w:u w:val="single"/>
            <w:lang w:val="pt-PT"/>
          </w:rPr>
          <w:t>dorien.c@duomedia.com</w:t>
        </w:r>
      </w:hyperlink>
      <w:r w:rsidRPr="009D0B04">
        <w:rPr>
          <w:rStyle w:val="normaltextrun"/>
          <w:rFonts w:ascii="Arial" w:hAnsi="Arial"/>
          <w:sz w:val="18"/>
          <w:szCs w:val="18"/>
          <w:lang w:val="pt-PT"/>
        </w:rPr>
        <w:t>.</w:t>
      </w:r>
    </w:p>
    <w:p w14:paraId="49DDC9E2" w14:textId="77777777" w:rsidR="00F302BB" w:rsidRPr="009D0B04" w:rsidRDefault="00F302BB" w:rsidP="0083353E">
      <w:pPr>
        <w:pStyle w:val="paragraph"/>
        <w:spacing w:before="0" w:beforeAutospacing="0" w:after="0" w:afterAutospacing="0"/>
        <w:jc w:val="both"/>
        <w:textAlignment w:val="baseline"/>
        <w:rPr>
          <w:rFonts w:ascii="Segoe UI" w:hAnsi="Segoe UI" w:cs="Segoe UI"/>
          <w:sz w:val="18"/>
          <w:szCs w:val="18"/>
          <w:lang w:val="pt-PT"/>
        </w:rPr>
      </w:pPr>
    </w:p>
    <w:p w14:paraId="4275DE24" w14:textId="514FF546"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r w:rsidRPr="009D0B04">
        <w:rPr>
          <w:rStyle w:val="normaltextrun"/>
          <w:rFonts w:ascii="Arial" w:hAnsi="Arial"/>
          <w:sz w:val="18"/>
          <w:szCs w:val="18"/>
          <w:lang w:val="pt-PT"/>
        </w:rPr>
        <w:t xml:space="preserve">Para obter mais informações sobre a Ranpak, aceda a: </w:t>
      </w:r>
      <w:hyperlink r:id="rId13" w:tgtFrame="_blank" w:history="1">
        <w:r w:rsidRPr="009D0B04">
          <w:rPr>
            <w:rStyle w:val="normaltextrun"/>
            <w:rFonts w:ascii="Arial" w:hAnsi="Arial"/>
            <w:color w:val="0297DB"/>
            <w:sz w:val="18"/>
            <w:szCs w:val="18"/>
            <w:u w:val="single"/>
            <w:lang w:val="pt-PT"/>
          </w:rPr>
          <w:t>www.ranpak.com</w:t>
        </w:r>
      </w:hyperlink>
      <w:r w:rsidRPr="009D0B04">
        <w:rPr>
          <w:rStyle w:val="normaltextrun"/>
          <w:rFonts w:ascii="Arial" w:hAnsi="Arial"/>
          <w:sz w:val="18"/>
          <w:szCs w:val="18"/>
          <w:lang w:val="pt-PT"/>
        </w:rPr>
        <w:t>.</w:t>
      </w:r>
    </w:p>
    <w:p w14:paraId="3ED7E511" w14:textId="77777777"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r w:rsidRPr="009D0B04">
        <w:rPr>
          <w:rStyle w:val="eop"/>
          <w:rFonts w:ascii="Arial" w:hAnsi="Arial"/>
          <w:sz w:val="22"/>
          <w:szCs w:val="22"/>
          <w:lang w:val="pt-PT"/>
        </w:rPr>
        <w:t> </w:t>
      </w:r>
    </w:p>
    <w:p w14:paraId="7B7B9CC8" w14:textId="16156A5E"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r w:rsidRPr="009D0B04">
        <w:rPr>
          <w:rStyle w:val="normaltextrun"/>
          <w:rFonts w:ascii="Arial" w:hAnsi="Arial"/>
          <w:b/>
          <w:bCs/>
          <w:sz w:val="22"/>
          <w:szCs w:val="22"/>
          <w:lang w:val="pt-PT"/>
        </w:rPr>
        <w:t>Sobre a Ranpak</w:t>
      </w:r>
    </w:p>
    <w:p w14:paraId="503A9C2B" w14:textId="09EE8FB4"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r w:rsidRPr="009D0B04">
        <w:rPr>
          <w:rStyle w:val="normaltextrun"/>
          <w:rFonts w:ascii="Arial" w:hAnsi="Arial"/>
          <w:sz w:val="18"/>
          <w:szCs w:val="18"/>
          <w:lang w:val="pt-PT"/>
        </w:rPr>
        <w:t xml:space="preserve">Fundada em 1972, o objetivo da Ranpak era criar o primeiro sistema ambientalmente responsável para proteger os produtos durante a expedição. A missão da Ranpak é fornecer soluções de embalagem sustentável que ajudem a melhorar o desempenho e os custos das cadeias de distribuição, a reduzir o impacto ambiental e a apoiar uma variedade de mudanças nas necessidades das empresas a nível global. O desenvolvimento e a melhoria dos materiais, dos sistemas e dos conceitos de solução total conferiram à Ranpak uma reputação de líder inovador em soluções para o comércio eletrónico e as cadeias de distribuição industriais. A Ranpak tem a sua sede em Concord Township, Ohio e emprega aproximadamente 600 funcionários. Pode obter informações adicionais sobre a Ranpak no respetivo website: </w:t>
      </w:r>
      <w:hyperlink r:id="rId14" w:tgtFrame="_blank" w:history="1">
        <w:r w:rsidRPr="009D0B04">
          <w:rPr>
            <w:rStyle w:val="normaltextrun"/>
            <w:rFonts w:ascii="Arial" w:hAnsi="Arial"/>
            <w:color w:val="0297DB"/>
            <w:sz w:val="18"/>
            <w:szCs w:val="18"/>
            <w:u w:val="single"/>
            <w:lang w:val="pt-PT"/>
          </w:rPr>
          <w:t>https://www.ranpak.com</w:t>
        </w:r>
      </w:hyperlink>
      <w:r w:rsidRPr="009D0B04">
        <w:rPr>
          <w:rStyle w:val="normaltextrun"/>
          <w:rFonts w:ascii="Arial" w:hAnsi="Arial"/>
          <w:sz w:val="18"/>
          <w:szCs w:val="18"/>
          <w:lang w:val="pt-PT"/>
        </w:rPr>
        <w:t>.</w:t>
      </w:r>
    </w:p>
    <w:p w14:paraId="7385ECAB" w14:textId="6711E9A7" w:rsidR="00172F9F" w:rsidRPr="009D0B04" w:rsidRDefault="00172F9F" w:rsidP="00172F9F">
      <w:pPr>
        <w:pStyle w:val="paragraph"/>
        <w:spacing w:before="0" w:beforeAutospacing="0" w:after="0" w:afterAutospacing="0"/>
        <w:jc w:val="both"/>
        <w:textAlignment w:val="baseline"/>
        <w:rPr>
          <w:rFonts w:ascii="Segoe UI" w:hAnsi="Segoe UI" w:cs="Segoe UI"/>
          <w:sz w:val="18"/>
          <w:szCs w:val="18"/>
          <w:lang w:val="pt-PT"/>
        </w:rPr>
      </w:pPr>
    </w:p>
    <w:p w14:paraId="73D54E29" w14:textId="353DABDF" w:rsidR="00172F9F" w:rsidRPr="009D0B04" w:rsidRDefault="00172F9F" w:rsidP="00172F9F">
      <w:pPr>
        <w:pStyle w:val="paragraph"/>
        <w:spacing w:before="0" w:beforeAutospacing="0" w:after="0" w:afterAutospacing="0"/>
        <w:textAlignment w:val="baseline"/>
        <w:rPr>
          <w:rFonts w:ascii="Segoe UI" w:hAnsi="Segoe UI" w:cs="Segoe UI"/>
          <w:sz w:val="18"/>
          <w:szCs w:val="18"/>
          <w:lang w:val="pt-PT"/>
        </w:rPr>
      </w:pPr>
    </w:p>
    <w:p w14:paraId="5924666A" w14:textId="7BF9D509" w:rsidR="00172F9F" w:rsidRPr="009D0B04" w:rsidRDefault="00172F9F" w:rsidP="00172F9F">
      <w:pPr>
        <w:pStyle w:val="paragraph"/>
        <w:spacing w:before="0" w:beforeAutospacing="0" w:after="0" w:afterAutospacing="0"/>
        <w:textAlignment w:val="baseline"/>
        <w:rPr>
          <w:rFonts w:ascii="Segoe UI" w:hAnsi="Segoe UI" w:cs="Segoe UI"/>
          <w:sz w:val="18"/>
          <w:szCs w:val="18"/>
          <w:lang w:val="pt-PT"/>
        </w:rPr>
      </w:pPr>
      <w:r w:rsidRPr="009D0B04">
        <w:rPr>
          <w:rStyle w:val="normaltextrun"/>
          <w:rFonts w:ascii="Arial" w:hAnsi="Arial"/>
          <w:b/>
          <w:bCs/>
          <w:sz w:val="18"/>
          <w:szCs w:val="18"/>
          <w:lang w:val="pt-PT"/>
        </w:rPr>
        <w:t>Contactos com a comunicação social:</w:t>
      </w:r>
    </w:p>
    <w:p w14:paraId="6479E385" w14:textId="4D252433" w:rsidR="00172F9F" w:rsidRPr="00F302BB" w:rsidRDefault="00172F9F" w:rsidP="00172F9F">
      <w:pPr>
        <w:pStyle w:val="paragraph"/>
        <w:spacing w:before="0" w:beforeAutospacing="0" w:after="0" w:afterAutospacing="0"/>
        <w:textAlignment w:val="baseline"/>
        <w:rPr>
          <w:rFonts w:ascii="Segoe UI" w:hAnsi="Segoe UI" w:cs="Segoe UI"/>
          <w:sz w:val="18"/>
          <w:szCs w:val="18"/>
          <w:lang w:val="fr-BE"/>
        </w:rPr>
      </w:pPr>
      <w:r w:rsidRPr="00F302BB">
        <w:rPr>
          <w:rStyle w:val="normaltextrun"/>
          <w:rFonts w:ascii="Arial" w:hAnsi="Arial"/>
          <w:sz w:val="18"/>
          <w:szCs w:val="18"/>
          <w:lang w:val="fr-BE"/>
        </w:rPr>
        <w:t>duomedia PR Consultant</w:t>
      </w:r>
    </w:p>
    <w:p w14:paraId="331A5E8D" w14:textId="56DE27BB" w:rsidR="00172F9F" w:rsidRPr="00F302BB" w:rsidRDefault="00172F9F" w:rsidP="00172F9F">
      <w:pPr>
        <w:pStyle w:val="paragraph"/>
        <w:spacing w:before="0" w:beforeAutospacing="0" w:after="0" w:afterAutospacing="0"/>
        <w:textAlignment w:val="baseline"/>
        <w:rPr>
          <w:rFonts w:ascii="Segoe UI" w:hAnsi="Segoe UI" w:cs="Segoe UI"/>
          <w:sz w:val="18"/>
          <w:szCs w:val="18"/>
          <w:lang w:val="fr-BE"/>
        </w:rPr>
      </w:pPr>
      <w:r w:rsidRPr="00F302BB">
        <w:rPr>
          <w:rStyle w:val="normaltextrun"/>
          <w:rFonts w:ascii="Arial" w:hAnsi="Arial"/>
          <w:sz w:val="18"/>
          <w:szCs w:val="18"/>
          <w:lang w:val="fr-BE"/>
        </w:rPr>
        <w:t>Dorien Cooreman</w:t>
      </w:r>
    </w:p>
    <w:p w14:paraId="15AA1D05" w14:textId="24EA9836" w:rsidR="00172F9F" w:rsidRPr="00F302BB" w:rsidRDefault="00172F9F" w:rsidP="00172F9F">
      <w:pPr>
        <w:pStyle w:val="paragraph"/>
        <w:spacing w:before="0" w:beforeAutospacing="0" w:after="0" w:afterAutospacing="0"/>
        <w:textAlignment w:val="baseline"/>
        <w:rPr>
          <w:rFonts w:ascii="Segoe UI" w:hAnsi="Segoe UI" w:cs="Segoe UI"/>
          <w:sz w:val="18"/>
          <w:szCs w:val="18"/>
          <w:lang w:val="fr-BE"/>
        </w:rPr>
      </w:pPr>
      <w:r w:rsidRPr="00F302BB">
        <w:rPr>
          <w:rStyle w:val="normaltextrun"/>
          <w:rFonts w:ascii="Arial" w:hAnsi="Arial"/>
          <w:sz w:val="18"/>
          <w:szCs w:val="18"/>
          <w:lang w:val="fr-BE"/>
        </w:rPr>
        <w:t>+32 (0)478 98 60 58</w:t>
      </w:r>
    </w:p>
    <w:p w14:paraId="3A27FB78" w14:textId="76E191C3" w:rsidR="00172F9F" w:rsidRPr="00F302BB" w:rsidRDefault="00F302BB" w:rsidP="00172F9F">
      <w:pPr>
        <w:pStyle w:val="paragraph"/>
        <w:spacing w:before="0" w:beforeAutospacing="0" w:after="0" w:afterAutospacing="0"/>
        <w:textAlignment w:val="baseline"/>
        <w:rPr>
          <w:rFonts w:ascii="Segoe UI" w:hAnsi="Segoe UI" w:cs="Segoe UI"/>
          <w:sz w:val="18"/>
          <w:szCs w:val="18"/>
          <w:lang w:val="en-GB"/>
        </w:rPr>
      </w:pPr>
      <w:hyperlink r:id="rId15" w:tgtFrame="_blank" w:history="1">
        <w:r w:rsidR="008313CC" w:rsidRPr="00F302BB">
          <w:rPr>
            <w:rStyle w:val="normaltextrun"/>
            <w:rFonts w:ascii="Arial" w:hAnsi="Arial"/>
            <w:color w:val="0297DB"/>
            <w:sz w:val="18"/>
            <w:szCs w:val="18"/>
            <w:u w:val="single"/>
            <w:lang w:val="en-GB"/>
          </w:rPr>
          <w:t>dorien.c@duomedia.com</w:t>
        </w:r>
      </w:hyperlink>
    </w:p>
    <w:p w14:paraId="2AE6FC58" w14:textId="601FE11E" w:rsidR="00172F9F" w:rsidRPr="00F302BB" w:rsidRDefault="00172F9F" w:rsidP="00172F9F">
      <w:pPr>
        <w:pStyle w:val="paragraph"/>
        <w:spacing w:before="0" w:beforeAutospacing="0" w:after="0" w:afterAutospacing="0"/>
        <w:textAlignment w:val="baseline"/>
        <w:rPr>
          <w:rFonts w:ascii="Segoe UI" w:hAnsi="Segoe UI" w:cs="Segoe UI"/>
          <w:sz w:val="18"/>
          <w:szCs w:val="18"/>
          <w:lang w:val="en-GB"/>
        </w:rPr>
      </w:pPr>
    </w:p>
    <w:p w14:paraId="7A6B75F6" w14:textId="50D03F79" w:rsidR="00172F9F" w:rsidRPr="00F302BB" w:rsidRDefault="00172F9F" w:rsidP="00172F9F">
      <w:pPr>
        <w:pStyle w:val="paragraph"/>
        <w:spacing w:before="0" w:beforeAutospacing="0" w:after="0" w:afterAutospacing="0"/>
        <w:textAlignment w:val="baseline"/>
        <w:rPr>
          <w:rFonts w:ascii="Segoe UI" w:hAnsi="Segoe UI" w:cs="Segoe UI"/>
          <w:sz w:val="18"/>
          <w:szCs w:val="18"/>
          <w:lang w:val="en-GB"/>
        </w:rPr>
      </w:pPr>
    </w:p>
    <w:p w14:paraId="07994ED7" w14:textId="370EE0BB" w:rsidR="00172F9F" w:rsidRPr="00F302BB" w:rsidRDefault="00172F9F" w:rsidP="00172F9F">
      <w:pPr>
        <w:pStyle w:val="paragraph"/>
        <w:spacing w:before="0" w:beforeAutospacing="0" w:after="0" w:afterAutospacing="0"/>
        <w:textAlignment w:val="baseline"/>
        <w:rPr>
          <w:rFonts w:ascii="Segoe UI" w:hAnsi="Segoe UI" w:cs="Segoe UI"/>
          <w:sz w:val="18"/>
          <w:szCs w:val="18"/>
          <w:lang w:val="en-GB"/>
        </w:rPr>
      </w:pPr>
    </w:p>
    <w:p w14:paraId="1F7233F2" w14:textId="747B3E38" w:rsidR="00172F9F" w:rsidRPr="00F302BB" w:rsidRDefault="00172F9F" w:rsidP="00172F9F">
      <w:pPr>
        <w:pStyle w:val="paragraph"/>
        <w:spacing w:before="0" w:beforeAutospacing="0" w:after="0" w:afterAutospacing="0"/>
        <w:textAlignment w:val="baseline"/>
        <w:rPr>
          <w:rFonts w:ascii="Segoe UI" w:hAnsi="Segoe UI" w:cs="Segoe UI"/>
          <w:sz w:val="18"/>
          <w:szCs w:val="18"/>
          <w:lang w:val="en-GB"/>
        </w:rPr>
      </w:pPr>
    </w:p>
    <w:p w14:paraId="7B3F9A56" w14:textId="5DD5F740" w:rsidR="00172F9F" w:rsidRPr="00F302BB" w:rsidRDefault="00172F9F" w:rsidP="00172F9F">
      <w:pPr>
        <w:pStyle w:val="paragraph"/>
        <w:spacing w:before="0" w:beforeAutospacing="0" w:after="0" w:afterAutospacing="0"/>
        <w:textAlignment w:val="baseline"/>
        <w:rPr>
          <w:rFonts w:ascii="Segoe UI" w:hAnsi="Segoe UI" w:cs="Segoe UI"/>
          <w:sz w:val="18"/>
          <w:szCs w:val="18"/>
          <w:lang w:val="en-GB"/>
        </w:rPr>
      </w:pPr>
      <w:r w:rsidRPr="00F302BB">
        <w:rPr>
          <w:rStyle w:val="normaltextrun"/>
          <w:rFonts w:ascii="Arial" w:hAnsi="Arial"/>
          <w:b/>
          <w:bCs/>
          <w:sz w:val="18"/>
          <w:szCs w:val="18"/>
          <w:lang w:val="en-GB"/>
        </w:rPr>
        <w:t>Imagem</w:t>
      </w:r>
    </w:p>
    <w:p w14:paraId="5210C3C3" w14:textId="23A72227" w:rsidR="00172F9F" w:rsidRPr="00F302BB" w:rsidRDefault="00172F9F" w:rsidP="00172F9F">
      <w:pPr>
        <w:pStyle w:val="paragraph"/>
        <w:spacing w:before="0" w:beforeAutospacing="0" w:after="0" w:afterAutospacing="0"/>
        <w:textAlignment w:val="baseline"/>
        <w:rPr>
          <w:rFonts w:ascii="Segoe UI" w:hAnsi="Segoe UI" w:cs="Segoe UI"/>
          <w:sz w:val="18"/>
          <w:szCs w:val="18"/>
          <w:lang w:val="en-GB"/>
        </w:rPr>
      </w:pPr>
    </w:p>
    <w:p w14:paraId="1217B554" w14:textId="488BDDC3" w:rsidR="00D2190D" w:rsidRPr="009D0B04" w:rsidRDefault="00F1478A">
      <w:pPr>
        <w:rPr>
          <w:lang w:val="pt-PT"/>
        </w:rPr>
      </w:pPr>
      <w:r>
        <w:rPr>
          <w:noProof/>
        </w:rPr>
        <w:drawing>
          <wp:inline distT="0" distB="0" distL="0" distR="0" wp14:anchorId="2AB5650A" wp14:editId="3EC69DD6">
            <wp:extent cx="2880000" cy="1920923"/>
            <wp:effectExtent l="0" t="0" r="0" b="3175"/>
            <wp:docPr id="583870324" name="Picture 1"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70324" name="Picture 1" descr="A person holding a table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1920923"/>
                    </a:xfrm>
                    <a:prstGeom prst="rect">
                      <a:avLst/>
                    </a:prstGeom>
                    <a:noFill/>
                    <a:ln>
                      <a:noFill/>
                    </a:ln>
                  </pic:spPr>
                </pic:pic>
              </a:graphicData>
            </a:graphic>
          </wp:inline>
        </w:drawing>
      </w:r>
      <w:r w:rsidR="00F302BB">
        <w:rPr>
          <w:rFonts w:ascii="Arial" w:hAnsi="Arial"/>
          <w:sz w:val="18"/>
          <w:szCs w:val="18"/>
          <w:lang w:val="pt-PT"/>
        </w:rPr>
        <w:br/>
      </w:r>
      <w:r w:rsidRPr="009D0B04">
        <w:rPr>
          <w:rFonts w:ascii="Arial" w:hAnsi="Arial"/>
          <w:sz w:val="18"/>
          <w:szCs w:val="18"/>
          <w:lang w:val="pt-PT"/>
        </w:rPr>
        <w:t>Vista do iPad de um operador com a Automation-Cut it EVO</w:t>
      </w:r>
    </w:p>
    <w:sectPr w:rsidR="00D2190D" w:rsidRPr="009D0B04">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6CB33" w14:textId="77777777" w:rsidR="00C9079C" w:rsidRDefault="00C9079C" w:rsidP="00CD132D">
      <w:pPr>
        <w:spacing w:after="0" w:line="240" w:lineRule="auto"/>
      </w:pPr>
      <w:r>
        <w:separator/>
      </w:r>
    </w:p>
  </w:endnote>
  <w:endnote w:type="continuationSeparator" w:id="0">
    <w:p w14:paraId="11E62FE4" w14:textId="77777777" w:rsidR="00C9079C" w:rsidRDefault="00C9079C" w:rsidP="00CD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BC7FF" w14:textId="77777777" w:rsidR="00C9079C" w:rsidRDefault="00C9079C" w:rsidP="00CD132D">
      <w:pPr>
        <w:spacing w:after="0" w:line="240" w:lineRule="auto"/>
      </w:pPr>
      <w:r>
        <w:separator/>
      </w:r>
    </w:p>
  </w:footnote>
  <w:footnote w:type="continuationSeparator" w:id="0">
    <w:p w14:paraId="045ABF84" w14:textId="77777777" w:rsidR="00C9079C" w:rsidRDefault="00C9079C" w:rsidP="00CD1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AE60" w14:textId="521C6094" w:rsidR="00CD132D" w:rsidRDefault="00CD132D">
    <w:pPr>
      <w:pStyle w:val="Header"/>
    </w:pPr>
    <w:r>
      <w:rPr>
        <w:noProof/>
      </w:rPr>
      <w:drawing>
        <wp:anchor distT="0" distB="0" distL="114300" distR="114300" simplePos="0" relativeHeight="251659264" behindDoc="0" locked="0" layoutInCell="1" allowOverlap="1" wp14:anchorId="3CFD54FB" wp14:editId="1C0443D1">
          <wp:simplePos x="0" y="0"/>
          <wp:positionH relativeFrom="page">
            <wp:posOffset>5410200</wp:posOffset>
          </wp:positionH>
          <wp:positionV relativeFrom="page">
            <wp:posOffset>60960</wp:posOffset>
          </wp:positionV>
          <wp:extent cx="2880000" cy="1080000"/>
          <wp:effectExtent l="0" t="0" r="0" b="6350"/>
          <wp:wrapNone/>
          <wp:docPr id="5" name="Picture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18D5DBFD" w14:textId="77777777" w:rsidR="00CD132D" w:rsidRDefault="00CD13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23F"/>
    <w:multiLevelType w:val="multilevel"/>
    <w:tmpl w:val="537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977BCB"/>
    <w:multiLevelType w:val="multilevel"/>
    <w:tmpl w:val="019C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2A2D81"/>
    <w:multiLevelType w:val="multilevel"/>
    <w:tmpl w:val="E696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8108232">
    <w:abstractNumId w:val="0"/>
  </w:num>
  <w:num w:numId="2" w16cid:durableId="1076126776">
    <w:abstractNumId w:val="2"/>
  </w:num>
  <w:num w:numId="3" w16cid:durableId="25717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89"/>
    <w:rsid w:val="000858B0"/>
    <w:rsid w:val="000E52BE"/>
    <w:rsid w:val="00172F9F"/>
    <w:rsid w:val="00277C13"/>
    <w:rsid w:val="002810B3"/>
    <w:rsid w:val="002D4126"/>
    <w:rsid w:val="003532CB"/>
    <w:rsid w:val="003F26D3"/>
    <w:rsid w:val="00424156"/>
    <w:rsid w:val="004265C2"/>
    <w:rsid w:val="00514B54"/>
    <w:rsid w:val="00590A9E"/>
    <w:rsid w:val="005D04AC"/>
    <w:rsid w:val="00603E48"/>
    <w:rsid w:val="007A445C"/>
    <w:rsid w:val="007A489C"/>
    <w:rsid w:val="008313CC"/>
    <w:rsid w:val="0083353E"/>
    <w:rsid w:val="009056C1"/>
    <w:rsid w:val="00937589"/>
    <w:rsid w:val="00945AC5"/>
    <w:rsid w:val="00976C0F"/>
    <w:rsid w:val="00977810"/>
    <w:rsid w:val="009D0B04"/>
    <w:rsid w:val="009F7411"/>
    <w:rsid w:val="00AB03CA"/>
    <w:rsid w:val="00AB22E5"/>
    <w:rsid w:val="00AC27CF"/>
    <w:rsid w:val="00AF2ADB"/>
    <w:rsid w:val="00B30B79"/>
    <w:rsid w:val="00B841C6"/>
    <w:rsid w:val="00BA4663"/>
    <w:rsid w:val="00C428C1"/>
    <w:rsid w:val="00C87141"/>
    <w:rsid w:val="00C9079C"/>
    <w:rsid w:val="00C93DFC"/>
    <w:rsid w:val="00CA1D89"/>
    <w:rsid w:val="00CC5C98"/>
    <w:rsid w:val="00CD132D"/>
    <w:rsid w:val="00CE1011"/>
    <w:rsid w:val="00D2190D"/>
    <w:rsid w:val="00D35260"/>
    <w:rsid w:val="00D84C6D"/>
    <w:rsid w:val="00DE4551"/>
    <w:rsid w:val="00DE686B"/>
    <w:rsid w:val="00E1095D"/>
    <w:rsid w:val="00E96139"/>
    <w:rsid w:val="00EA3E35"/>
    <w:rsid w:val="00ED3DCC"/>
    <w:rsid w:val="00EF43FF"/>
    <w:rsid w:val="00EF758C"/>
    <w:rsid w:val="00F1478A"/>
    <w:rsid w:val="00F302BB"/>
    <w:rsid w:val="00F711EB"/>
    <w:rsid w:val="00F95399"/>
    <w:rsid w:val="00FA533B"/>
    <w:rsid w:val="00FC7977"/>
    <w:rsid w:val="00FF29B7"/>
    <w:rsid w:val="25876DAC"/>
    <w:rsid w:val="320B8DD9"/>
    <w:rsid w:val="501E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1D5C"/>
  <w15:chartTrackingRefBased/>
  <w15:docId w15:val="{B2C7AE51-729C-4A5D-B149-38BEB828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72F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72F9F"/>
  </w:style>
  <w:style w:type="character" w:customStyle="1" w:styleId="eop">
    <w:name w:val="eop"/>
    <w:basedOn w:val="DefaultParagraphFont"/>
    <w:rsid w:val="00172F9F"/>
  </w:style>
  <w:style w:type="character" w:customStyle="1" w:styleId="tabchar">
    <w:name w:val="tabchar"/>
    <w:basedOn w:val="DefaultParagraphFont"/>
    <w:rsid w:val="00172F9F"/>
  </w:style>
  <w:style w:type="character" w:styleId="Hyperlink">
    <w:name w:val="Hyperlink"/>
    <w:basedOn w:val="DefaultParagraphFont"/>
    <w:uiPriority w:val="99"/>
    <w:unhideWhenUsed/>
    <w:rsid w:val="002810B3"/>
    <w:rPr>
      <w:color w:val="0563C1" w:themeColor="hyperlink"/>
      <w:u w:val="single"/>
    </w:rPr>
  </w:style>
  <w:style w:type="character" w:styleId="UnresolvedMention">
    <w:name w:val="Unresolved Mention"/>
    <w:basedOn w:val="DefaultParagraphFont"/>
    <w:uiPriority w:val="99"/>
    <w:semiHidden/>
    <w:unhideWhenUsed/>
    <w:rsid w:val="002810B3"/>
    <w:rPr>
      <w:color w:val="605E5C"/>
      <w:shd w:val="clear" w:color="auto" w:fill="E1DFDD"/>
    </w:rPr>
  </w:style>
  <w:style w:type="paragraph" w:styleId="Header">
    <w:name w:val="header"/>
    <w:basedOn w:val="Normal"/>
    <w:link w:val="HeaderChar"/>
    <w:uiPriority w:val="99"/>
    <w:unhideWhenUsed/>
    <w:rsid w:val="00CD1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32D"/>
  </w:style>
  <w:style w:type="paragraph" w:styleId="Footer">
    <w:name w:val="footer"/>
    <w:basedOn w:val="Normal"/>
    <w:link w:val="FooterChar"/>
    <w:uiPriority w:val="99"/>
    <w:unhideWhenUsed/>
    <w:rsid w:val="00CD1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94927">
      <w:bodyDiv w:val="1"/>
      <w:marLeft w:val="0"/>
      <w:marRight w:val="0"/>
      <w:marTop w:val="0"/>
      <w:marBottom w:val="0"/>
      <w:divBdr>
        <w:top w:val="none" w:sz="0" w:space="0" w:color="auto"/>
        <w:left w:val="none" w:sz="0" w:space="0" w:color="auto"/>
        <w:bottom w:val="none" w:sz="0" w:space="0" w:color="auto"/>
        <w:right w:val="none" w:sz="0" w:space="0" w:color="auto"/>
      </w:divBdr>
      <w:divsChild>
        <w:div w:id="1464080170">
          <w:marLeft w:val="0"/>
          <w:marRight w:val="0"/>
          <w:marTop w:val="0"/>
          <w:marBottom w:val="0"/>
          <w:divBdr>
            <w:top w:val="none" w:sz="0" w:space="0" w:color="auto"/>
            <w:left w:val="none" w:sz="0" w:space="0" w:color="auto"/>
            <w:bottom w:val="none" w:sz="0" w:space="0" w:color="auto"/>
            <w:right w:val="none" w:sz="0" w:space="0" w:color="auto"/>
          </w:divBdr>
          <w:divsChild>
            <w:div w:id="1449541509">
              <w:marLeft w:val="0"/>
              <w:marRight w:val="0"/>
              <w:marTop w:val="0"/>
              <w:marBottom w:val="0"/>
              <w:divBdr>
                <w:top w:val="none" w:sz="0" w:space="0" w:color="auto"/>
                <w:left w:val="none" w:sz="0" w:space="0" w:color="auto"/>
                <w:bottom w:val="none" w:sz="0" w:space="0" w:color="auto"/>
                <w:right w:val="none" w:sz="0" w:space="0" w:color="auto"/>
              </w:divBdr>
            </w:div>
            <w:div w:id="1548837550">
              <w:marLeft w:val="0"/>
              <w:marRight w:val="0"/>
              <w:marTop w:val="0"/>
              <w:marBottom w:val="0"/>
              <w:divBdr>
                <w:top w:val="none" w:sz="0" w:space="0" w:color="auto"/>
                <w:left w:val="none" w:sz="0" w:space="0" w:color="auto"/>
                <w:bottom w:val="none" w:sz="0" w:space="0" w:color="auto"/>
                <w:right w:val="none" w:sz="0" w:space="0" w:color="auto"/>
              </w:divBdr>
            </w:div>
            <w:div w:id="1340352959">
              <w:marLeft w:val="0"/>
              <w:marRight w:val="0"/>
              <w:marTop w:val="0"/>
              <w:marBottom w:val="0"/>
              <w:divBdr>
                <w:top w:val="none" w:sz="0" w:space="0" w:color="auto"/>
                <w:left w:val="none" w:sz="0" w:space="0" w:color="auto"/>
                <w:bottom w:val="none" w:sz="0" w:space="0" w:color="auto"/>
                <w:right w:val="none" w:sz="0" w:space="0" w:color="auto"/>
              </w:divBdr>
            </w:div>
            <w:div w:id="717516090">
              <w:marLeft w:val="0"/>
              <w:marRight w:val="0"/>
              <w:marTop w:val="0"/>
              <w:marBottom w:val="0"/>
              <w:divBdr>
                <w:top w:val="none" w:sz="0" w:space="0" w:color="auto"/>
                <w:left w:val="none" w:sz="0" w:space="0" w:color="auto"/>
                <w:bottom w:val="none" w:sz="0" w:space="0" w:color="auto"/>
                <w:right w:val="none" w:sz="0" w:space="0" w:color="auto"/>
              </w:divBdr>
            </w:div>
            <w:div w:id="2033140405">
              <w:marLeft w:val="0"/>
              <w:marRight w:val="0"/>
              <w:marTop w:val="0"/>
              <w:marBottom w:val="0"/>
              <w:divBdr>
                <w:top w:val="none" w:sz="0" w:space="0" w:color="auto"/>
                <w:left w:val="none" w:sz="0" w:space="0" w:color="auto"/>
                <w:bottom w:val="none" w:sz="0" w:space="0" w:color="auto"/>
                <w:right w:val="none" w:sz="0" w:space="0" w:color="auto"/>
              </w:divBdr>
            </w:div>
            <w:div w:id="1124232532">
              <w:marLeft w:val="0"/>
              <w:marRight w:val="0"/>
              <w:marTop w:val="0"/>
              <w:marBottom w:val="0"/>
              <w:divBdr>
                <w:top w:val="none" w:sz="0" w:space="0" w:color="auto"/>
                <w:left w:val="none" w:sz="0" w:space="0" w:color="auto"/>
                <w:bottom w:val="none" w:sz="0" w:space="0" w:color="auto"/>
                <w:right w:val="none" w:sz="0" w:space="0" w:color="auto"/>
              </w:divBdr>
            </w:div>
            <w:div w:id="1282877378">
              <w:marLeft w:val="0"/>
              <w:marRight w:val="0"/>
              <w:marTop w:val="0"/>
              <w:marBottom w:val="0"/>
              <w:divBdr>
                <w:top w:val="none" w:sz="0" w:space="0" w:color="auto"/>
                <w:left w:val="none" w:sz="0" w:space="0" w:color="auto"/>
                <w:bottom w:val="none" w:sz="0" w:space="0" w:color="auto"/>
                <w:right w:val="none" w:sz="0" w:space="0" w:color="auto"/>
              </w:divBdr>
            </w:div>
            <w:div w:id="1191263326">
              <w:marLeft w:val="0"/>
              <w:marRight w:val="0"/>
              <w:marTop w:val="0"/>
              <w:marBottom w:val="0"/>
              <w:divBdr>
                <w:top w:val="none" w:sz="0" w:space="0" w:color="auto"/>
                <w:left w:val="none" w:sz="0" w:space="0" w:color="auto"/>
                <w:bottom w:val="none" w:sz="0" w:space="0" w:color="auto"/>
                <w:right w:val="none" w:sz="0" w:space="0" w:color="auto"/>
              </w:divBdr>
            </w:div>
            <w:div w:id="207423464">
              <w:marLeft w:val="0"/>
              <w:marRight w:val="0"/>
              <w:marTop w:val="0"/>
              <w:marBottom w:val="0"/>
              <w:divBdr>
                <w:top w:val="none" w:sz="0" w:space="0" w:color="auto"/>
                <w:left w:val="none" w:sz="0" w:space="0" w:color="auto"/>
                <w:bottom w:val="none" w:sz="0" w:space="0" w:color="auto"/>
                <w:right w:val="none" w:sz="0" w:space="0" w:color="auto"/>
              </w:divBdr>
            </w:div>
            <w:div w:id="1581981691">
              <w:marLeft w:val="0"/>
              <w:marRight w:val="0"/>
              <w:marTop w:val="0"/>
              <w:marBottom w:val="0"/>
              <w:divBdr>
                <w:top w:val="none" w:sz="0" w:space="0" w:color="auto"/>
                <w:left w:val="none" w:sz="0" w:space="0" w:color="auto"/>
                <w:bottom w:val="none" w:sz="0" w:space="0" w:color="auto"/>
                <w:right w:val="none" w:sz="0" w:space="0" w:color="auto"/>
              </w:divBdr>
            </w:div>
            <w:div w:id="1781030660">
              <w:marLeft w:val="0"/>
              <w:marRight w:val="0"/>
              <w:marTop w:val="0"/>
              <w:marBottom w:val="0"/>
              <w:divBdr>
                <w:top w:val="none" w:sz="0" w:space="0" w:color="auto"/>
                <w:left w:val="none" w:sz="0" w:space="0" w:color="auto"/>
                <w:bottom w:val="none" w:sz="0" w:space="0" w:color="auto"/>
                <w:right w:val="none" w:sz="0" w:space="0" w:color="auto"/>
              </w:divBdr>
            </w:div>
            <w:div w:id="1201406324">
              <w:marLeft w:val="0"/>
              <w:marRight w:val="0"/>
              <w:marTop w:val="0"/>
              <w:marBottom w:val="0"/>
              <w:divBdr>
                <w:top w:val="none" w:sz="0" w:space="0" w:color="auto"/>
                <w:left w:val="none" w:sz="0" w:space="0" w:color="auto"/>
                <w:bottom w:val="none" w:sz="0" w:space="0" w:color="auto"/>
                <w:right w:val="none" w:sz="0" w:space="0" w:color="auto"/>
              </w:divBdr>
            </w:div>
            <w:div w:id="360519872">
              <w:marLeft w:val="0"/>
              <w:marRight w:val="0"/>
              <w:marTop w:val="0"/>
              <w:marBottom w:val="0"/>
              <w:divBdr>
                <w:top w:val="none" w:sz="0" w:space="0" w:color="auto"/>
                <w:left w:val="none" w:sz="0" w:space="0" w:color="auto"/>
                <w:bottom w:val="none" w:sz="0" w:space="0" w:color="auto"/>
                <w:right w:val="none" w:sz="0" w:space="0" w:color="auto"/>
              </w:divBdr>
            </w:div>
            <w:div w:id="2075853899">
              <w:marLeft w:val="0"/>
              <w:marRight w:val="0"/>
              <w:marTop w:val="0"/>
              <w:marBottom w:val="0"/>
              <w:divBdr>
                <w:top w:val="none" w:sz="0" w:space="0" w:color="auto"/>
                <w:left w:val="none" w:sz="0" w:space="0" w:color="auto"/>
                <w:bottom w:val="none" w:sz="0" w:space="0" w:color="auto"/>
                <w:right w:val="none" w:sz="0" w:space="0" w:color="auto"/>
              </w:divBdr>
            </w:div>
            <w:div w:id="389038993">
              <w:marLeft w:val="0"/>
              <w:marRight w:val="0"/>
              <w:marTop w:val="0"/>
              <w:marBottom w:val="0"/>
              <w:divBdr>
                <w:top w:val="none" w:sz="0" w:space="0" w:color="auto"/>
                <w:left w:val="none" w:sz="0" w:space="0" w:color="auto"/>
                <w:bottom w:val="none" w:sz="0" w:space="0" w:color="auto"/>
                <w:right w:val="none" w:sz="0" w:space="0" w:color="auto"/>
              </w:divBdr>
            </w:div>
            <w:div w:id="846675594">
              <w:marLeft w:val="0"/>
              <w:marRight w:val="0"/>
              <w:marTop w:val="0"/>
              <w:marBottom w:val="0"/>
              <w:divBdr>
                <w:top w:val="none" w:sz="0" w:space="0" w:color="auto"/>
                <w:left w:val="none" w:sz="0" w:space="0" w:color="auto"/>
                <w:bottom w:val="none" w:sz="0" w:space="0" w:color="auto"/>
                <w:right w:val="none" w:sz="0" w:space="0" w:color="auto"/>
              </w:divBdr>
            </w:div>
            <w:div w:id="1606308530">
              <w:marLeft w:val="0"/>
              <w:marRight w:val="0"/>
              <w:marTop w:val="0"/>
              <w:marBottom w:val="0"/>
              <w:divBdr>
                <w:top w:val="none" w:sz="0" w:space="0" w:color="auto"/>
                <w:left w:val="none" w:sz="0" w:space="0" w:color="auto"/>
                <w:bottom w:val="none" w:sz="0" w:space="0" w:color="auto"/>
                <w:right w:val="none" w:sz="0" w:space="0" w:color="auto"/>
              </w:divBdr>
            </w:div>
            <w:div w:id="256182979">
              <w:marLeft w:val="0"/>
              <w:marRight w:val="0"/>
              <w:marTop w:val="0"/>
              <w:marBottom w:val="0"/>
              <w:divBdr>
                <w:top w:val="none" w:sz="0" w:space="0" w:color="auto"/>
                <w:left w:val="none" w:sz="0" w:space="0" w:color="auto"/>
                <w:bottom w:val="none" w:sz="0" w:space="0" w:color="auto"/>
                <w:right w:val="none" w:sz="0" w:space="0" w:color="auto"/>
              </w:divBdr>
            </w:div>
            <w:div w:id="1747611411">
              <w:marLeft w:val="0"/>
              <w:marRight w:val="0"/>
              <w:marTop w:val="0"/>
              <w:marBottom w:val="0"/>
              <w:divBdr>
                <w:top w:val="none" w:sz="0" w:space="0" w:color="auto"/>
                <w:left w:val="none" w:sz="0" w:space="0" w:color="auto"/>
                <w:bottom w:val="none" w:sz="0" w:space="0" w:color="auto"/>
                <w:right w:val="none" w:sz="0" w:space="0" w:color="auto"/>
              </w:divBdr>
            </w:div>
            <w:div w:id="1735086848">
              <w:marLeft w:val="0"/>
              <w:marRight w:val="0"/>
              <w:marTop w:val="0"/>
              <w:marBottom w:val="0"/>
              <w:divBdr>
                <w:top w:val="none" w:sz="0" w:space="0" w:color="auto"/>
                <w:left w:val="none" w:sz="0" w:space="0" w:color="auto"/>
                <w:bottom w:val="none" w:sz="0" w:space="0" w:color="auto"/>
                <w:right w:val="none" w:sz="0" w:space="0" w:color="auto"/>
              </w:divBdr>
            </w:div>
          </w:divsChild>
        </w:div>
        <w:div w:id="728387553">
          <w:marLeft w:val="0"/>
          <w:marRight w:val="0"/>
          <w:marTop w:val="0"/>
          <w:marBottom w:val="0"/>
          <w:divBdr>
            <w:top w:val="none" w:sz="0" w:space="0" w:color="auto"/>
            <w:left w:val="none" w:sz="0" w:space="0" w:color="auto"/>
            <w:bottom w:val="none" w:sz="0" w:space="0" w:color="auto"/>
            <w:right w:val="none" w:sz="0" w:space="0" w:color="auto"/>
          </w:divBdr>
        </w:div>
        <w:div w:id="182482195">
          <w:marLeft w:val="0"/>
          <w:marRight w:val="0"/>
          <w:marTop w:val="0"/>
          <w:marBottom w:val="0"/>
          <w:divBdr>
            <w:top w:val="none" w:sz="0" w:space="0" w:color="auto"/>
            <w:left w:val="none" w:sz="0" w:space="0" w:color="auto"/>
            <w:bottom w:val="none" w:sz="0" w:space="0" w:color="auto"/>
            <w:right w:val="none" w:sz="0" w:space="0" w:color="auto"/>
          </w:divBdr>
        </w:div>
        <w:div w:id="1964144938">
          <w:marLeft w:val="0"/>
          <w:marRight w:val="0"/>
          <w:marTop w:val="0"/>
          <w:marBottom w:val="0"/>
          <w:divBdr>
            <w:top w:val="none" w:sz="0" w:space="0" w:color="auto"/>
            <w:left w:val="none" w:sz="0" w:space="0" w:color="auto"/>
            <w:bottom w:val="none" w:sz="0" w:space="0" w:color="auto"/>
            <w:right w:val="none" w:sz="0" w:space="0" w:color="auto"/>
          </w:divBdr>
        </w:div>
        <w:div w:id="1559627661">
          <w:marLeft w:val="0"/>
          <w:marRight w:val="0"/>
          <w:marTop w:val="0"/>
          <w:marBottom w:val="0"/>
          <w:divBdr>
            <w:top w:val="none" w:sz="0" w:space="0" w:color="auto"/>
            <w:left w:val="none" w:sz="0" w:space="0" w:color="auto"/>
            <w:bottom w:val="none" w:sz="0" w:space="0" w:color="auto"/>
            <w:right w:val="none" w:sz="0" w:space="0" w:color="auto"/>
          </w:divBdr>
        </w:div>
        <w:div w:id="833108687">
          <w:marLeft w:val="0"/>
          <w:marRight w:val="0"/>
          <w:marTop w:val="0"/>
          <w:marBottom w:val="0"/>
          <w:divBdr>
            <w:top w:val="none" w:sz="0" w:space="0" w:color="auto"/>
            <w:left w:val="none" w:sz="0" w:space="0" w:color="auto"/>
            <w:bottom w:val="none" w:sz="0" w:space="0" w:color="auto"/>
            <w:right w:val="none" w:sz="0" w:space="0" w:color="auto"/>
          </w:divBdr>
        </w:div>
        <w:div w:id="970793577">
          <w:marLeft w:val="0"/>
          <w:marRight w:val="0"/>
          <w:marTop w:val="0"/>
          <w:marBottom w:val="0"/>
          <w:divBdr>
            <w:top w:val="none" w:sz="0" w:space="0" w:color="auto"/>
            <w:left w:val="none" w:sz="0" w:space="0" w:color="auto"/>
            <w:bottom w:val="none" w:sz="0" w:space="0" w:color="auto"/>
            <w:right w:val="none" w:sz="0" w:space="0" w:color="auto"/>
          </w:divBdr>
        </w:div>
        <w:div w:id="619529039">
          <w:marLeft w:val="0"/>
          <w:marRight w:val="0"/>
          <w:marTop w:val="0"/>
          <w:marBottom w:val="0"/>
          <w:divBdr>
            <w:top w:val="none" w:sz="0" w:space="0" w:color="auto"/>
            <w:left w:val="none" w:sz="0" w:space="0" w:color="auto"/>
            <w:bottom w:val="none" w:sz="0" w:space="0" w:color="auto"/>
            <w:right w:val="none" w:sz="0" w:space="0" w:color="auto"/>
          </w:divBdr>
        </w:div>
        <w:div w:id="1453548743">
          <w:marLeft w:val="0"/>
          <w:marRight w:val="0"/>
          <w:marTop w:val="0"/>
          <w:marBottom w:val="0"/>
          <w:divBdr>
            <w:top w:val="none" w:sz="0" w:space="0" w:color="auto"/>
            <w:left w:val="none" w:sz="0" w:space="0" w:color="auto"/>
            <w:bottom w:val="none" w:sz="0" w:space="0" w:color="auto"/>
            <w:right w:val="none" w:sz="0" w:space="0" w:color="auto"/>
          </w:divBdr>
        </w:div>
        <w:div w:id="1226070386">
          <w:marLeft w:val="0"/>
          <w:marRight w:val="0"/>
          <w:marTop w:val="0"/>
          <w:marBottom w:val="0"/>
          <w:divBdr>
            <w:top w:val="none" w:sz="0" w:space="0" w:color="auto"/>
            <w:left w:val="none" w:sz="0" w:space="0" w:color="auto"/>
            <w:bottom w:val="none" w:sz="0" w:space="0" w:color="auto"/>
            <w:right w:val="none" w:sz="0" w:space="0" w:color="auto"/>
          </w:divBdr>
        </w:div>
        <w:div w:id="189417111">
          <w:marLeft w:val="0"/>
          <w:marRight w:val="0"/>
          <w:marTop w:val="0"/>
          <w:marBottom w:val="0"/>
          <w:divBdr>
            <w:top w:val="none" w:sz="0" w:space="0" w:color="auto"/>
            <w:left w:val="none" w:sz="0" w:space="0" w:color="auto"/>
            <w:bottom w:val="none" w:sz="0" w:space="0" w:color="auto"/>
            <w:right w:val="none" w:sz="0" w:space="0" w:color="auto"/>
          </w:divBdr>
        </w:div>
        <w:div w:id="416369137">
          <w:marLeft w:val="0"/>
          <w:marRight w:val="0"/>
          <w:marTop w:val="0"/>
          <w:marBottom w:val="0"/>
          <w:divBdr>
            <w:top w:val="none" w:sz="0" w:space="0" w:color="auto"/>
            <w:left w:val="none" w:sz="0" w:space="0" w:color="auto"/>
            <w:bottom w:val="none" w:sz="0" w:space="0" w:color="auto"/>
            <w:right w:val="none" w:sz="0" w:space="0" w:color="auto"/>
          </w:divBdr>
        </w:div>
        <w:div w:id="1229268696">
          <w:marLeft w:val="0"/>
          <w:marRight w:val="0"/>
          <w:marTop w:val="0"/>
          <w:marBottom w:val="0"/>
          <w:divBdr>
            <w:top w:val="none" w:sz="0" w:space="0" w:color="auto"/>
            <w:left w:val="none" w:sz="0" w:space="0" w:color="auto"/>
            <w:bottom w:val="none" w:sz="0" w:space="0" w:color="auto"/>
            <w:right w:val="none" w:sz="0" w:space="0" w:color="auto"/>
          </w:divBdr>
        </w:div>
        <w:div w:id="1066413957">
          <w:marLeft w:val="0"/>
          <w:marRight w:val="0"/>
          <w:marTop w:val="0"/>
          <w:marBottom w:val="0"/>
          <w:divBdr>
            <w:top w:val="none" w:sz="0" w:space="0" w:color="auto"/>
            <w:left w:val="none" w:sz="0" w:space="0" w:color="auto"/>
            <w:bottom w:val="none" w:sz="0" w:space="0" w:color="auto"/>
            <w:right w:val="none" w:sz="0" w:space="0" w:color="auto"/>
          </w:divBdr>
        </w:div>
        <w:div w:id="333385780">
          <w:marLeft w:val="0"/>
          <w:marRight w:val="0"/>
          <w:marTop w:val="0"/>
          <w:marBottom w:val="0"/>
          <w:divBdr>
            <w:top w:val="none" w:sz="0" w:space="0" w:color="auto"/>
            <w:left w:val="none" w:sz="0" w:space="0" w:color="auto"/>
            <w:bottom w:val="none" w:sz="0" w:space="0" w:color="auto"/>
            <w:right w:val="none" w:sz="0" w:space="0" w:color="auto"/>
          </w:divBdr>
        </w:div>
        <w:div w:id="548884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npak.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rien.c@duomedia.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5" Type="http://schemas.openxmlformats.org/officeDocument/2006/relationships/numbering" Target="numbering.xml"/><Relationship Id="rId15" Type="http://schemas.openxmlformats.org/officeDocument/2006/relationships/hyperlink" Target="mailto:dorien.c@duomedia.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npa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2c2d1cd3-7e10-4a1c-908a-91a4d91848d0">MD2TZKM24X2D-167323429-211083</_dlc_DocId>
    <_dlc_DocIdUrl xmlns="2c2d1cd3-7e10-4a1c-908a-91a4d91848d0">
      <Url>https://upcbe46932.sharepoint.com/sites/Data/_layouts/15/DocIdRedir.aspx?ID=MD2TZKM24X2D-167323429-211083</Url>
      <Description>MD2TZKM24X2D-167323429-211083</Description>
    </_dlc_DocIdUrl>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Props1.xml><?xml version="1.0" encoding="utf-8"?>
<ds:datastoreItem xmlns:ds="http://schemas.openxmlformats.org/officeDocument/2006/customXml" ds:itemID="{0163CFD1-2356-4473-B3D1-327AA38B3A40}">
  <ds:schemaRefs>
    <ds:schemaRef ds:uri="http://schemas.microsoft.com/sharepoint/events"/>
  </ds:schemaRefs>
</ds:datastoreItem>
</file>

<file path=customXml/itemProps2.xml><?xml version="1.0" encoding="utf-8"?>
<ds:datastoreItem xmlns:ds="http://schemas.openxmlformats.org/officeDocument/2006/customXml" ds:itemID="{6338F4C9-ED68-4F69-93C9-BB5BF46550F0}">
  <ds:schemaRefs>
    <ds:schemaRef ds:uri="http://schemas.microsoft.com/sharepoint/v3/contenttype/forms"/>
  </ds:schemaRefs>
</ds:datastoreItem>
</file>

<file path=customXml/itemProps3.xml><?xml version="1.0" encoding="utf-8"?>
<ds:datastoreItem xmlns:ds="http://schemas.openxmlformats.org/officeDocument/2006/customXml" ds:itemID="{7C3ED49D-2CF8-4157-A8D4-43B471DDA8FE}">
  <ds:schemaRefs>
    <ds:schemaRef ds:uri="http://schemas.openxmlformats.org/officeDocument/2006/bibliography"/>
  </ds:schemaRefs>
</ds:datastoreItem>
</file>

<file path=customXml/itemProps4.xml><?xml version="1.0" encoding="utf-8"?>
<ds:datastoreItem xmlns:ds="http://schemas.openxmlformats.org/officeDocument/2006/customXml" ds:itemID="{F1DBFD09-0667-4447-9129-715A87037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0EF967-5D70-40F4-ADD9-6B9DB59C5602}"/>
</file>

<file path=docProps/app.xml><?xml version="1.0" encoding="utf-8"?>
<Properties xmlns="http://schemas.openxmlformats.org/officeDocument/2006/extended-properties" xmlns:vt="http://schemas.openxmlformats.org/officeDocument/2006/docPropsVTypes">
  <Template>Normal.dotm</Template>
  <TotalTime>0</TotalTime>
  <Pages>2</Pages>
  <Words>1059</Words>
  <Characters>6037</Characters>
  <Application>Microsoft Office Word</Application>
  <DocSecurity>0</DocSecurity>
  <Lines>50</Lines>
  <Paragraphs>14</Paragraphs>
  <ScaleCrop>false</ScaleCrop>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Greissman, Andrew</dc:creator>
  <cp:keywords/>
  <dc:description/>
  <cp:lastModifiedBy>Dorien Cooreman</cp:lastModifiedBy>
  <cp:revision>3</cp:revision>
  <dcterms:created xsi:type="dcterms:W3CDTF">2024-02-27T12:48:00Z</dcterms:created>
  <dcterms:modified xsi:type="dcterms:W3CDTF">2024-02-27T13:23:00Z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a3de4cb7-647d-441e-9eab-ed9c3823330a</vt:lpwstr>
  </property>
</Properties>
</file>