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customXml/itemProps3.xml" ContentType="application/vnd.openxmlformats-officedocument.customXml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docProps/core.xml" ContentType="application/vnd.openxmlformats-package.core-properties+xml"/>
  <Override PartName="/customXml/itemProps2.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4AC210" w14:textId="77777777" w:rsidR="005620D4" w:rsidRDefault="005620D4">
      <w:pPr>
        <w:rPr>
          <w:rFonts w:ascii="Helvetica" w:hAnsi="Helvetica" w:cs="Helvetica"/>
          <w:color w:val="auto"/>
          <w:lang w:val="en-US"/>
        </w:rPr>
      </w:pPr>
    </w:p>
    <w:p w14:paraId="0ED6C5C9" w14:textId="0BD70C54" w:rsidR="005620D4" w:rsidRDefault="00D76A8E">
      <w:pPr>
        <w:rPr>
          <w:rFonts w:ascii="Helvetica" w:hAnsi="Helvetica" w:cs="Helvetica"/>
          <w:b/>
          <w:color w:val="auto"/>
          <w:sz w:val="36"/>
          <w:lang w:val="en-US"/>
        </w:rPr>
      </w:pPr>
      <w:proofErr w:type="spellStart"/>
      <w:r w:rsidRPr="00D76A8E">
        <w:rPr>
          <w:rFonts w:ascii="Helvetica" w:hAnsi="Helvetica" w:cs="Helvetica"/>
          <w:b/>
          <w:color w:val="auto"/>
          <w:sz w:val="36"/>
          <w:lang w:val="en-US"/>
        </w:rPr>
        <w:t>Comunicato</w:t>
      </w:r>
      <w:proofErr w:type="spellEnd"/>
      <w:r w:rsidRPr="00D76A8E">
        <w:rPr>
          <w:rFonts w:ascii="Helvetica" w:hAnsi="Helvetica" w:cs="Helvetica"/>
          <w:b/>
          <w:color w:val="auto"/>
          <w:sz w:val="36"/>
          <w:lang w:val="en-US"/>
        </w:rPr>
        <w:t xml:space="preserve"> </w:t>
      </w:r>
      <w:proofErr w:type="spellStart"/>
      <w:r w:rsidRPr="00D76A8E">
        <w:rPr>
          <w:rFonts w:ascii="Helvetica" w:hAnsi="Helvetica" w:cs="Helvetica"/>
          <w:b/>
          <w:color w:val="auto"/>
          <w:sz w:val="36"/>
          <w:lang w:val="en-US"/>
        </w:rPr>
        <w:t>stampa</w:t>
      </w:r>
      <w:proofErr w:type="spellEnd"/>
    </w:p>
    <w:p w14:paraId="38A79BC0" w14:textId="77777777" w:rsidR="00251687" w:rsidRDefault="00251687" w:rsidP="00B856BB">
      <w:pPr>
        <w:jc w:val="center"/>
        <w:rPr>
          <w:rFonts w:ascii="Helvetica" w:hAnsi="Helvetica" w:cs="Helvetica"/>
          <w:b/>
          <w:color w:val="auto"/>
          <w:sz w:val="28"/>
          <w:szCs w:val="28"/>
          <w:lang w:val="en-US"/>
        </w:rPr>
      </w:pPr>
    </w:p>
    <w:p w14:paraId="7897FF52" w14:textId="51B15EE3" w:rsidR="00AE0209" w:rsidRPr="00111E9F" w:rsidRDefault="00F424FC" w:rsidP="00B856BB">
      <w:pPr>
        <w:spacing w:after="0"/>
        <w:rPr>
          <w:rFonts w:ascii="Helvetica" w:hAnsi="Helvetica" w:cs="Helvetica"/>
          <w:b/>
          <w:color w:val="auto"/>
          <w:sz w:val="28"/>
          <w:szCs w:val="28"/>
          <w:lang w:val="it-IT"/>
        </w:rPr>
      </w:pPr>
      <w:r w:rsidRPr="00111E9F">
        <w:rPr>
          <w:rFonts w:ascii="Helvetica" w:hAnsi="Helvetica" w:cs="Helvetica"/>
          <w:b/>
          <w:color w:val="auto"/>
          <w:sz w:val="28"/>
          <w:szCs w:val="28"/>
          <w:lang w:val="it-IT"/>
        </w:rPr>
        <w:t>All4Labels Amburgo aumenta la produttività con la produzione automatizzata di lastre</w:t>
      </w:r>
      <w:r w:rsidR="00AE0209" w:rsidRPr="00111E9F" w:rsidDel="00AE0209">
        <w:rPr>
          <w:rFonts w:ascii="Helvetica" w:hAnsi="Helvetica" w:cs="Helvetica"/>
          <w:b/>
          <w:color w:val="auto"/>
          <w:sz w:val="28"/>
          <w:szCs w:val="28"/>
          <w:lang w:val="it-IT"/>
        </w:rPr>
        <w:t xml:space="preserve"> </w:t>
      </w:r>
    </w:p>
    <w:p w14:paraId="31E9115E" w14:textId="77777777" w:rsidR="00AE0209" w:rsidRPr="00111E9F" w:rsidRDefault="00AE0209" w:rsidP="00B856BB">
      <w:pPr>
        <w:spacing w:after="0"/>
        <w:rPr>
          <w:rFonts w:ascii="Helvetica" w:hAnsi="Helvetica" w:cs="Helvetica"/>
          <w:b/>
          <w:color w:val="auto"/>
          <w:sz w:val="28"/>
          <w:szCs w:val="28"/>
          <w:lang w:val="it-IT"/>
        </w:rPr>
      </w:pPr>
    </w:p>
    <w:p w14:paraId="71B2104B" w14:textId="77D9BD23" w:rsidR="005620D4" w:rsidRPr="00901EF7" w:rsidRDefault="000A30A3" w:rsidP="00B856BB">
      <w:pPr>
        <w:spacing w:after="0"/>
        <w:rPr>
          <w:rFonts w:ascii="Helvetica" w:hAnsi="Helvetica" w:cs="Helvetica"/>
          <w:i/>
          <w:iCs/>
          <w:color w:val="auto"/>
          <w:sz w:val="24"/>
          <w:szCs w:val="24"/>
          <w:lang w:val="it-IT"/>
        </w:rPr>
      </w:pPr>
      <w:r w:rsidRPr="00901EF7">
        <w:rPr>
          <w:rFonts w:ascii="Helvetica" w:hAnsi="Helvetica" w:cs="Helvetica"/>
          <w:i/>
          <w:iCs/>
          <w:color w:val="auto"/>
          <w:sz w:val="24"/>
          <w:szCs w:val="24"/>
          <w:lang w:val="it-IT"/>
        </w:rPr>
        <w:t xml:space="preserve">Il sito tedesco ha beneficiato dell'installazione </w:t>
      </w:r>
      <w:r w:rsidR="00111E9F">
        <w:rPr>
          <w:rFonts w:ascii="Helvetica" w:hAnsi="Helvetica" w:cs="Helvetica"/>
          <w:i/>
          <w:iCs/>
          <w:color w:val="auto"/>
          <w:sz w:val="24"/>
          <w:szCs w:val="24"/>
          <w:lang w:val="it-IT"/>
        </w:rPr>
        <w:t>del</w:t>
      </w:r>
      <w:r w:rsidRPr="00901EF7">
        <w:rPr>
          <w:rFonts w:ascii="Helvetica" w:hAnsi="Helvetica" w:cs="Helvetica"/>
          <w:i/>
          <w:iCs/>
          <w:color w:val="auto"/>
          <w:sz w:val="24"/>
          <w:szCs w:val="24"/>
          <w:lang w:val="it-IT"/>
        </w:rPr>
        <w:t xml:space="preserve"> </w:t>
      </w:r>
      <w:proofErr w:type="spellStart"/>
      <w:r w:rsidRPr="00901EF7">
        <w:rPr>
          <w:rFonts w:ascii="Helvetica" w:hAnsi="Helvetica" w:cs="Helvetica"/>
          <w:i/>
          <w:iCs/>
          <w:color w:val="auto"/>
          <w:sz w:val="24"/>
          <w:szCs w:val="24"/>
          <w:lang w:val="it-IT"/>
        </w:rPr>
        <w:t>CrystalCleanConnect</w:t>
      </w:r>
      <w:proofErr w:type="spellEnd"/>
      <w:r w:rsidRPr="00901EF7">
        <w:rPr>
          <w:rFonts w:ascii="Helvetica" w:hAnsi="Helvetica" w:cs="Helvetica"/>
          <w:i/>
          <w:iCs/>
          <w:color w:val="auto"/>
          <w:sz w:val="24"/>
          <w:szCs w:val="24"/>
          <w:lang w:val="it-IT"/>
        </w:rPr>
        <w:t xml:space="preserve">, un sistema automatizzato di produzione di lastre sviluppato da Asahi </w:t>
      </w:r>
      <w:proofErr w:type="spellStart"/>
      <w:r w:rsidRPr="00901EF7">
        <w:rPr>
          <w:rFonts w:ascii="Helvetica" w:hAnsi="Helvetica" w:cs="Helvetica"/>
          <w:i/>
          <w:iCs/>
          <w:color w:val="auto"/>
          <w:sz w:val="24"/>
          <w:szCs w:val="24"/>
          <w:lang w:val="it-IT"/>
        </w:rPr>
        <w:t>Photoproducts</w:t>
      </w:r>
      <w:proofErr w:type="spellEnd"/>
      <w:r w:rsidRPr="00901EF7">
        <w:rPr>
          <w:rFonts w:ascii="Helvetica" w:hAnsi="Helvetica" w:cs="Helvetica"/>
          <w:i/>
          <w:iCs/>
          <w:color w:val="auto"/>
          <w:sz w:val="24"/>
          <w:szCs w:val="24"/>
          <w:lang w:val="it-IT"/>
        </w:rPr>
        <w:t xml:space="preserve">, ESKO e </w:t>
      </w:r>
      <w:proofErr w:type="spellStart"/>
      <w:r w:rsidRPr="00901EF7">
        <w:rPr>
          <w:rFonts w:ascii="Helvetica" w:hAnsi="Helvetica" w:cs="Helvetica"/>
          <w:i/>
          <w:iCs/>
          <w:color w:val="auto"/>
          <w:sz w:val="24"/>
          <w:szCs w:val="24"/>
          <w:lang w:val="it-IT"/>
        </w:rPr>
        <w:t>Kongsberg</w:t>
      </w:r>
      <w:proofErr w:type="spellEnd"/>
      <w:r w:rsidRPr="00901EF7">
        <w:rPr>
          <w:rFonts w:ascii="Helvetica" w:hAnsi="Helvetica" w:cs="Helvetica"/>
          <w:i/>
          <w:iCs/>
          <w:color w:val="auto"/>
          <w:sz w:val="24"/>
          <w:szCs w:val="24"/>
          <w:lang w:val="it-IT"/>
        </w:rPr>
        <w:t>. I visitatori dello stand di Asahi Photoproducts alla drupa potranno conoscere meglio questa soluzione rivoluzionaria.</w:t>
      </w:r>
    </w:p>
    <w:p w14:paraId="0DA433A7" w14:textId="77777777" w:rsidR="00ED1BBD" w:rsidRPr="00901EF7" w:rsidRDefault="00ED1BBD" w:rsidP="00B856BB">
      <w:pPr>
        <w:spacing w:after="0"/>
        <w:rPr>
          <w:rFonts w:ascii="Helvetica" w:eastAsia="Times New Roman" w:hAnsi="Helvetica" w:cs="Helvetica"/>
          <w:b/>
          <w:color w:val="auto"/>
          <w:sz w:val="22"/>
          <w:lang w:val="it-IT"/>
        </w:rPr>
      </w:pPr>
    </w:p>
    <w:p w14:paraId="39F05B40" w14:textId="376D73C3" w:rsidR="000A30A3" w:rsidRPr="00901EF7" w:rsidRDefault="000A30A3" w:rsidP="000A30A3">
      <w:pPr>
        <w:spacing w:after="0"/>
        <w:rPr>
          <w:rFonts w:ascii="Helvetica" w:eastAsia="Times New Roman" w:hAnsi="Helvetica" w:cs="Helvetica"/>
          <w:bCs/>
          <w:color w:val="auto"/>
          <w:sz w:val="22"/>
          <w:lang w:val="it-IT"/>
        </w:rPr>
      </w:pPr>
      <w:r w:rsidRPr="00901EF7">
        <w:rPr>
          <w:rFonts w:ascii="Helvetica" w:eastAsia="Times New Roman" w:hAnsi="Helvetica" w:cs="Helvetica"/>
          <w:b/>
          <w:color w:val="auto"/>
          <w:sz w:val="22"/>
          <w:lang w:val="it-IT"/>
        </w:rPr>
        <w:t>Tokyo, Giappone e Bruxelles, Belgio, 16 maggio 2024.</w:t>
      </w:r>
      <w:r w:rsidR="007A5BE1" w:rsidRPr="00901EF7">
        <w:rPr>
          <w:rFonts w:ascii="Helvetica" w:hAnsi="Helvetica" w:cs="Helvetica"/>
          <w:color w:val="auto"/>
          <w:sz w:val="22"/>
          <w:lang w:val="it-IT"/>
        </w:rPr>
        <w:t xml:space="preserve"> </w:t>
      </w:r>
      <w:r w:rsidRPr="00901EF7">
        <w:rPr>
          <w:rFonts w:ascii="Helvetica" w:eastAsia="Times New Roman" w:hAnsi="Helvetica" w:cs="Helvetica"/>
          <w:bCs/>
          <w:color w:val="auto"/>
          <w:sz w:val="22"/>
          <w:lang w:val="it-IT"/>
        </w:rPr>
        <w:t xml:space="preserve">Asahi Photoproducts, pioniere nello sviluppo di lastre fotopolimeriche per la flessografia, ha annunciato oggi che il sito di </w:t>
      </w:r>
      <w:hyperlink r:id="rId11" w:history="1">
        <w:r w:rsidRPr="00B944CA">
          <w:rPr>
            <w:rStyle w:val="afd"/>
            <w:rFonts w:ascii="Helvetica" w:eastAsia="Times New Roman" w:hAnsi="Helvetica" w:cs="Helvetica"/>
            <w:bCs/>
            <w:sz w:val="22"/>
            <w:lang w:val="it-IT"/>
          </w:rPr>
          <w:t>All4Labels</w:t>
        </w:r>
      </w:hyperlink>
      <w:r w:rsidRPr="00901EF7">
        <w:rPr>
          <w:rFonts w:ascii="Helvetica" w:eastAsia="Times New Roman" w:hAnsi="Helvetica" w:cs="Helvetica"/>
          <w:bCs/>
          <w:color w:val="auto"/>
          <w:sz w:val="22"/>
          <w:lang w:val="it-IT"/>
        </w:rPr>
        <w:t xml:space="preserve"> vicino ad Amburgo, in Germania, ha registrato un notevole incremento della produttività da quando ha installato il sistema automatizzato di produzione di lastre </w:t>
      </w:r>
      <w:hyperlink r:id="rId12" w:history="1">
        <w:r w:rsidRPr="00507E8B">
          <w:rPr>
            <w:rStyle w:val="afd"/>
            <w:rFonts w:ascii="Helvetica" w:eastAsia="Times New Roman" w:hAnsi="Helvetica" w:cs="Helvetica"/>
            <w:bCs/>
            <w:sz w:val="22"/>
            <w:lang w:val="it-IT"/>
          </w:rPr>
          <w:t>CrystalCleanConnect</w:t>
        </w:r>
      </w:hyperlink>
      <w:r w:rsidRPr="00901EF7">
        <w:rPr>
          <w:rFonts w:ascii="Helvetica" w:eastAsia="Times New Roman" w:hAnsi="Helvetica" w:cs="Helvetica"/>
          <w:bCs/>
          <w:color w:val="auto"/>
          <w:sz w:val="22"/>
          <w:lang w:val="it-IT"/>
        </w:rPr>
        <w:t xml:space="preserve">, sviluppato da Asahi </w:t>
      </w:r>
      <w:proofErr w:type="spellStart"/>
      <w:r w:rsidRPr="00901EF7">
        <w:rPr>
          <w:rFonts w:ascii="Helvetica" w:eastAsia="Times New Roman" w:hAnsi="Helvetica" w:cs="Helvetica"/>
          <w:bCs/>
          <w:color w:val="auto"/>
          <w:sz w:val="22"/>
          <w:lang w:val="it-IT"/>
        </w:rPr>
        <w:t>Photoproducts</w:t>
      </w:r>
      <w:proofErr w:type="spellEnd"/>
      <w:r w:rsidRPr="00901EF7">
        <w:rPr>
          <w:rFonts w:ascii="Helvetica" w:eastAsia="Times New Roman" w:hAnsi="Helvetica" w:cs="Helvetica"/>
          <w:bCs/>
          <w:color w:val="auto"/>
          <w:sz w:val="22"/>
          <w:lang w:val="it-IT"/>
        </w:rPr>
        <w:t xml:space="preserve">, ESKO e </w:t>
      </w:r>
      <w:proofErr w:type="spellStart"/>
      <w:r w:rsidRPr="00901EF7">
        <w:rPr>
          <w:rFonts w:ascii="Helvetica" w:eastAsia="Times New Roman" w:hAnsi="Helvetica" w:cs="Helvetica"/>
          <w:bCs/>
          <w:color w:val="auto"/>
          <w:sz w:val="22"/>
          <w:lang w:val="it-IT"/>
        </w:rPr>
        <w:t>Kongsberg</w:t>
      </w:r>
      <w:proofErr w:type="spellEnd"/>
      <w:r w:rsidRPr="00901EF7">
        <w:rPr>
          <w:rFonts w:ascii="Helvetica" w:eastAsia="Times New Roman" w:hAnsi="Helvetica" w:cs="Helvetica"/>
          <w:bCs/>
          <w:color w:val="auto"/>
          <w:sz w:val="22"/>
          <w:lang w:val="it-IT"/>
        </w:rPr>
        <w:t>.</w:t>
      </w:r>
    </w:p>
    <w:p w14:paraId="54E98209" w14:textId="77777777" w:rsidR="000A30A3" w:rsidRPr="00901EF7" w:rsidRDefault="000A30A3" w:rsidP="000A30A3">
      <w:pPr>
        <w:spacing w:after="0"/>
        <w:rPr>
          <w:rFonts w:ascii="Helvetica" w:eastAsia="Times New Roman" w:hAnsi="Helvetica" w:cs="Helvetica"/>
          <w:bCs/>
          <w:color w:val="auto"/>
          <w:sz w:val="22"/>
          <w:lang w:val="it-IT"/>
        </w:rPr>
      </w:pPr>
    </w:p>
    <w:p w14:paraId="1D2E80AB" w14:textId="7739CE5D" w:rsidR="000A30A3" w:rsidRPr="00901EF7" w:rsidRDefault="000A30A3" w:rsidP="000A30A3">
      <w:pPr>
        <w:spacing w:after="0"/>
        <w:rPr>
          <w:rFonts w:ascii="Helvetica" w:eastAsia="Times New Roman" w:hAnsi="Helvetica" w:cs="Helvetica"/>
          <w:bCs/>
          <w:color w:val="auto"/>
          <w:sz w:val="22"/>
          <w:lang w:val="it-IT"/>
        </w:rPr>
      </w:pPr>
      <w:r w:rsidRPr="00901EF7">
        <w:rPr>
          <w:rFonts w:ascii="Helvetica" w:eastAsia="Times New Roman" w:hAnsi="Helvetica" w:cs="Helvetica"/>
          <w:bCs/>
          <w:color w:val="auto"/>
          <w:sz w:val="22"/>
          <w:lang w:val="it-IT"/>
        </w:rPr>
        <w:t xml:space="preserve">Sei mesi fa, il </w:t>
      </w:r>
      <w:proofErr w:type="spellStart"/>
      <w:r w:rsidR="00111E9F">
        <w:rPr>
          <w:rFonts w:ascii="Helvetica" w:eastAsia="Times New Roman" w:hAnsi="Helvetica" w:cs="Helvetica"/>
          <w:bCs/>
          <w:color w:val="auto"/>
          <w:sz w:val="22"/>
          <w:lang w:val="it-IT"/>
        </w:rPr>
        <w:t>converter</w:t>
      </w:r>
      <w:proofErr w:type="spellEnd"/>
      <w:r w:rsidR="00111E9F" w:rsidRPr="00901EF7">
        <w:rPr>
          <w:rFonts w:ascii="Helvetica" w:eastAsia="Times New Roman" w:hAnsi="Helvetica" w:cs="Helvetica"/>
          <w:bCs/>
          <w:color w:val="auto"/>
          <w:sz w:val="22"/>
          <w:lang w:val="it-IT"/>
        </w:rPr>
        <w:t xml:space="preserve"> </w:t>
      </w:r>
      <w:r w:rsidRPr="00901EF7">
        <w:rPr>
          <w:rFonts w:ascii="Helvetica" w:eastAsia="Times New Roman" w:hAnsi="Helvetica" w:cs="Helvetica"/>
          <w:bCs/>
          <w:color w:val="auto"/>
          <w:sz w:val="22"/>
          <w:lang w:val="it-IT"/>
        </w:rPr>
        <w:t>di etichette tedesco ha installato il sistema per sostituire un processo manuale di produzione di lastre che causava "errori e problemi di pianificazione", secondo Mirco Wilke, responsabile della prestampa e della stampa flessografica presso All4Labels Amburgo.</w:t>
      </w:r>
    </w:p>
    <w:p w14:paraId="1C0ADB18" w14:textId="77777777" w:rsidR="000A30A3" w:rsidRPr="00901EF7" w:rsidRDefault="000A30A3" w:rsidP="000A30A3">
      <w:pPr>
        <w:spacing w:after="0"/>
        <w:rPr>
          <w:rFonts w:ascii="Helvetica" w:eastAsia="Times New Roman" w:hAnsi="Helvetica" w:cs="Helvetica"/>
          <w:bCs/>
          <w:color w:val="auto"/>
          <w:sz w:val="22"/>
          <w:lang w:val="it-IT"/>
        </w:rPr>
      </w:pPr>
    </w:p>
    <w:p w14:paraId="6783D952" w14:textId="7FAEC04A" w:rsidR="000A30A3" w:rsidRPr="00111E9F" w:rsidRDefault="000A30A3" w:rsidP="000A30A3">
      <w:pPr>
        <w:spacing w:after="0"/>
        <w:rPr>
          <w:rFonts w:ascii="Helvetica" w:eastAsia="Times New Roman" w:hAnsi="Helvetica" w:cs="Helvetica"/>
          <w:bCs/>
          <w:color w:val="auto"/>
          <w:sz w:val="22"/>
          <w:lang w:val="it-IT"/>
        </w:rPr>
      </w:pPr>
      <w:r w:rsidRPr="00111E9F">
        <w:rPr>
          <w:rFonts w:ascii="Helvetica" w:eastAsia="Times New Roman" w:hAnsi="Helvetica" w:cs="Helvetica" w:hint="eastAsia"/>
          <w:bCs/>
          <w:color w:val="auto"/>
          <w:sz w:val="22"/>
          <w:lang w:val="it-IT"/>
        </w:rPr>
        <w:t>“</w:t>
      </w:r>
      <w:r w:rsidRPr="00111E9F">
        <w:rPr>
          <w:rFonts w:ascii="Helvetica" w:eastAsia="Times New Roman" w:hAnsi="Helvetica" w:cs="Helvetica"/>
          <w:bCs/>
          <w:color w:val="auto"/>
          <w:sz w:val="22"/>
          <w:lang w:val="it-IT"/>
        </w:rPr>
        <w:t xml:space="preserve">Amburgo è uno dei principali stabilimenti di stampa del gruppo All4Labels,” spiega Wilke. “Al momento dell'installazione, l'attenzione del dipartimento di prestampa era rivolta alla flessibilità nella produzione e all'alta produttività attraverso tutte le nostre </w:t>
      </w:r>
      <w:r w:rsidR="00111E9F">
        <w:rPr>
          <w:rFonts w:ascii="Helvetica" w:eastAsia="Times New Roman" w:hAnsi="Helvetica" w:cs="Helvetica"/>
          <w:bCs/>
          <w:color w:val="auto"/>
          <w:sz w:val="22"/>
          <w:lang w:val="it-IT"/>
        </w:rPr>
        <w:t>macchine da stampa</w:t>
      </w:r>
      <w:r w:rsidRPr="00111E9F">
        <w:rPr>
          <w:rFonts w:ascii="Helvetica" w:eastAsia="Times New Roman" w:hAnsi="Helvetica" w:cs="Helvetica"/>
          <w:bCs/>
          <w:color w:val="auto"/>
          <w:sz w:val="22"/>
          <w:lang w:val="it-IT"/>
        </w:rPr>
        <w:t>. Ma era un processo molto manuale che presentava alcuni svantaggi e limitava lo sviluppo futuro. Non avevamo automazione né connettività con i nostri sistemi di workflow. Per gli operatori era difficile gestire tutte le diverse macchine. Era stressante per loro e poteva portare a errori o problemi di pianificazione.</w:t>
      </w:r>
    </w:p>
    <w:p w14:paraId="48350212" w14:textId="77777777" w:rsidR="000A30A3" w:rsidRPr="00111E9F" w:rsidRDefault="000A30A3" w:rsidP="000A30A3">
      <w:pPr>
        <w:spacing w:after="0"/>
        <w:rPr>
          <w:rFonts w:ascii="Helvetica" w:eastAsia="Times New Roman" w:hAnsi="Helvetica" w:cs="Helvetica"/>
          <w:bCs/>
          <w:color w:val="auto"/>
          <w:sz w:val="22"/>
          <w:lang w:val="it-IT"/>
        </w:rPr>
      </w:pPr>
    </w:p>
    <w:p w14:paraId="2F617728" w14:textId="349D39DE" w:rsidR="00B47CC0" w:rsidRPr="00901EF7" w:rsidRDefault="000A30A3" w:rsidP="000A30A3">
      <w:pPr>
        <w:spacing w:after="0"/>
        <w:rPr>
          <w:rFonts w:ascii="Helvetica" w:eastAsia="Times New Roman" w:hAnsi="Helvetica" w:cs="Helvetica"/>
          <w:bCs/>
          <w:color w:val="auto"/>
          <w:sz w:val="22"/>
          <w:lang w:val="it-IT"/>
        </w:rPr>
      </w:pPr>
      <w:r w:rsidRPr="00901EF7">
        <w:rPr>
          <w:rFonts w:ascii="Helvetica" w:eastAsia="Times New Roman" w:hAnsi="Helvetica" w:cs="Helvetica"/>
          <w:bCs/>
          <w:color w:val="auto"/>
          <w:sz w:val="22"/>
          <w:lang w:val="it-IT"/>
        </w:rPr>
        <w:t>“</w:t>
      </w:r>
      <w:proofErr w:type="spellStart"/>
      <w:r w:rsidRPr="00901EF7">
        <w:rPr>
          <w:rFonts w:ascii="Helvetica" w:eastAsia="Times New Roman" w:hAnsi="Helvetica" w:cs="Helvetica"/>
          <w:bCs/>
          <w:color w:val="auto"/>
          <w:sz w:val="22"/>
          <w:lang w:val="it-IT"/>
        </w:rPr>
        <w:t>CrystalCleanConnect</w:t>
      </w:r>
      <w:proofErr w:type="spellEnd"/>
      <w:r w:rsidRPr="00901EF7">
        <w:rPr>
          <w:rFonts w:ascii="Helvetica" w:eastAsia="Times New Roman" w:hAnsi="Helvetica" w:cs="Helvetica"/>
          <w:bCs/>
          <w:color w:val="auto"/>
          <w:sz w:val="22"/>
          <w:lang w:val="it-IT"/>
        </w:rPr>
        <w:t xml:space="preserve"> ha risposto a tutti questi problemi. Abbiamo potuto connetterci ai nostri sistemi di workflow, automatizzare l'intero processo e ridurre al minimo il lavoro manuale degli operatori.”</w:t>
      </w:r>
    </w:p>
    <w:p w14:paraId="492510AC" w14:textId="77777777" w:rsidR="00B47CC0" w:rsidRPr="00901EF7" w:rsidRDefault="00B47CC0" w:rsidP="00B47CC0">
      <w:pPr>
        <w:spacing w:after="0"/>
        <w:rPr>
          <w:rFonts w:ascii="Helvetica" w:eastAsia="Times New Roman" w:hAnsi="Helvetica" w:cs="Helvetica"/>
          <w:bCs/>
          <w:color w:val="auto"/>
          <w:sz w:val="22"/>
          <w:lang w:val="it-IT"/>
        </w:rPr>
      </w:pPr>
    </w:p>
    <w:p w14:paraId="2DFD79D7" w14:textId="382B67E9" w:rsidR="00B47CC0" w:rsidRPr="00901EF7" w:rsidRDefault="008B1183" w:rsidP="00B47CC0">
      <w:pPr>
        <w:spacing w:after="0"/>
        <w:rPr>
          <w:rFonts w:ascii="Helvetica" w:eastAsia="Times New Roman" w:hAnsi="Helvetica" w:cs="Helvetica"/>
          <w:b/>
          <w:color w:val="auto"/>
          <w:sz w:val="22"/>
          <w:lang w:val="it-IT"/>
        </w:rPr>
      </w:pPr>
      <w:r w:rsidRPr="00901EF7">
        <w:rPr>
          <w:rFonts w:ascii="Helvetica" w:eastAsia="Times New Roman" w:hAnsi="Helvetica" w:cs="Helvetica"/>
          <w:b/>
          <w:color w:val="auto"/>
          <w:sz w:val="22"/>
          <w:lang w:val="it-IT"/>
        </w:rPr>
        <w:t>Collaborazione</w:t>
      </w:r>
      <w:r w:rsidR="00B47CC0" w:rsidRPr="00901EF7">
        <w:rPr>
          <w:rFonts w:ascii="Helvetica" w:eastAsia="Times New Roman" w:hAnsi="Helvetica" w:cs="Helvetica"/>
          <w:b/>
          <w:color w:val="auto"/>
          <w:sz w:val="22"/>
          <w:lang w:val="it-IT"/>
        </w:rPr>
        <w:t xml:space="preserve"> </w:t>
      </w:r>
    </w:p>
    <w:p w14:paraId="09E3D48F" w14:textId="76150450" w:rsidR="008B1183" w:rsidRPr="00901EF7" w:rsidRDefault="008B1183" w:rsidP="008B1183">
      <w:pPr>
        <w:spacing w:after="0"/>
        <w:rPr>
          <w:rFonts w:ascii="Helvetica" w:eastAsia="Times New Roman" w:hAnsi="Helvetica" w:cs="Helvetica"/>
          <w:bCs/>
          <w:color w:val="auto"/>
          <w:sz w:val="22"/>
          <w:lang w:val="it-IT"/>
        </w:rPr>
      </w:pPr>
      <w:r w:rsidRPr="00901EF7">
        <w:rPr>
          <w:rFonts w:ascii="Helvetica" w:eastAsia="Times New Roman" w:hAnsi="Helvetica" w:cs="Helvetica"/>
          <w:bCs/>
          <w:color w:val="auto"/>
          <w:sz w:val="22"/>
          <w:lang w:val="it-IT"/>
        </w:rPr>
        <w:t xml:space="preserve">Il sistema è il risultato di due anni di sviluppo congiunto tra il pioniere delle lastre fotopolimeriche flessografiche Asahi Photoproducts, lo specialista di software e hardware integrati </w:t>
      </w:r>
      <w:hyperlink r:id="rId13" w:history="1">
        <w:r w:rsidRPr="00D8551E">
          <w:rPr>
            <w:rStyle w:val="afd"/>
            <w:rFonts w:ascii="Helvetica" w:eastAsia="Times New Roman" w:hAnsi="Helvetica" w:cs="Helvetica"/>
            <w:bCs/>
            <w:sz w:val="22"/>
            <w:lang w:val="it-IT"/>
          </w:rPr>
          <w:t>ESKO</w:t>
        </w:r>
      </w:hyperlink>
      <w:r w:rsidRPr="00901EF7">
        <w:rPr>
          <w:rFonts w:ascii="Helvetica" w:eastAsia="Times New Roman" w:hAnsi="Helvetica" w:cs="Helvetica"/>
          <w:bCs/>
          <w:color w:val="auto"/>
          <w:sz w:val="22"/>
          <w:lang w:val="it-IT"/>
        </w:rPr>
        <w:t xml:space="preserve"> e </w:t>
      </w:r>
      <w:hyperlink r:id="rId14" w:history="1">
        <w:r w:rsidRPr="0022518F">
          <w:rPr>
            <w:rStyle w:val="afd"/>
            <w:rFonts w:ascii="Helvetica" w:eastAsia="Times New Roman" w:hAnsi="Helvetica" w:cs="Helvetica"/>
            <w:bCs/>
            <w:sz w:val="22"/>
            <w:lang w:val="it-IT"/>
          </w:rPr>
          <w:t>Kongsberg Precision Cutting Systems</w:t>
        </w:r>
      </w:hyperlink>
      <w:r w:rsidRPr="00901EF7">
        <w:rPr>
          <w:rFonts w:ascii="Helvetica" w:eastAsia="Times New Roman" w:hAnsi="Helvetica" w:cs="Helvetica"/>
          <w:bCs/>
          <w:color w:val="auto"/>
          <w:sz w:val="22"/>
          <w:lang w:val="it-IT"/>
        </w:rPr>
        <w:t>, ed è stato motivato dal desiderio di All4Labels Amburgo di produrre lastre durante un turno notturno con un minimo intervento dell'operatore e una qualità costante.</w:t>
      </w:r>
    </w:p>
    <w:p w14:paraId="045E213C" w14:textId="77777777" w:rsidR="008B1183" w:rsidRPr="00901EF7" w:rsidRDefault="008B1183" w:rsidP="008B1183">
      <w:pPr>
        <w:spacing w:after="0"/>
        <w:rPr>
          <w:rFonts w:ascii="Helvetica" w:eastAsia="Times New Roman" w:hAnsi="Helvetica" w:cs="Helvetica"/>
          <w:bCs/>
          <w:color w:val="auto"/>
          <w:sz w:val="22"/>
          <w:lang w:val="it-IT"/>
        </w:rPr>
      </w:pPr>
    </w:p>
    <w:p w14:paraId="2A2D9F83" w14:textId="5944E7D6" w:rsidR="008B1183" w:rsidRPr="00901EF7" w:rsidRDefault="008B1183" w:rsidP="008B1183">
      <w:pPr>
        <w:spacing w:after="0"/>
        <w:rPr>
          <w:rFonts w:ascii="Helvetica" w:eastAsia="Times New Roman" w:hAnsi="Helvetica" w:cs="Helvetica"/>
          <w:bCs/>
          <w:color w:val="auto"/>
          <w:sz w:val="22"/>
          <w:lang w:val="it-IT"/>
        </w:rPr>
      </w:pPr>
      <w:proofErr w:type="spellStart"/>
      <w:r w:rsidRPr="00901EF7">
        <w:rPr>
          <w:rFonts w:ascii="Helvetica" w:eastAsia="Times New Roman" w:hAnsi="Helvetica" w:cs="Helvetica"/>
          <w:bCs/>
          <w:color w:val="auto"/>
          <w:sz w:val="22"/>
          <w:lang w:val="it-IT"/>
        </w:rPr>
        <w:t>CrystalCleanConnect</w:t>
      </w:r>
      <w:proofErr w:type="spellEnd"/>
      <w:r w:rsidRPr="00901EF7">
        <w:rPr>
          <w:rFonts w:ascii="Helvetica" w:eastAsia="Times New Roman" w:hAnsi="Helvetica" w:cs="Helvetica"/>
          <w:bCs/>
          <w:color w:val="auto"/>
          <w:sz w:val="22"/>
          <w:lang w:val="it-IT"/>
        </w:rPr>
        <w:t xml:space="preserve"> automatizza completamente l'intero processo di produzione delle lastre, dall'imaging e l'esposizione fino al taglio delle lastre, riducendo il numero di passaggi nel processo di produzione da 12 a uno solo. Riduce il tempo dedicato dall'operatore del 90%, aumenta in media del 25% l'efficienza globale della macchina </w:t>
      </w:r>
      <w:r w:rsidR="00111E9F">
        <w:rPr>
          <w:rFonts w:ascii="Helvetica" w:eastAsia="Times New Roman" w:hAnsi="Helvetica" w:cs="Helvetica"/>
          <w:bCs/>
          <w:color w:val="auto"/>
          <w:sz w:val="22"/>
          <w:lang w:val="it-IT"/>
        </w:rPr>
        <w:t xml:space="preserve">da stampa </w:t>
      </w:r>
      <w:r w:rsidRPr="00901EF7">
        <w:rPr>
          <w:rFonts w:ascii="Helvetica" w:eastAsia="Times New Roman" w:hAnsi="Helvetica" w:cs="Helvetica"/>
          <w:bCs/>
          <w:color w:val="auto"/>
          <w:sz w:val="22"/>
          <w:lang w:val="it-IT"/>
        </w:rPr>
        <w:t>(</w:t>
      </w:r>
      <w:hyperlink r:id="rId15" w:history="1">
        <w:r w:rsidRPr="009732AE">
          <w:rPr>
            <w:rStyle w:val="afd"/>
            <w:rFonts w:ascii="Helvetica" w:eastAsia="Times New Roman" w:hAnsi="Helvetica" w:cs="Helvetica"/>
            <w:bCs/>
            <w:sz w:val="22"/>
            <w:lang w:val="it-IT"/>
          </w:rPr>
          <w:t>OEE</w:t>
        </w:r>
      </w:hyperlink>
      <w:r w:rsidRPr="00901EF7">
        <w:rPr>
          <w:rFonts w:ascii="Helvetica" w:eastAsia="Times New Roman" w:hAnsi="Helvetica" w:cs="Helvetica"/>
          <w:bCs/>
          <w:color w:val="auto"/>
          <w:sz w:val="22"/>
          <w:lang w:val="it-IT"/>
        </w:rPr>
        <w:t>) e riduce del 20% l'uso di inchiostro.</w:t>
      </w:r>
    </w:p>
    <w:p w14:paraId="334D3E94" w14:textId="77777777" w:rsidR="008B1183" w:rsidRPr="009732AE" w:rsidRDefault="008B1183" w:rsidP="008B1183">
      <w:pPr>
        <w:spacing w:after="0"/>
        <w:rPr>
          <w:rFonts w:ascii="Helvetica" w:eastAsia="Times New Roman" w:hAnsi="Helvetica" w:cs="Helvetica"/>
          <w:bCs/>
          <w:color w:val="auto"/>
          <w:sz w:val="22"/>
          <w:lang w:val="it-IT"/>
        </w:rPr>
      </w:pPr>
    </w:p>
    <w:p w14:paraId="35669360" w14:textId="0A1839C7" w:rsidR="008B1183" w:rsidRPr="00901EF7" w:rsidRDefault="008B1183" w:rsidP="008B1183">
      <w:pPr>
        <w:spacing w:after="0"/>
        <w:rPr>
          <w:rFonts w:ascii="Helvetica" w:eastAsia="Times New Roman" w:hAnsi="Helvetica" w:cs="Helvetica"/>
          <w:bCs/>
          <w:color w:val="auto"/>
          <w:sz w:val="22"/>
          <w:lang w:val="it-IT"/>
        </w:rPr>
      </w:pPr>
      <w:r w:rsidRPr="00901EF7">
        <w:rPr>
          <w:rFonts w:ascii="Helvetica" w:eastAsia="Times New Roman" w:hAnsi="Helvetica" w:cs="Helvetica"/>
          <w:bCs/>
          <w:color w:val="auto"/>
          <w:sz w:val="22"/>
          <w:lang w:val="it-IT"/>
        </w:rPr>
        <w:t xml:space="preserve">“Una macchina standard per la produzione di lastre con due operatori può normalmente produrre 24 lastre in un turno di otto ore,” afferma Dieter Niederstadt, responsabile marketing tecnico di Asahi Photoproducts. “Con </w:t>
      </w:r>
      <w:proofErr w:type="spellStart"/>
      <w:r w:rsidRPr="00901EF7">
        <w:rPr>
          <w:rFonts w:ascii="Helvetica" w:eastAsia="Times New Roman" w:hAnsi="Helvetica" w:cs="Helvetica"/>
          <w:bCs/>
          <w:color w:val="auto"/>
          <w:sz w:val="22"/>
          <w:lang w:val="it-IT"/>
        </w:rPr>
        <w:t>CrystalCleanConnect</w:t>
      </w:r>
      <w:proofErr w:type="spellEnd"/>
      <w:r w:rsidRPr="00901EF7">
        <w:rPr>
          <w:rFonts w:ascii="Helvetica" w:eastAsia="Times New Roman" w:hAnsi="Helvetica" w:cs="Helvetica"/>
          <w:bCs/>
          <w:color w:val="auto"/>
          <w:sz w:val="22"/>
          <w:lang w:val="it-IT"/>
        </w:rPr>
        <w:t xml:space="preserve">, il tempo totale dell'operatore è di solo un'ora. Tutto è automatizzato, dall'imaging laser al taglio delle lastre, cosa che non era possibile in passato. Inoltre, la macchina utilizza lastre </w:t>
      </w:r>
      <w:r w:rsidR="00111E9F">
        <w:rPr>
          <w:rFonts w:ascii="Helvetica" w:eastAsia="Times New Roman" w:hAnsi="Helvetica" w:cs="Helvetica"/>
          <w:bCs/>
          <w:color w:val="auto"/>
          <w:sz w:val="22"/>
          <w:lang w:val="it-IT"/>
        </w:rPr>
        <w:t>processabili</w:t>
      </w:r>
      <w:r w:rsidR="00111E9F" w:rsidRPr="00901EF7">
        <w:rPr>
          <w:rFonts w:ascii="Helvetica" w:eastAsia="Times New Roman" w:hAnsi="Helvetica" w:cs="Helvetica"/>
          <w:bCs/>
          <w:color w:val="auto"/>
          <w:sz w:val="22"/>
          <w:lang w:val="it-IT"/>
        </w:rPr>
        <w:t xml:space="preserve"> </w:t>
      </w:r>
      <w:r w:rsidRPr="00901EF7">
        <w:rPr>
          <w:rFonts w:ascii="Helvetica" w:eastAsia="Times New Roman" w:hAnsi="Helvetica" w:cs="Helvetica"/>
          <w:bCs/>
          <w:color w:val="auto"/>
          <w:sz w:val="22"/>
          <w:lang w:val="it-IT"/>
        </w:rPr>
        <w:t xml:space="preserve">ad acqua, certificate come carbon </w:t>
      </w:r>
      <w:proofErr w:type="spellStart"/>
      <w:r w:rsidRPr="00901EF7">
        <w:rPr>
          <w:rFonts w:ascii="Helvetica" w:eastAsia="Times New Roman" w:hAnsi="Helvetica" w:cs="Helvetica"/>
          <w:bCs/>
          <w:color w:val="auto"/>
          <w:sz w:val="22"/>
          <w:lang w:val="it-IT"/>
        </w:rPr>
        <w:t>neutral</w:t>
      </w:r>
      <w:proofErr w:type="spellEnd"/>
      <w:r w:rsidRPr="00901EF7">
        <w:rPr>
          <w:rFonts w:ascii="Helvetica" w:eastAsia="Times New Roman" w:hAnsi="Helvetica" w:cs="Helvetica"/>
          <w:bCs/>
          <w:color w:val="auto"/>
          <w:sz w:val="22"/>
          <w:lang w:val="it-IT"/>
        </w:rPr>
        <w:t xml:space="preserve"> dal Carbon Trust, permettendo una produzione senza solventi, più sostenibile dal punto di vista ambientale.</w:t>
      </w:r>
    </w:p>
    <w:p w14:paraId="3B309B06" w14:textId="77777777" w:rsidR="008B1183" w:rsidRPr="00901EF7" w:rsidRDefault="008B1183" w:rsidP="008B1183">
      <w:pPr>
        <w:spacing w:after="0"/>
        <w:rPr>
          <w:rFonts w:ascii="Helvetica" w:eastAsia="Times New Roman" w:hAnsi="Helvetica" w:cs="Helvetica"/>
          <w:bCs/>
          <w:color w:val="auto"/>
          <w:sz w:val="22"/>
          <w:lang w:val="it-IT"/>
        </w:rPr>
      </w:pPr>
    </w:p>
    <w:p w14:paraId="52B80427" w14:textId="77777777" w:rsidR="008B1183" w:rsidRPr="00901EF7" w:rsidRDefault="008B1183" w:rsidP="008B1183">
      <w:pPr>
        <w:spacing w:after="0"/>
        <w:rPr>
          <w:rFonts w:ascii="Helvetica" w:eastAsia="Times New Roman" w:hAnsi="Helvetica" w:cs="Helvetica"/>
          <w:bCs/>
          <w:color w:val="auto"/>
          <w:sz w:val="22"/>
          <w:lang w:val="it-IT"/>
        </w:rPr>
      </w:pPr>
      <w:r w:rsidRPr="00901EF7">
        <w:rPr>
          <w:rFonts w:ascii="Helvetica" w:eastAsia="Times New Roman" w:hAnsi="Helvetica" w:cs="Helvetica"/>
          <w:bCs/>
          <w:color w:val="auto"/>
          <w:sz w:val="22"/>
          <w:lang w:val="it-IT"/>
        </w:rPr>
        <w:t>“La standardizzazione è un altro vantaggio chiave. Con operatori diversi che lavorano a turni diversi, inevitabilmente avrete qualità di lastre diverse. Ma se avete un processo automatizzato, allora tutto è standardizzato – ogni giorno, ogni mese, ogni anno – il che è un enorme vantaggio per lo stampatore.”</w:t>
      </w:r>
    </w:p>
    <w:p w14:paraId="7884373D" w14:textId="77777777" w:rsidR="008B1183" w:rsidRPr="00901EF7" w:rsidRDefault="008B1183" w:rsidP="008B1183">
      <w:pPr>
        <w:spacing w:after="0"/>
        <w:rPr>
          <w:rFonts w:ascii="Helvetica" w:eastAsia="Times New Roman" w:hAnsi="Helvetica" w:cs="Helvetica"/>
          <w:bCs/>
          <w:color w:val="auto"/>
          <w:sz w:val="22"/>
          <w:lang w:val="it-IT"/>
        </w:rPr>
      </w:pPr>
    </w:p>
    <w:p w14:paraId="746AE594" w14:textId="1FA2672C" w:rsidR="00B47CC0" w:rsidRPr="00B47CC0" w:rsidRDefault="008B1183" w:rsidP="008B1183">
      <w:pPr>
        <w:spacing w:after="0"/>
        <w:rPr>
          <w:rFonts w:ascii="Helvetica" w:eastAsia="Times New Roman" w:hAnsi="Helvetica" w:cs="Helvetica"/>
          <w:bCs/>
          <w:color w:val="auto"/>
          <w:sz w:val="22"/>
          <w:lang w:val="en-GB"/>
        </w:rPr>
      </w:pPr>
      <w:r w:rsidRPr="00901EF7">
        <w:rPr>
          <w:rFonts w:ascii="Helvetica" w:eastAsia="Times New Roman" w:hAnsi="Helvetica" w:cs="Helvetica"/>
          <w:bCs/>
          <w:color w:val="auto"/>
          <w:sz w:val="22"/>
          <w:lang w:val="it-IT"/>
        </w:rPr>
        <w:t xml:space="preserve">Secondo Pascal Thomas, direttore del settore flessografico di ESKO, </w:t>
      </w:r>
      <w:proofErr w:type="spellStart"/>
      <w:r w:rsidRPr="00901EF7">
        <w:rPr>
          <w:rFonts w:ascii="Helvetica" w:eastAsia="Times New Roman" w:hAnsi="Helvetica" w:cs="Helvetica"/>
          <w:bCs/>
          <w:color w:val="auto"/>
          <w:sz w:val="22"/>
          <w:lang w:val="it-IT"/>
        </w:rPr>
        <w:t>CrystalCleanConnect</w:t>
      </w:r>
      <w:proofErr w:type="spellEnd"/>
      <w:r w:rsidRPr="00901EF7">
        <w:rPr>
          <w:rFonts w:ascii="Helvetica" w:eastAsia="Times New Roman" w:hAnsi="Helvetica" w:cs="Helvetica"/>
          <w:bCs/>
          <w:color w:val="auto"/>
          <w:sz w:val="22"/>
          <w:lang w:val="it-IT"/>
        </w:rPr>
        <w:t xml:space="preserve"> è particolarmente adatto alle </w:t>
      </w:r>
      <w:r w:rsidR="00111E9F">
        <w:rPr>
          <w:rFonts w:ascii="Helvetica" w:eastAsia="Times New Roman" w:hAnsi="Helvetica" w:cs="Helvetica"/>
          <w:bCs/>
          <w:color w:val="auto"/>
          <w:sz w:val="22"/>
          <w:lang w:val="it-IT"/>
        </w:rPr>
        <w:t>attività</w:t>
      </w:r>
      <w:r w:rsidRPr="00901EF7">
        <w:rPr>
          <w:rFonts w:ascii="Helvetica" w:eastAsia="Times New Roman" w:hAnsi="Helvetica" w:cs="Helvetica"/>
          <w:bCs/>
          <w:color w:val="auto"/>
          <w:sz w:val="22"/>
          <w:lang w:val="it-IT"/>
        </w:rPr>
        <w:t xml:space="preserve"> che funzionano in più turni. “È un sistema che funziona bene in un'operazione 24 ore su 24; per esempio, può essere utilizzato durante un turno di notte da un operatore di stampa che produce alcune lastre e poi torna a stampare. Poiché è completamente automatico, non è necessaria molta formazione. </w:t>
      </w:r>
      <w:r w:rsidRPr="008B1183">
        <w:rPr>
          <w:rFonts w:ascii="Helvetica" w:eastAsia="Times New Roman" w:hAnsi="Helvetica" w:cs="Helvetica"/>
          <w:bCs/>
          <w:color w:val="auto"/>
          <w:sz w:val="22"/>
          <w:lang w:val="en-GB"/>
        </w:rPr>
        <w:t>È plug and play.”</w:t>
      </w:r>
    </w:p>
    <w:p w14:paraId="43F64DA9" w14:textId="77777777" w:rsidR="00B47CC0" w:rsidRPr="00B47CC0" w:rsidRDefault="00B47CC0" w:rsidP="00B47CC0">
      <w:pPr>
        <w:spacing w:after="0"/>
        <w:rPr>
          <w:rFonts w:ascii="Helvetica" w:eastAsia="Times New Roman" w:hAnsi="Helvetica" w:cs="Helvetica"/>
          <w:bCs/>
          <w:color w:val="auto"/>
          <w:sz w:val="22"/>
          <w:lang w:val="en-GB"/>
        </w:rPr>
      </w:pPr>
    </w:p>
    <w:p w14:paraId="5B0E1FA3" w14:textId="7809470B" w:rsidR="00B47CC0" w:rsidRPr="00CC3F34" w:rsidRDefault="008B1183" w:rsidP="00B47CC0">
      <w:pPr>
        <w:spacing w:after="0"/>
        <w:rPr>
          <w:rFonts w:ascii="Helvetica" w:eastAsia="Times New Roman" w:hAnsi="Helvetica" w:cs="Helvetica"/>
          <w:b/>
          <w:color w:val="auto"/>
          <w:sz w:val="22"/>
          <w:lang w:val="en-GB"/>
        </w:rPr>
      </w:pPr>
      <w:proofErr w:type="spellStart"/>
      <w:r w:rsidRPr="008B1183">
        <w:rPr>
          <w:rFonts w:ascii="Helvetica" w:eastAsia="Times New Roman" w:hAnsi="Helvetica" w:cs="Helvetica"/>
          <w:b/>
          <w:color w:val="auto"/>
          <w:sz w:val="22"/>
          <w:lang w:val="en-GB"/>
        </w:rPr>
        <w:t>Flessibilità</w:t>
      </w:r>
      <w:proofErr w:type="spellEnd"/>
      <w:r w:rsidR="00B47CC0" w:rsidRPr="00CC3F34">
        <w:rPr>
          <w:rFonts w:ascii="Helvetica" w:eastAsia="Times New Roman" w:hAnsi="Helvetica" w:cs="Helvetica"/>
          <w:b/>
          <w:color w:val="auto"/>
          <w:sz w:val="22"/>
          <w:lang w:val="en-GB"/>
        </w:rPr>
        <w:t xml:space="preserve"> </w:t>
      </w:r>
    </w:p>
    <w:p w14:paraId="2CC8291E" w14:textId="77777777" w:rsidR="00E061F7" w:rsidRPr="00901EF7" w:rsidRDefault="00E061F7" w:rsidP="00E061F7">
      <w:pPr>
        <w:rPr>
          <w:rFonts w:ascii="Helvetica" w:eastAsia="Times New Roman" w:hAnsi="Helvetica" w:cs="Helvetica"/>
          <w:bCs/>
          <w:color w:val="auto"/>
          <w:sz w:val="22"/>
          <w:lang w:val="it-IT"/>
        </w:rPr>
      </w:pPr>
      <w:r w:rsidRPr="00111E9F">
        <w:rPr>
          <w:rFonts w:ascii="Helvetica" w:eastAsia="Times New Roman" w:hAnsi="Helvetica" w:cs="Helvetica"/>
          <w:bCs/>
          <w:color w:val="auto"/>
          <w:sz w:val="22"/>
          <w:lang w:val="it-IT"/>
        </w:rPr>
        <w:t xml:space="preserve">Mirco Wilke cita la flessibilità e la qualità come le principali richieste dei clienti di All4Labels Amburgo, requisiti che </w:t>
      </w:r>
      <w:proofErr w:type="spellStart"/>
      <w:r w:rsidRPr="00111E9F">
        <w:rPr>
          <w:rFonts w:ascii="Helvetica" w:eastAsia="Times New Roman" w:hAnsi="Helvetica" w:cs="Helvetica"/>
          <w:bCs/>
          <w:color w:val="auto"/>
          <w:sz w:val="22"/>
          <w:lang w:val="it-IT"/>
        </w:rPr>
        <w:t>CrystalCleanConnect</w:t>
      </w:r>
      <w:proofErr w:type="spellEnd"/>
      <w:r w:rsidRPr="00111E9F">
        <w:rPr>
          <w:rFonts w:ascii="Helvetica" w:eastAsia="Times New Roman" w:hAnsi="Helvetica" w:cs="Helvetica"/>
          <w:bCs/>
          <w:color w:val="auto"/>
          <w:sz w:val="22"/>
          <w:lang w:val="it-IT"/>
        </w:rPr>
        <w:t xml:space="preserve"> aiuta l'azienda a soddisfare. “Man mano che le tirature di stampa diventano più brevi, dobbiamo essere sempre flessibili nella nostra produzione di stampa e nel time to market. </w:t>
      </w:r>
      <w:r w:rsidRPr="00901EF7">
        <w:rPr>
          <w:rFonts w:ascii="Helvetica" w:eastAsia="Times New Roman" w:hAnsi="Helvetica" w:cs="Helvetica"/>
          <w:bCs/>
          <w:color w:val="auto"/>
          <w:sz w:val="22"/>
          <w:lang w:val="it-IT"/>
        </w:rPr>
        <w:t xml:space="preserve">Anche la qualità è cruciale. Dobbiamo essere </w:t>
      </w:r>
      <w:r w:rsidRPr="00901EF7">
        <w:rPr>
          <w:rFonts w:ascii="Helvetica" w:eastAsia="Times New Roman" w:hAnsi="Helvetica" w:cs="Helvetica"/>
          <w:bCs/>
          <w:color w:val="auto"/>
          <w:sz w:val="22"/>
          <w:lang w:val="it-IT"/>
        </w:rPr>
        <w:lastRenderedPageBreak/>
        <w:t>più veloci; dobbiamo essere sostenibili; dobbiamo automatizzare il più possibile e connetterci con i nostri clienti in tutti i tipi di processi e flussi di lavoro.</w:t>
      </w:r>
    </w:p>
    <w:p w14:paraId="15DE2577" w14:textId="77777777" w:rsidR="00E061F7" w:rsidRPr="00901EF7" w:rsidRDefault="00E061F7" w:rsidP="00E061F7">
      <w:pPr>
        <w:rPr>
          <w:rFonts w:ascii="Helvetica" w:eastAsia="Times New Roman" w:hAnsi="Helvetica" w:cs="Helvetica"/>
          <w:bCs/>
          <w:color w:val="auto"/>
          <w:sz w:val="22"/>
          <w:lang w:val="it-IT"/>
        </w:rPr>
      </w:pPr>
      <w:r w:rsidRPr="00901EF7">
        <w:rPr>
          <w:rFonts w:ascii="Helvetica" w:eastAsia="Times New Roman" w:hAnsi="Helvetica" w:cs="Helvetica"/>
          <w:bCs/>
          <w:color w:val="auto"/>
          <w:sz w:val="22"/>
          <w:lang w:val="it-IT"/>
        </w:rPr>
        <w:t>“Quando investiamo in nuove tecnologie, esaminiamo sempre la connettività con i nostri sistemi di automazione e flussi di lavoro, nonché la produttività della macchina. E ovviamente, il prezzo: deve essere un prodotto sostenibile per i nostri clienti e per noi.”</w:t>
      </w:r>
    </w:p>
    <w:p w14:paraId="064FF73D" w14:textId="77777777" w:rsidR="00E061F7" w:rsidRPr="00901EF7" w:rsidRDefault="00E061F7" w:rsidP="00E061F7">
      <w:pPr>
        <w:rPr>
          <w:rFonts w:ascii="Helvetica" w:eastAsia="Times New Roman" w:hAnsi="Helvetica" w:cs="Helvetica"/>
          <w:bCs/>
          <w:color w:val="auto"/>
          <w:sz w:val="22"/>
          <w:lang w:val="it-IT"/>
        </w:rPr>
      </w:pPr>
      <w:r w:rsidRPr="00901EF7">
        <w:rPr>
          <w:rFonts w:ascii="Helvetica" w:eastAsia="Times New Roman" w:hAnsi="Helvetica" w:cs="Helvetica"/>
          <w:bCs/>
          <w:color w:val="auto"/>
          <w:sz w:val="22"/>
          <w:lang w:val="it-IT"/>
        </w:rPr>
        <w:t xml:space="preserve">All4Labels Amburgo produceva lastre con il nuovo sistema dopo solo un paio di settimane di formazione. “Il processo era semplice,” dice Wilke. “Il fatto che </w:t>
      </w:r>
      <w:proofErr w:type="spellStart"/>
      <w:r w:rsidRPr="00901EF7">
        <w:rPr>
          <w:rFonts w:ascii="Helvetica" w:eastAsia="Times New Roman" w:hAnsi="Helvetica" w:cs="Helvetica"/>
          <w:bCs/>
          <w:color w:val="auto"/>
          <w:sz w:val="22"/>
          <w:lang w:val="it-IT"/>
        </w:rPr>
        <w:t>CrystalCleanConnect</w:t>
      </w:r>
      <w:proofErr w:type="spellEnd"/>
      <w:r w:rsidRPr="00901EF7">
        <w:rPr>
          <w:rFonts w:ascii="Helvetica" w:eastAsia="Times New Roman" w:hAnsi="Helvetica" w:cs="Helvetica"/>
          <w:bCs/>
          <w:color w:val="auto"/>
          <w:sz w:val="22"/>
          <w:lang w:val="it-IT"/>
        </w:rPr>
        <w:t xml:space="preserve"> ci permetta di trasferire direttamente i nostri file di stampa dalla prestampa a un sistema completamente connesso, ridurre gli sprechi, ridurre l'intervento degli operatori e automatizzare l'intero processo di produzione delle lastre, sono enormi vantaggi.”</w:t>
      </w:r>
    </w:p>
    <w:p w14:paraId="44CC8AB2" w14:textId="655D4CB1" w:rsidR="00E061F7" w:rsidRPr="00901EF7" w:rsidRDefault="00E061F7" w:rsidP="00E061F7">
      <w:pPr>
        <w:rPr>
          <w:rFonts w:ascii="Helvetica" w:eastAsia="Times New Roman" w:hAnsi="Helvetica" w:cs="Helvetica"/>
          <w:bCs/>
          <w:color w:val="auto"/>
          <w:sz w:val="22"/>
          <w:lang w:val="it-IT"/>
        </w:rPr>
      </w:pPr>
      <w:r w:rsidRPr="00901EF7">
        <w:rPr>
          <w:rFonts w:ascii="Helvetica" w:eastAsia="Times New Roman" w:hAnsi="Helvetica" w:cs="Helvetica"/>
          <w:bCs/>
          <w:color w:val="auto"/>
          <w:sz w:val="22"/>
          <w:lang w:val="it-IT"/>
        </w:rPr>
        <w:t xml:space="preserve">“La sostenibilità è stata al centro del nostro business fin dall'inizio nel 1973,” afferma Dieter Niederstadt di Asahi Photoproducts. “Abbiamo sempre utilizzato una tecnologia senza solventi. La qualità è persino superiore a quella delle lastre </w:t>
      </w:r>
      <w:r w:rsidR="00111E9F" w:rsidRPr="00353A42">
        <w:rPr>
          <w:rFonts w:ascii="Helvetica" w:eastAsia="Times New Roman" w:hAnsi="Helvetica" w:cs="Helvetica"/>
          <w:bCs/>
          <w:color w:val="auto"/>
          <w:sz w:val="22"/>
          <w:lang w:val="it-IT"/>
        </w:rPr>
        <w:t>esistenti</w:t>
      </w:r>
      <w:r w:rsidR="00111E9F" w:rsidRPr="00111E9F">
        <w:rPr>
          <w:rFonts w:ascii="Helvetica" w:eastAsia="Times New Roman" w:hAnsi="Helvetica" w:cs="Helvetica"/>
          <w:bCs/>
          <w:color w:val="auto"/>
          <w:sz w:val="22"/>
          <w:lang w:val="it-IT"/>
        </w:rPr>
        <w:t xml:space="preserve"> </w:t>
      </w:r>
      <w:r w:rsidRPr="00901EF7">
        <w:rPr>
          <w:rFonts w:ascii="Helvetica" w:eastAsia="Times New Roman" w:hAnsi="Helvetica" w:cs="Helvetica"/>
          <w:bCs/>
          <w:color w:val="auto"/>
          <w:sz w:val="22"/>
          <w:lang w:val="it-IT"/>
        </w:rPr>
        <w:t xml:space="preserve">lavate con solventi, perché le nostre lastre hanno una energia superficiale molto bassa, il che significa che durante la stampa tutto l'inchiostro viene trasferito sul </w:t>
      </w:r>
      <w:r w:rsidR="00111E9F">
        <w:rPr>
          <w:rFonts w:ascii="Helvetica" w:eastAsia="Times New Roman" w:hAnsi="Helvetica" w:cs="Helvetica"/>
          <w:bCs/>
          <w:color w:val="auto"/>
          <w:sz w:val="22"/>
          <w:lang w:val="it-IT"/>
        </w:rPr>
        <w:t>supporto</w:t>
      </w:r>
      <w:r w:rsidRPr="00901EF7">
        <w:rPr>
          <w:rFonts w:ascii="Helvetica" w:eastAsia="Times New Roman" w:hAnsi="Helvetica" w:cs="Helvetica"/>
          <w:bCs/>
          <w:color w:val="auto"/>
          <w:sz w:val="22"/>
          <w:lang w:val="it-IT"/>
        </w:rPr>
        <w:t>, il che è un grande vantaggio.”</w:t>
      </w:r>
    </w:p>
    <w:p w14:paraId="75F19698" w14:textId="002251AC" w:rsidR="00E061F7" w:rsidRPr="00901EF7" w:rsidRDefault="00E061F7" w:rsidP="00E061F7">
      <w:pPr>
        <w:rPr>
          <w:rFonts w:ascii="Helvetica" w:eastAsia="Times New Roman" w:hAnsi="Helvetica" w:cs="Helvetica"/>
          <w:bCs/>
          <w:color w:val="auto"/>
          <w:sz w:val="22"/>
          <w:lang w:val="it-IT"/>
        </w:rPr>
      </w:pPr>
      <w:r w:rsidRPr="00901EF7">
        <w:rPr>
          <w:rFonts w:ascii="Helvetica" w:eastAsia="Times New Roman" w:hAnsi="Helvetica" w:cs="Helvetica"/>
          <w:bCs/>
          <w:color w:val="auto"/>
          <w:sz w:val="22"/>
          <w:lang w:val="it-IT"/>
        </w:rPr>
        <w:t xml:space="preserve">Un ulteriore sviluppo di Asahi, che può essere collegato a </w:t>
      </w:r>
      <w:proofErr w:type="spellStart"/>
      <w:r w:rsidRPr="00901EF7">
        <w:rPr>
          <w:rFonts w:ascii="Helvetica" w:eastAsia="Times New Roman" w:hAnsi="Helvetica" w:cs="Helvetica"/>
          <w:bCs/>
          <w:color w:val="auto"/>
          <w:sz w:val="22"/>
          <w:lang w:val="it-IT"/>
        </w:rPr>
        <w:t>CrystalCleanConnect</w:t>
      </w:r>
      <w:proofErr w:type="spellEnd"/>
      <w:r w:rsidRPr="00901EF7">
        <w:rPr>
          <w:rFonts w:ascii="Helvetica" w:eastAsia="Times New Roman" w:hAnsi="Helvetica" w:cs="Helvetica"/>
          <w:bCs/>
          <w:color w:val="auto"/>
          <w:sz w:val="22"/>
          <w:lang w:val="it-IT"/>
        </w:rPr>
        <w:t xml:space="preserve">, sarà presentato alla drupa. Il sistema </w:t>
      </w:r>
      <w:hyperlink r:id="rId16" w:history="1">
        <w:r w:rsidRPr="002D2E2F">
          <w:rPr>
            <w:rStyle w:val="afd"/>
            <w:rFonts w:ascii="Helvetica" w:eastAsia="Times New Roman" w:hAnsi="Helvetica" w:cs="Helvetica"/>
            <w:bCs/>
            <w:sz w:val="22"/>
            <w:lang w:val="it-IT"/>
          </w:rPr>
          <w:t>AWP-LOOP™</w:t>
        </w:r>
      </w:hyperlink>
      <w:r w:rsidRPr="00901EF7">
        <w:rPr>
          <w:rFonts w:ascii="Helvetica" w:eastAsia="Times New Roman" w:hAnsi="Helvetica" w:cs="Helvetica"/>
          <w:bCs/>
          <w:color w:val="auto"/>
          <w:sz w:val="22"/>
          <w:lang w:val="it-IT"/>
        </w:rPr>
        <w:t xml:space="preserve"> è una soluzione di riciclaggio delle acque reflue</w:t>
      </w:r>
      <w:r w:rsidR="00111E9F">
        <w:rPr>
          <w:rFonts w:ascii="Helvetica" w:eastAsia="Times New Roman" w:hAnsi="Helvetica" w:cs="Helvetica"/>
          <w:bCs/>
          <w:color w:val="auto"/>
          <w:sz w:val="22"/>
          <w:lang w:val="it-IT"/>
        </w:rPr>
        <w:t>,</w:t>
      </w:r>
      <w:r w:rsidRPr="00901EF7">
        <w:rPr>
          <w:rFonts w:ascii="Helvetica" w:eastAsia="Times New Roman" w:hAnsi="Helvetica" w:cs="Helvetica"/>
          <w:bCs/>
          <w:color w:val="auto"/>
          <w:sz w:val="22"/>
          <w:lang w:val="it-IT"/>
        </w:rPr>
        <w:t xml:space="preserve"> a ciclo chiuso</w:t>
      </w:r>
      <w:r w:rsidR="00111E9F">
        <w:rPr>
          <w:rFonts w:ascii="Helvetica" w:eastAsia="Times New Roman" w:hAnsi="Helvetica" w:cs="Helvetica"/>
          <w:bCs/>
          <w:color w:val="auto"/>
          <w:sz w:val="22"/>
          <w:lang w:val="it-IT"/>
        </w:rPr>
        <w:t xml:space="preserve"> e</w:t>
      </w:r>
      <w:r w:rsidRPr="00901EF7">
        <w:rPr>
          <w:rFonts w:ascii="Helvetica" w:eastAsia="Times New Roman" w:hAnsi="Helvetica" w:cs="Helvetica"/>
          <w:bCs/>
          <w:color w:val="auto"/>
          <w:sz w:val="22"/>
          <w:lang w:val="it-IT"/>
        </w:rPr>
        <w:t xml:space="preserve"> basata sulla tecnologia </w:t>
      </w:r>
      <w:proofErr w:type="spellStart"/>
      <w:r w:rsidR="00111E9F">
        <w:rPr>
          <w:rFonts w:ascii="Helvetica" w:eastAsia="Times New Roman" w:hAnsi="Helvetica" w:cs="Helvetica"/>
          <w:bCs/>
          <w:color w:val="auto"/>
          <w:sz w:val="22"/>
          <w:lang w:val="it-IT"/>
        </w:rPr>
        <w:t>M</w:t>
      </w:r>
      <w:r w:rsidR="00111E9F" w:rsidRPr="00901EF7">
        <w:rPr>
          <w:rFonts w:ascii="Helvetica" w:eastAsia="Times New Roman" w:hAnsi="Helvetica" w:cs="Helvetica"/>
          <w:bCs/>
          <w:color w:val="auto"/>
          <w:sz w:val="22"/>
          <w:lang w:val="it-IT"/>
        </w:rPr>
        <w:t>icroza</w:t>
      </w:r>
      <w:proofErr w:type="spellEnd"/>
      <w:r w:rsidRPr="00901EF7">
        <w:rPr>
          <w:rFonts w:ascii="Helvetica" w:eastAsia="Times New Roman" w:hAnsi="Helvetica" w:cs="Helvetica"/>
          <w:bCs/>
          <w:color w:val="auto"/>
          <w:sz w:val="22"/>
          <w:lang w:val="it-IT"/>
        </w:rPr>
        <w:t xml:space="preserve">© di Asahi </w:t>
      </w:r>
      <w:proofErr w:type="spellStart"/>
      <w:r w:rsidRPr="00901EF7">
        <w:rPr>
          <w:rFonts w:ascii="Helvetica" w:eastAsia="Times New Roman" w:hAnsi="Helvetica" w:cs="Helvetica"/>
          <w:bCs/>
          <w:color w:val="auto"/>
          <w:sz w:val="22"/>
          <w:lang w:val="it-IT"/>
        </w:rPr>
        <w:t>Kasei</w:t>
      </w:r>
      <w:proofErr w:type="spellEnd"/>
      <w:r w:rsidRPr="00901EF7">
        <w:rPr>
          <w:rFonts w:ascii="Helvetica" w:eastAsia="Times New Roman" w:hAnsi="Helvetica" w:cs="Helvetica"/>
          <w:bCs/>
          <w:color w:val="auto"/>
          <w:sz w:val="22"/>
          <w:lang w:val="it-IT"/>
        </w:rPr>
        <w:t>, che può recuperare e riutilizzare l'</w:t>
      </w:r>
      <w:r w:rsidR="001F1C61" w:rsidRPr="00FB7F6A">
        <w:rPr>
          <w:rFonts w:ascii="Helvetica" w:eastAsia="ＭＳ 明朝" w:hAnsi="Helvetica" w:cs="Helvetica"/>
          <w:bCs/>
          <w:color w:val="auto"/>
          <w:sz w:val="22"/>
          <w:lang w:val="it-IT"/>
        </w:rPr>
        <w:t>7</w:t>
      </w:r>
      <w:r w:rsidRPr="001F1C61">
        <w:rPr>
          <w:rFonts w:ascii="Helvetica" w:eastAsia="Times New Roman" w:hAnsi="Helvetica" w:cs="Helvetica"/>
          <w:bCs/>
          <w:color w:val="auto"/>
          <w:sz w:val="22"/>
          <w:lang w:val="it-IT"/>
        </w:rPr>
        <w:t>0</w:t>
      </w:r>
      <w:r w:rsidRPr="00901EF7">
        <w:rPr>
          <w:rFonts w:ascii="Helvetica" w:eastAsia="Times New Roman" w:hAnsi="Helvetica" w:cs="Helvetica"/>
          <w:bCs/>
          <w:color w:val="auto"/>
          <w:sz w:val="22"/>
          <w:lang w:val="it-IT"/>
        </w:rPr>
        <w:t xml:space="preserve">% dell'acqua </w:t>
      </w:r>
      <w:r w:rsidR="00111E9F">
        <w:rPr>
          <w:rFonts w:ascii="Helvetica" w:eastAsia="Times New Roman" w:hAnsi="Helvetica" w:cs="Helvetica"/>
          <w:bCs/>
          <w:color w:val="auto"/>
          <w:sz w:val="22"/>
          <w:lang w:val="it-IT"/>
        </w:rPr>
        <w:t>scartata</w:t>
      </w:r>
      <w:r w:rsidR="00111E9F" w:rsidRPr="00901EF7">
        <w:rPr>
          <w:rFonts w:ascii="Helvetica" w:eastAsia="Times New Roman" w:hAnsi="Helvetica" w:cs="Helvetica"/>
          <w:bCs/>
          <w:color w:val="auto"/>
          <w:sz w:val="22"/>
          <w:lang w:val="it-IT"/>
        </w:rPr>
        <w:t xml:space="preserve"> </w:t>
      </w:r>
      <w:r w:rsidR="00111E9F">
        <w:rPr>
          <w:rFonts w:ascii="Helvetica" w:eastAsia="Times New Roman" w:hAnsi="Helvetica" w:cs="Helvetica"/>
          <w:bCs/>
          <w:color w:val="auto"/>
          <w:sz w:val="22"/>
          <w:lang w:val="it-IT"/>
        </w:rPr>
        <w:t>da</w:t>
      </w:r>
      <w:r w:rsidR="00111E9F" w:rsidRPr="00901EF7">
        <w:rPr>
          <w:rFonts w:ascii="Helvetica" w:eastAsia="Times New Roman" w:hAnsi="Helvetica" w:cs="Helvetica"/>
          <w:bCs/>
          <w:color w:val="auto"/>
          <w:sz w:val="22"/>
          <w:lang w:val="it-IT"/>
        </w:rPr>
        <w:t xml:space="preserve">l </w:t>
      </w:r>
      <w:r w:rsidRPr="00901EF7">
        <w:rPr>
          <w:rFonts w:ascii="Helvetica" w:eastAsia="Times New Roman" w:hAnsi="Helvetica" w:cs="Helvetica"/>
          <w:bCs/>
          <w:color w:val="auto"/>
          <w:sz w:val="22"/>
          <w:lang w:val="it-IT"/>
        </w:rPr>
        <w:t>processo di lavaggio delle lastre.</w:t>
      </w:r>
    </w:p>
    <w:p w14:paraId="502B2D71" w14:textId="435A2A3A" w:rsidR="00E061F7" w:rsidRPr="00901EF7" w:rsidRDefault="00E061F7" w:rsidP="00E061F7">
      <w:pPr>
        <w:rPr>
          <w:rFonts w:ascii="Helvetica" w:eastAsia="Times New Roman" w:hAnsi="Helvetica" w:cs="Helvetica"/>
          <w:bCs/>
          <w:color w:val="auto"/>
          <w:sz w:val="22"/>
          <w:lang w:val="it-IT"/>
        </w:rPr>
      </w:pPr>
      <w:r w:rsidRPr="00901EF7">
        <w:rPr>
          <w:rFonts w:ascii="Helvetica" w:eastAsia="Times New Roman" w:hAnsi="Helvetica" w:cs="Helvetica"/>
          <w:bCs/>
          <w:color w:val="auto"/>
          <w:sz w:val="22"/>
          <w:lang w:val="it-IT"/>
        </w:rPr>
        <w:t xml:space="preserve">Un video dell'intervista è disponibile </w:t>
      </w:r>
      <w:hyperlink r:id="rId17" w:history="1">
        <w:r w:rsidRPr="00CC7150">
          <w:rPr>
            <w:rStyle w:val="afd"/>
            <w:rFonts w:ascii="Helvetica" w:eastAsia="Times New Roman" w:hAnsi="Helvetica" w:cs="Helvetica"/>
            <w:bCs/>
            <w:sz w:val="22"/>
            <w:lang w:val="it-IT"/>
          </w:rPr>
          <w:t>qui</w:t>
        </w:r>
      </w:hyperlink>
      <w:r w:rsidRPr="00901EF7">
        <w:rPr>
          <w:rFonts w:ascii="Helvetica" w:eastAsia="Times New Roman" w:hAnsi="Helvetica" w:cs="Helvetica"/>
          <w:bCs/>
          <w:color w:val="auto"/>
          <w:sz w:val="22"/>
          <w:lang w:val="it-IT"/>
        </w:rPr>
        <w:t xml:space="preserve"> e anche allo stand di Asahi alla drupa.</w:t>
      </w:r>
    </w:p>
    <w:p w14:paraId="6444168A" w14:textId="434607DE" w:rsidR="005620D4" w:rsidRPr="00901EF7" w:rsidRDefault="00E061F7">
      <w:pPr>
        <w:rPr>
          <w:rFonts w:ascii="Helvetica" w:hAnsi="Helvetica" w:cs="Helvetica"/>
          <w:bCs/>
          <w:color w:val="auto"/>
          <w:sz w:val="22"/>
          <w:lang w:val="it-IT"/>
        </w:rPr>
      </w:pPr>
      <w:r w:rsidRPr="00901EF7">
        <w:rPr>
          <w:rFonts w:ascii="Helvetica" w:eastAsia="Times New Roman" w:hAnsi="Helvetica" w:cs="Helvetica"/>
          <w:bCs/>
          <w:color w:val="auto"/>
          <w:sz w:val="22"/>
          <w:lang w:val="it-IT"/>
        </w:rPr>
        <w:t xml:space="preserve">Per ulteriori informazioni sui prodotti e servizi di Asahi Photoproducts in armonia con l'ambiente, visitare </w:t>
      </w:r>
      <w:hyperlink r:id="rId18" w:tgtFrame="_new" w:history="1">
        <w:r w:rsidRPr="00901EF7">
          <w:rPr>
            <w:rStyle w:val="afd"/>
            <w:rFonts w:ascii="Helvetica" w:eastAsia="Times New Roman" w:hAnsi="Helvetica" w:cs="Helvetica"/>
            <w:bCs/>
            <w:sz w:val="22"/>
            <w:lang w:val="it-IT"/>
          </w:rPr>
          <w:t>www.asahi-photoproducts.com</w:t>
        </w:r>
      </w:hyperlink>
    </w:p>
    <w:p w14:paraId="2321976F" w14:textId="58A61957" w:rsidR="005620D4" w:rsidRPr="00901EF7" w:rsidRDefault="004455AA">
      <w:pPr>
        <w:ind w:left="3600"/>
        <w:rPr>
          <w:rFonts w:ascii="Helvetica" w:hAnsi="Helvetica"/>
          <w:color w:val="auto"/>
          <w:lang w:val="it-IT"/>
        </w:rPr>
      </w:pPr>
      <w:bookmarkStart w:id="0" w:name="_Hlk77583118"/>
      <w:r w:rsidRPr="00901EF7">
        <w:rPr>
          <w:rFonts w:ascii="Helvetica" w:hAnsi="Helvetica" w:hint="eastAsia"/>
          <w:color w:val="auto"/>
          <w:lang w:val="it-IT"/>
        </w:rPr>
        <w:t>—</w:t>
      </w:r>
      <w:r w:rsidRPr="00901EF7">
        <w:rPr>
          <w:rFonts w:ascii="Helvetica" w:hAnsi="Helvetica"/>
          <w:color w:val="auto"/>
          <w:lang w:val="it-IT"/>
        </w:rPr>
        <w:t>FINE—</w:t>
      </w:r>
    </w:p>
    <w:bookmarkEnd w:id="0"/>
    <w:p w14:paraId="5ABB34FF" w14:textId="77777777" w:rsidR="005620D4" w:rsidRPr="00901EF7" w:rsidRDefault="005620D4">
      <w:pPr>
        <w:rPr>
          <w:rFonts w:ascii="Helvetica" w:hAnsi="Helvetica" w:cs="Helvetica"/>
          <w:color w:val="auto"/>
          <w:szCs w:val="20"/>
          <w:lang w:val="it-IT"/>
        </w:rPr>
      </w:pPr>
    </w:p>
    <w:p w14:paraId="5B252E8A" w14:textId="77777777" w:rsidR="00E90BE0" w:rsidRPr="0046054C" w:rsidRDefault="00E90BE0" w:rsidP="00E90BE0">
      <w:pPr>
        <w:rPr>
          <w:rFonts w:ascii="Helvetica" w:hAnsi="Helvetica" w:cs="Helvetica"/>
          <w:b/>
          <w:color w:val="auto"/>
          <w:szCs w:val="20"/>
        </w:rPr>
      </w:pPr>
      <w:r w:rsidRPr="0095298D">
        <w:rPr>
          <w:rFonts w:ascii="Helvetica" w:hAnsi="Helvetica" w:cs="Helvetica"/>
          <w:b/>
          <w:color w:val="auto"/>
          <w:szCs w:val="20"/>
        </w:rPr>
        <w:t xml:space="preserve">Profilo di Asahi Photoproducts </w:t>
      </w:r>
      <w:r w:rsidRPr="0046054C">
        <w:rPr>
          <w:rFonts w:ascii="Helvetica" w:hAnsi="Helvetica" w:cs="Helvetica"/>
          <w:b/>
          <w:color w:val="auto"/>
          <w:szCs w:val="20"/>
        </w:rPr>
        <w:t xml:space="preserve"> </w:t>
      </w:r>
    </w:p>
    <w:p w14:paraId="3C775D71" w14:textId="77777777" w:rsidR="00E90BE0" w:rsidRPr="00C81582" w:rsidRDefault="00E90BE0" w:rsidP="00E90BE0">
      <w:pPr>
        <w:rPr>
          <w:rFonts w:ascii="Helvetica" w:hAnsi="Helvetica" w:cs="Helvetica"/>
          <w:bCs/>
          <w:color w:val="auto"/>
          <w:szCs w:val="20"/>
          <w:lang w:val="nl-BE"/>
        </w:rPr>
      </w:pPr>
      <w:r w:rsidRPr="00480D29">
        <w:rPr>
          <w:rFonts w:ascii="Helvetica" w:hAnsi="Helvetica" w:cs="Helvetica"/>
          <w:bCs/>
          <w:color w:val="auto"/>
          <w:szCs w:val="20"/>
        </w:rPr>
        <w:t>Asahi Photoproducts è stata fondata nel 1973 ed è una sussidiaria di Asahi Kasei Corporation, che vanta un secolo di storia operativa. Asahi Photoproducts è pioniera e leader nello sviluppo di lastre da stampa fotopolimeriche flessografiche. Mediante la creazione di soluzioni flessografiche di alta qualità e l'innovazione continua, l'azienda punta a creare armonia tra stampa e ambiente. Segui Asahi Photoproducts su</w:t>
      </w:r>
      <w:r w:rsidRPr="006A1976">
        <w:rPr>
          <w:rFonts w:ascii="Helvetica" w:hAnsi="Helvetica"/>
          <w:noProof/>
          <w:lang w:val="it-IT"/>
        </w:rPr>
        <w:drawing>
          <wp:inline distT="0" distB="0" distL="0" distR="0" wp14:anchorId="5D81C474" wp14:editId="565A8EA0">
            <wp:extent cx="252000" cy="141120"/>
            <wp:effectExtent l="0" t="0" r="0" b="0"/>
            <wp:docPr id="1" name="図 1">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0">
                      <a:hlinkClick r:id="rId19"/>
                    </pic:cNvPr>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252000" cy="141120"/>
                    </a:xfrm>
                    <a:prstGeom prst="rect">
                      <a:avLst/>
                    </a:prstGeom>
                    <a:noFill/>
                    <a:ln>
                      <a:noFill/>
                    </a:ln>
                  </pic:spPr>
                </pic:pic>
              </a:graphicData>
            </a:graphic>
          </wp:inline>
        </w:drawing>
      </w:r>
      <w:r w:rsidRPr="002601FE">
        <w:rPr>
          <w:rFonts w:ascii="Helvetica" w:hAnsi="Helvetica" w:cs="Helvetica"/>
          <w:bCs/>
          <w:noProof/>
          <w:color w:val="auto"/>
          <w:szCs w:val="20"/>
          <w:lang w:val="nl-BE" w:eastAsia="nl-BE"/>
        </w:rPr>
        <w:drawing>
          <wp:inline distT="0" distB="0" distL="0" distR="0" wp14:anchorId="6B1E6CF5" wp14:editId="0946F53C">
            <wp:extent cx="127000" cy="127000"/>
            <wp:effectExtent l="0" t="0" r="6350" b="6350"/>
            <wp:docPr id="8" name="Grafik 8">
              <a:hlinkClick xmlns:a="http://schemas.openxmlformats.org/drawingml/2006/main" r:id="rId21" tgtFrame="_blank" tooltip="&quot;Asahi Photoproducts on LinkedI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a:hlinkClick r:id="rId21" tgtFrame="_blank" tooltip="&quot;Asahi Photoproducts on LinkedIn&quot;"/>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2601FE">
        <w:rPr>
          <w:rFonts w:ascii="Helvetica" w:hAnsi="Helvetica" w:cs="Helvetica"/>
          <w:bCs/>
          <w:color w:val="auto"/>
          <w:szCs w:val="20"/>
        </w:rPr>
        <w:t xml:space="preserve"> </w:t>
      </w:r>
      <w:r w:rsidRPr="002601FE">
        <w:rPr>
          <w:rFonts w:ascii="Helvetica" w:hAnsi="Helvetica" w:cs="Helvetica"/>
          <w:bCs/>
          <w:noProof/>
          <w:color w:val="auto"/>
          <w:szCs w:val="20"/>
          <w:lang w:val="nl-BE" w:eastAsia="nl-BE"/>
        </w:rPr>
        <w:drawing>
          <wp:inline distT="0" distB="0" distL="0" distR="0" wp14:anchorId="023AA697" wp14:editId="1F158D47">
            <wp:extent cx="127000" cy="152400"/>
            <wp:effectExtent l="0" t="0" r="6350" b="0"/>
            <wp:docPr id="11" name="Grafik 11">
              <a:hlinkClick xmlns:a="http://schemas.openxmlformats.org/drawingml/2006/main" r:id="rId23" tgtFrame="_blank" tooltip="&quot;Asahi Photoproducts on YouTub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hlinkClick r:id="rId23" tgtFrame="_blank" tooltip="&quot;Asahi Photoproducts on YouTube&quot;"/>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27000" cy="152400"/>
                    </a:xfrm>
                    <a:prstGeom prst="rect">
                      <a:avLst/>
                    </a:prstGeom>
                    <a:noFill/>
                    <a:ln>
                      <a:noFill/>
                    </a:ln>
                  </pic:spPr>
                </pic:pic>
              </a:graphicData>
            </a:graphic>
          </wp:inline>
        </w:drawing>
      </w:r>
      <w:r w:rsidRPr="002601FE">
        <w:rPr>
          <w:rFonts w:ascii="Helvetica" w:hAnsi="Helvetica" w:cs="Helvetica"/>
          <w:bCs/>
          <w:color w:val="auto"/>
          <w:szCs w:val="20"/>
        </w:rPr>
        <w:t xml:space="preserve"> </w:t>
      </w:r>
      <w:r w:rsidRPr="002601FE">
        <w:rPr>
          <w:rFonts w:ascii="Helvetica" w:hAnsi="Helvetica" w:cs="Helvetica"/>
          <w:bCs/>
          <w:noProof/>
          <w:color w:val="auto"/>
          <w:szCs w:val="20"/>
          <w:lang w:val="nl-BE" w:eastAsia="nl-BE"/>
        </w:rPr>
        <w:drawing>
          <wp:inline distT="0" distB="0" distL="0" distR="0" wp14:anchorId="18D9ACE5" wp14:editId="71CA9E56">
            <wp:extent cx="127000" cy="127000"/>
            <wp:effectExtent l="0" t="0" r="6350" b="6350"/>
            <wp:docPr id="13" name="Grafik 13" descr="EskoArtwork on Facebook">
              <a:hlinkClick xmlns:a="http://schemas.openxmlformats.org/drawingml/2006/main" r:id="rId25" tgtFrame="_blank" tooltip="&quot;Asahi on Faceboo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EskoArtwork on Facebook">
                      <a:hlinkClick r:id="rId25" tgtFrame="_blank" tooltip="&quot;Asahi on Facebook&quot;"/>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2601FE">
        <w:rPr>
          <w:rFonts w:ascii="Helvetica" w:hAnsi="Helvetica" w:cs="Helvetica"/>
          <w:bCs/>
          <w:color w:val="auto"/>
          <w:szCs w:val="20"/>
        </w:rPr>
        <w:t>.</w:t>
      </w:r>
    </w:p>
    <w:p w14:paraId="679DE2F5" w14:textId="4A4894D0" w:rsidR="005620D4" w:rsidRPr="00111E9F" w:rsidRDefault="00E90BE0" w:rsidP="00E90BE0">
      <w:pPr>
        <w:rPr>
          <w:rFonts w:ascii="Helvetica" w:hAnsi="Helvetica" w:cs="Helvetica"/>
          <w:b/>
          <w:color w:val="auto"/>
          <w:szCs w:val="20"/>
          <w:lang w:val="it-IT"/>
        </w:rPr>
      </w:pPr>
      <w:r w:rsidRPr="00821357">
        <w:rPr>
          <w:rFonts w:ascii="Helvetica" w:hAnsi="Helvetica" w:cs="Helvetica"/>
          <w:bCs/>
          <w:color w:val="auto"/>
          <w:szCs w:val="20"/>
        </w:rPr>
        <w:lastRenderedPageBreak/>
        <w:t xml:space="preserve">Ulteriori informazioni sono disponibili su </w:t>
      </w:r>
      <w:r>
        <w:fldChar w:fldCharType="begin"/>
      </w:r>
      <w:r>
        <w:instrText>HYPERLINK "https://www.asahi-photoproducts.com/"</w:instrText>
      </w:r>
      <w:r>
        <w:fldChar w:fldCharType="separate"/>
      </w:r>
      <w:r w:rsidRPr="00AB52AD">
        <w:rPr>
          <w:rStyle w:val="afd"/>
          <w:rFonts w:ascii="Helvetica" w:hAnsi="Helvetica" w:cs="Helvetica"/>
          <w:bCs/>
          <w:szCs w:val="20"/>
        </w:rPr>
        <w:t>www.asahi-photoproducts.com</w:t>
      </w:r>
      <w:r>
        <w:rPr>
          <w:rStyle w:val="afd"/>
          <w:rFonts w:ascii="Helvetica" w:hAnsi="Helvetica" w:cs="Helvetica"/>
          <w:bCs/>
          <w:szCs w:val="20"/>
        </w:rPr>
        <w:fldChar w:fldCharType="end"/>
      </w:r>
      <w:r w:rsidRPr="00821357">
        <w:rPr>
          <w:rFonts w:ascii="Helvetica" w:hAnsi="Helvetica" w:cs="Helvetica"/>
          <w:bCs/>
          <w:color w:val="auto"/>
          <w:szCs w:val="20"/>
        </w:rPr>
        <w:t xml:space="preserve"> e su:</w:t>
      </w:r>
      <w:r w:rsidR="007A5BE1" w:rsidRPr="00111E9F">
        <w:rPr>
          <w:rFonts w:ascii="Helvetica" w:hAnsi="Helvetica" w:cs="Helvetica"/>
          <w:bCs/>
          <w:color w:val="auto"/>
          <w:szCs w:val="20"/>
          <w:lang w:val="it-IT"/>
        </w:rPr>
        <w:br/>
      </w:r>
    </w:p>
    <w:tbl>
      <w:tblPr>
        <w:tblStyle w:val="afc"/>
        <w:tblW w:w="5348" w:type="dxa"/>
        <w:tblInd w:w="-113"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6" w:space="0" w:color="FFFFFF" w:themeColor="background1"/>
          <w:insideV w:val="single" w:sz="6" w:space="0" w:color="FFFFFF" w:themeColor="background1"/>
        </w:tblBorders>
        <w:tblLook w:val="04A0" w:firstRow="1" w:lastRow="0" w:firstColumn="1" w:lastColumn="0" w:noHBand="0" w:noVBand="1"/>
      </w:tblPr>
      <w:tblGrid>
        <w:gridCol w:w="113"/>
        <w:gridCol w:w="4008"/>
        <w:gridCol w:w="1227"/>
      </w:tblGrid>
      <w:tr w:rsidR="005620D4" w14:paraId="3B1D11BF" w14:textId="77777777">
        <w:tc>
          <w:tcPr>
            <w:tcW w:w="5348" w:type="dxa"/>
            <w:gridSpan w:val="3"/>
          </w:tcPr>
          <w:p w14:paraId="2F18BDBA" w14:textId="77777777" w:rsidR="005620D4" w:rsidRPr="00B856BB" w:rsidRDefault="007A5BE1">
            <w:pPr>
              <w:rPr>
                <w:rFonts w:ascii="Helvetica" w:hAnsi="Helvetica"/>
                <w:bCs/>
                <w:color w:val="auto"/>
                <w:lang w:val="de-DE"/>
              </w:rPr>
            </w:pPr>
            <w:r>
              <w:rPr>
                <w:rFonts w:ascii="Helvetica" w:hAnsi="Helvetica"/>
                <w:bCs/>
                <w:color w:val="auto"/>
                <w:lang w:val="de-DE"/>
              </w:rPr>
              <w:t>Contact:</w:t>
            </w:r>
          </w:p>
          <w:p w14:paraId="6333518C" w14:textId="77777777" w:rsidR="005620D4" w:rsidRDefault="007A5BE1">
            <w:pPr>
              <w:rPr>
                <w:rFonts w:ascii="Helvetica" w:hAnsi="Helvetica"/>
                <w:b/>
                <w:color w:val="auto"/>
                <w:lang w:val="de-DE"/>
              </w:rPr>
            </w:pPr>
            <w:r>
              <w:rPr>
                <w:rFonts w:ascii="Helvetica" w:hAnsi="Helvetica"/>
                <w:b/>
                <w:color w:val="auto"/>
                <w:lang w:val="de-DE"/>
              </w:rPr>
              <w:t>Dr. Dieter Niederstadt</w:t>
            </w:r>
          </w:p>
          <w:p w14:paraId="42CC64EA" w14:textId="212C22A0" w:rsidR="005620D4" w:rsidRDefault="007A5BE1">
            <w:pPr>
              <w:rPr>
                <w:rFonts w:ascii="Helvetica" w:hAnsi="Helvetica"/>
                <w:color w:val="auto"/>
                <w:lang w:val="de-DE"/>
              </w:rPr>
            </w:pPr>
            <w:r>
              <w:rPr>
                <w:rFonts w:ascii="Helvetica" w:hAnsi="Helvetica"/>
                <w:color w:val="auto"/>
                <w:lang w:val="de-DE"/>
              </w:rPr>
              <w:t>Asahi Photoproducts Europe n.v./s.a.</w:t>
            </w:r>
          </w:p>
          <w:p w14:paraId="364844EB" w14:textId="77777777" w:rsidR="005620D4" w:rsidRDefault="00FB7F6A">
            <w:pPr>
              <w:rPr>
                <w:rFonts w:ascii="Helvetica" w:hAnsi="Helvetica"/>
                <w:color w:val="0070C0"/>
                <w:lang w:val="de-DE"/>
              </w:rPr>
            </w:pPr>
            <w:hyperlink r:id="rId27">
              <w:r w:rsidR="007A5BE1">
                <w:rPr>
                  <w:rStyle w:val="afd"/>
                  <w:rFonts w:ascii="Helvetica" w:hAnsi="Helvetica"/>
                  <w:color w:val="0070C0"/>
                  <w:lang w:val="de-DE"/>
                </w:rPr>
                <w:t>dieter.niederstadt@asahi-photoproducts.com</w:t>
              </w:r>
            </w:hyperlink>
          </w:p>
          <w:p w14:paraId="0D88B208" w14:textId="77777777" w:rsidR="005620D4" w:rsidRDefault="007A5BE1">
            <w:pPr>
              <w:rPr>
                <w:rFonts w:ascii="Helvetica" w:hAnsi="Helvetica"/>
                <w:color w:val="auto"/>
                <w:lang w:val="de-DE"/>
              </w:rPr>
            </w:pPr>
            <w:r>
              <w:rPr>
                <w:rFonts w:ascii="Helvetica" w:hAnsi="Helvetica"/>
                <w:color w:val="auto"/>
                <w:lang w:val="de-DE"/>
              </w:rPr>
              <w:t>+49(0)2301 946743</w:t>
            </w:r>
          </w:p>
          <w:p w14:paraId="50229B65" w14:textId="77777777" w:rsidR="005620D4" w:rsidRDefault="005620D4">
            <w:pPr>
              <w:rPr>
                <w:rFonts w:ascii="Helvetica" w:hAnsi="Helvetica"/>
                <w:b/>
                <w:color w:val="auto"/>
                <w:lang w:val="de-DE"/>
              </w:rPr>
            </w:pPr>
          </w:p>
          <w:p w14:paraId="5AB05E43" w14:textId="77777777" w:rsidR="005620D4" w:rsidRDefault="005620D4">
            <w:pPr>
              <w:rPr>
                <w:rFonts w:ascii="Helvetica" w:hAnsi="Helvetica"/>
                <w:b/>
                <w:color w:val="auto"/>
                <w:lang w:val="de-DE"/>
              </w:rPr>
            </w:pPr>
          </w:p>
        </w:tc>
      </w:tr>
      <w:tr w:rsidR="005620D4" w14:paraId="303F47F3" w14:textId="77777777">
        <w:trPr>
          <w:gridBefore w:val="1"/>
          <w:gridAfter w:val="1"/>
          <w:wBefore w:w="113" w:type="dxa"/>
          <w:wAfter w:w="1227" w:type="dxa"/>
        </w:trPr>
        <w:tc>
          <w:tcPr>
            <w:tcW w:w="4008" w:type="dxa"/>
          </w:tcPr>
          <w:p w14:paraId="653EAB52" w14:textId="77777777" w:rsidR="005620D4" w:rsidRDefault="005620D4">
            <w:pPr>
              <w:rPr>
                <w:rFonts w:ascii="Helvetica" w:hAnsi="Helvetica"/>
                <w:b/>
                <w:color w:val="auto"/>
                <w:highlight w:val="yellow"/>
                <w:lang w:val="de-DE"/>
              </w:rPr>
            </w:pPr>
          </w:p>
        </w:tc>
      </w:tr>
    </w:tbl>
    <w:p w14:paraId="06B802FB" w14:textId="77777777" w:rsidR="005620D4" w:rsidRDefault="007A5BE1">
      <w:pPr>
        <w:rPr>
          <w:rFonts w:ascii="Helvetica" w:hAnsi="Helvetica" w:cs="Helvetica"/>
          <w:color w:val="auto"/>
          <w:szCs w:val="20"/>
          <w:lang w:val="de-DE"/>
        </w:rPr>
      </w:pPr>
      <w:r>
        <w:rPr>
          <w:noProof/>
          <w:color w:val="auto"/>
        </w:rPr>
        <w:drawing>
          <wp:anchor distT="0" distB="0" distL="114300" distR="114300" simplePos="0" relativeHeight="251658240" behindDoc="1" locked="0" layoutInCell="1" allowOverlap="1" wp14:anchorId="131AF59C" wp14:editId="0C4D17FD">
            <wp:simplePos x="0" y="0"/>
            <wp:positionH relativeFrom="column">
              <wp:posOffset>2239645</wp:posOffset>
            </wp:positionH>
            <wp:positionV relativeFrom="paragraph">
              <wp:posOffset>14605</wp:posOffset>
            </wp:positionV>
            <wp:extent cx="716280" cy="716280"/>
            <wp:effectExtent l="0" t="0" r="7620" b="7620"/>
            <wp:wrapNone/>
            <wp:docPr id="25" name="Afbeelding 3" descr="Afbeelding met zitten, teken, vasthouden, blauw&#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sahiKasei_CleanPrint_V11.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716280" cy="716280"/>
                    </a:xfrm>
                    <a:prstGeom prst="rect">
                      <a:avLst/>
                    </a:prstGeom>
                  </pic:spPr>
                </pic:pic>
              </a:graphicData>
            </a:graphic>
            <wp14:sizeRelH relativeFrom="page">
              <wp14:pctWidth>0</wp14:pctWidth>
            </wp14:sizeRelH>
            <wp14:sizeRelV relativeFrom="page">
              <wp14:pctHeight>0</wp14:pctHeight>
            </wp14:sizeRelV>
          </wp:anchor>
        </w:drawing>
      </w:r>
    </w:p>
    <w:p w14:paraId="5C571885" w14:textId="77777777" w:rsidR="005620D4" w:rsidRDefault="005620D4">
      <w:pPr>
        <w:tabs>
          <w:tab w:val="left" w:pos="1272"/>
        </w:tabs>
        <w:rPr>
          <w:rFonts w:ascii="Helvetica" w:hAnsi="Helvetica" w:cs="Helvetica"/>
          <w:b/>
          <w:bCs/>
          <w:color w:val="auto"/>
          <w:szCs w:val="20"/>
          <w:lang w:val="de-DE"/>
        </w:rPr>
      </w:pPr>
    </w:p>
    <w:p w14:paraId="14548F25" w14:textId="77777777" w:rsidR="005620D4" w:rsidRDefault="005620D4">
      <w:pPr>
        <w:tabs>
          <w:tab w:val="left" w:pos="1272"/>
        </w:tabs>
        <w:rPr>
          <w:rFonts w:ascii="Helvetica" w:hAnsi="Helvetica" w:cs="Helvetica"/>
          <w:b/>
          <w:bCs/>
          <w:color w:val="auto"/>
          <w:szCs w:val="20"/>
          <w:lang w:val="de-DE"/>
        </w:rPr>
      </w:pPr>
    </w:p>
    <w:p w14:paraId="0B043657" w14:textId="08123DE6" w:rsidR="005620D4" w:rsidRDefault="00AB3267">
      <w:pPr>
        <w:tabs>
          <w:tab w:val="left" w:pos="1272"/>
        </w:tabs>
        <w:rPr>
          <w:rFonts w:ascii="Helvetica" w:hAnsi="Helvetica" w:cs="Helvetica"/>
          <w:b/>
          <w:bCs/>
          <w:color w:val="auto"/>
          <w:sz w:val="24"/>
          <w:szCs w:val="24"/>
          <w:lang w:val="fr-BE"/>
        </w:rPr>
      </w:pPr>
      <w:proofErr w:type="spellStart"/>
      <w:r w:rsidRPr="00AB3267">
        <w:rPr>
          <w:rFonts w:ascii="Helvetica" w:hAnsi="Helvetica" w:cs="Helvetica"/>
          <w:b/>
          <w:bCs/>
          <w:color w:val="auto"/>
          <w:sz w:val="24"/>
          <w:szCs w:val="24"/>
          <w:lang w:val="fr-BE"/>
        </w:rPr>
        <w:t>Immagini</w:t>
      </w:r>
      <w:proofErr w:type="spellEnd"/>
      <w:r w:rsidRPr="00AB3267">
        <w:rPr>
          <w:rFonts w:ascii="Helvetica" w:hAnsi="Helvetica" w:cs="Helvetica"/>
          <w:b/>
          <w:bCs/>
          <w:color w:val="auto"/>
          <w:sz w:val="24"/>
          <w:szCs w:val="24"/>
          <w:lang w:val="fr-BE"/>
        </w:rPr>
        <w:t xml:space="preserve"> e </w:t>
      </w:r>
      <w:proofErr w:type="gramStart"/>
      <w:r w:rsidRPr="00AB3267">
        <w:rPr>
          <w:rFonts w:ascii="Helvetica" w:hAnsi="Helvetica" w:cs="Helvetica"/>
          <w:b/>
          <w:bCs/>
          <w:color w:val="auto"/>
          <w:sz w:val="24"/>
          <w:szCs w:val="24"/>
          <w:lang w:val="fr-BE"/>
        </w:rPr>
        <w:t>didascalie:</w:t>
      </w:r>
      <w:proofErr w:type="gramEnd"/>
    </w:p>
    <w:p w14:paraId="6F63DCF3" w14:textId="2877CE1C" w:rsidR="002913A4" w:rsidRDefault="002913A4">
      <w:pPr>
        <w:tabs>
          <w:tab w:val="left" w:pos="1272"/>
        </w:tabs>
        <w:rPr>
          <w:rFonts w:ascii="Helvetica" w:hAnsi="Helvetica" w:cs="Helvetica"/>
          <w:color w:val="auto"/>
          <w:sz w:val="24"/>
          <w:szCs w:val="24"/>
          <w:lang w:val="fr-BE"/>
        </w:rPr>
      </w:pPr>
      <w:r w:rsidRPr="00F538F0">
        <w:rPr>
          <w:noProof/>
          <w:lang w:val="de-DE"/>
        </w:rPr>
        <w:drawing>
          <wp:inline distT="0" distB="0" distL="0" distR="0" wp14:anchorId="23636CB6" wp14:editId="7104C436">
            <wp:extent cx="2247900" cy="1872765"/>
            <wp:effectExtent l="0" t="0" r="0" b="0"/>
            <wp:docPr id="1459336907"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9336907" name="Grafik 1"/>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254215" cy="1878026"/>
                    </a:xfrm>
                    <a:prstGeom prst="rect">
                      <a:avLst/>
                    </a:prstGeom>
                  </pic:spPr>
                </pic:pic>
              </a:graphicData>
            </a:graphic>
          </wp:inline>
        </w:drawing>
      </w:r>
      <w:r w:rsidR="00810E91">
        <w:rPr>
          <w:rFonts w:ascii="Helvetica" w:hAnsi="Helvetica" w:cs="Helvetica"/>
          <w:color w:val="auto"/>
          <w:sz w:val="24"/>
          <w:szCs w:val="24"/>
          <w:lang w:val="fr-BE"/>
        </w:rPr>
        <w:tab/>
      </w:r>
      <w:r w:rsidR="00810E91">
        <w:rPr>
          <w:noProof/>
          <w:lang w:val="de-DE"/>
        </w:rPr>
        <w:tab/>
      </w:r>
      <w:r w:rsidR="004A2DEA" w:rsidRPr="004A2DEA">
        <w:rPr>
          <w:noProof/>
          <w:lang w:val="de-DE"/>
        </w:rPr>
        <w:drawing>
          <wp:inline distT="0" distB="0" distL="0" distR="0" wp14:anchorId="7BFDFBB4" wp14:editId="5555A686">
            <wp:extent cx="2812943" cy="1799969"/>
            <wp:effectExtent l="0" t="0" r="6985" b="0"/>
            <wp:docPr id="1672364476" name="Grafik 1" descr="Ein Bild, das Flasche, Drink, Glasflasche, Im Haus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2364476" name="Grafik 1" descr="Ein Bild, das Flasche, Drink, Glasflasche, Im Haus enthält.&#10;&#10;Automatisch generierte Beschreibung"/>
                    <pic:cNvPicPr/>
                  </pic:nvPicPr>
                  <pic:blipFill>
                    <a:blip r:embed="rId30"/>
                    <a:stretch>
                      <a:fillRect/>
                    </a:stretch>
                  </pic:blipFill>
                  <pic:spPr>
                    <a:xfrm>
                      <a:off x="0" y="0"/>
                      <a:ext cx="2829043" cy="1810271"/>
                    </a:xfrm>
                    <a:prstGeom prst="rect">
                      <a:avLst/>
                    </a:prstGeom>
                  </pic:spPr>
                </pic:pic>
              </a:graphicData>
            </a:graphic>
          </wp:inline>
        </w:drawing>
      </w:r>
    </w:p>
    <w:p w14:paraId="2C5C913D" w14:textId="1A856F97" w:rsidR="00810E91" w:rsidRPr="00607332" w:rsidRDefault="00E061F7">
      <w:pPr>
        <w:rPr>
          <w:rFonts w:ascii="Helvetica" w:hAnsi="Helvetica" w:cs="Helvetica"/>
          <w:color w:val="auto"/>
          <w:szCs w:val="20"/>
          <w:lang w:val="fr-BE"/>
        </w:rPr>
      </w:pPr>
      <w:proofErr w:type="spellStart"/>
      <w:r w:rsidRPr="00E061F7">
        <w:rPr>
          <w:rFonts w:ascii="Helvetica" w:hAnsi="Helvetica" w:cs="Helvetica"/>
          <w:color w:val="auto"/>
          <w:szCs w:val="20"/>
          <w:lang w:val="fr-BE"/>
        </w:rPr>
        <w:t>Mirco</w:t>
      </w:r>
      <w:proofErr w:type="spellEnd"/>
      <w:r w:rsidRPr="00E061F7">
        <w:rPr>
          <w:rFonts w:ascii="Helvetica" w:hAnsi="Helvetica" w:cs="Helvetica"/>
          <w:color w:val="auto"/>
          <w:szCs w:val="20"/>
          <w:lang w:val="fr-BE"/>
        </w:rPr>
        <w:t xml:space="preserve"> </w:t>
      </w:r>
      <w:proofErr w:type="spellStart"/>
      <w:r w:rsidRPr="00E061F7">
        <w:rPr>
          <w:rFonts w:ascii="Helvetica" w:hAnsi="Helvetica" w:cs="Helvetica"/>
          <w:color w:val="auto"/>
          <w:szCs w:val="20"/>
          <w:lang w:val="fr-BE"/>
        </w:rPr>
        <w:t>Wilke</w:t>
      </w:r>
      <w:proofErr w:type="spellEnd"/>
      <w:r w:rsidRPr="00E061F7">
        <w:rPr>
          <w:rFonts w:ascii="Helvetica" w:hAnsi="Helvetica" w:cs="Helvetica"/>
          <w:color w:val="auto"/>
          <w:szCs w:val="20"/>
          <w:lang w:val="fr-BE"/>
        </w:rPr>
        <w:t xml:space="preserve">, </w:t>
      </w:r>
      <w:proofErr w:type="spellStart"/>
      <w:r w:rsidRPr="00E061F7">
        <w:rPr>
          <w:rFonts w:ascii="Helvetica" w:hAnsi="Helvetica" w:cs="Helvetica"/>
          <w:color w:val="auto"/>
          <w:szCs w:val="20"/>
          <w:lang w:val="fr-BE"/>
        </w:rPr>
        <w:t>responsabile</w:t>
      </w:r>
      <w:proofErr w:type="spellEnd"/>
      <w:r w:rsidRPr="00E061F7">
        <w:rPr>
          <w:rFonts w:ascii="Helvetica" w:hAnsi="Helvetica" w:cs="Helvetica"/>
          <w:color w:val="auto"/>
          <w:szCs w:val="20"/>
          <w:lang w:val="fr-BE"/>
        </w:rPr>
        <w:t xml:space="preserve"> </w:t>
      </w:r>
      <w:proofErr w:type="spellStart"/>
      <w:r w:rsidRPr="00E061F7">
        <w:rPr>
          <w:rFonts w:ascii="Helvetica" w:hAnsi="Helvetica" w:cs="Helvetica"/>
          <w:color w:val="auto"/>
          <w:szCs w:val="20"/>
          <w:lang w:val="fr-BE"/>
        </w:rPr>
        <w:t>della</w:t>
      </w:r>
      <w:proofErr w:type="spellEnd"/>
      <w:r w:rsidRPr="00E061F7">
        <w:rPr>
          <w:rFonts w:ascii="Helvetica" w:hAnsi="Helvetica" w:cs="Helvetica"/>
          <w:color w:val="auto"/>
          <w:szCs w:val="20"/>
          <w:lang w:val="fr-BE"/>
        </w:rPr>
        <w:t xml:space="preserve"> </w:t>
      </w:r>
      <w:proofErr w:type="spellStart"/>
      <w:r w:rsidRPr="00E061F7">
        <w:rPr>
          <w:rFonts w:ascii="Helvetica" w:hAnsi="Helvetica" w:cs="Helvetica"/>
          <w:color w:val="auto"/>
          <w:szCs w:val="20"/>
          <w:lang w:val="fr-BE"/>
        </w:rPr>
        <w:t>prestampa</w:t>
      </w:r>
      <w:proofErr w:type="spellEnd"/>
      <w:r w:rsidRPr="00E061F7">
        <w:rPr>
          <w:rFonts w:ascii="Helvetica" w:hAnsi="Helvetica" w:cs="Helvetica"/>
          <w:color w:val="auto"/>
          <w:szCs w:val="20"/>
          <w:lang w:val="fr-BE"/>
        </w:rPr>
        <w:t xml:space="preserve"> e </w:t>
      </w:r>
      <w:proofErr w:type="spellStart"/>
      <w:r w:rsidRPr="00E061F7">
        <w:rPr>
          <w:rFonts w:ascii="Helvetica" w:hAnsi="Helvetica" w:cs="Helvetica"/>
          <w:color w:val="auto"/>
          <w:szCs w:val="20"/>
          <w:lang w:val="fr-BE"/>
        </w:rPr>
        <w:t>della</w:t>
      </w:r>
      <w:proofErr w:type="spellEnd"/>
      <w:r w:rsidRPr="00E061F7">
        <w:rPr>
          <w:rFonts w:ascii="Helvetica" w:hAnsi="Helvetica" w:cs="Helvetica"/>
          <w:color w:val="auto"/>
          <w:szCs w:val="20"/>
          <w:lang w:val="fr-BE"/>
        </w:rPr>
        <w:t xml:space="preserve"> </w:t>
      </w:r>
      <w:proofErr w:type="spellStart"/>
      <w:r w:rsidRPr="00E061F7">
        <w:rPr>
          <w:rFonts w:ascii="Helvetica" w:hAnsi="Helvetica" w:cs="Helvetica"/>
          <w:color w:val="auto"/>
          <w:szCs w:val="20"/>
          <w:lang w:val="fr-BE"/>
        </w:rPr>
        <w:t>stampa</w:t>
      </w:r>
      <w:proofErr w:type="spellEnd"/>
      <w:r w:rsidRPr="00E061F7">
        <w:rPr>
          <w:rFonts w:ascii="Helvetica" w:hAnsi="Helvetica" w:cs="Helvetica"/>
          <w:color w:val="auto"/>
          <w:szCs w:val="20"/>
          <w:lang w:val="fr-BE"/>
        </w:rPr>
        <w:t xml:space="preserve"> </w:t>
      </w:r>
      <w:proofErr w:type="spellStart"/>
      <w:r w:rsidRPr="00E061F7">
        <w:rPr>
          <w:rFonts w:ascii="Helvetica" w:hAnsi="Helvetica" w:cs="Helvetica"/>
          <w:color w:val="auto"/>
          <w:szCs w:val="20"/>
          <w:lang w:val="fr-BE"/>
        </w:rPr>
        <w:t>flessografica</w:t>
      </w:r>
      <w:proofErr w:type="spellEnd"/>
      <w:r w:rsidRPr="00E061F7">
        <w:rPr>
          <w:rFonts w:ascii="Helvetica" w:hAnsi="Helvetica" w:cs="Helvetica"/>
          <w:color w:val="auto"/>
          <w:szCs w:val="20"/>
          <w:lang w:val="fr-BE"/>
        </w:rPr>
        <w:t xml:space="preserve"> presso All4 Labels, </w:t>
      </w:r>
      <w:proofErr w:type="spellStart"/>
      <w:r w:rsidRPr="00E061F7">
        <w:rPr>
          <w:rFonts w:ascii="Helvetica" w:hAnsi="Helvetica" w:cs="Helvetica"/>
          <w:color w:val="auto"/>
          <w:szCs w:val="20"/>
          <w:lang w:val="fr-BE"/>
        </w:rPr>
        <w:t>mostra</w:t>
      </w:r>
      <w:proofErr w:type="spellEnd"/>
      <w:r w:rsidRPr="00E061F7">
        <w:rPr>
          <w:rFonts w:ascii="Helvetica" w:hAnsi="Helvetica" w:cs="Helvetica"/>
          <w:color w:val="auto"/>
          <w:szCs w:val="20"/>
          <w:lang w:val="fr-BE"/>
        </w:rPr>
        <w:t xml:space="preserve"> </w:t>
      </w:r>
      <w:proofErr w:type="spellStart"/>
      <w:r w:rsidRPr="00E061F7">
        <w:rPr>
          <w:rFonts w:ascii="Helvetica" w:hAnsi="Helvetica" w:cs="Helvetica"/>
          <w:color w:val="auto"/>
          <w:szCs w:val="20"/>
          <w:lang w:val="fr-BE"/>
        </w:rPr>
        <w:t>un'applicazione</w:t>
      </w:r>
      <w:proofErr w:type="spellEnd"/>
      <w:r w:rsidRPr="00E061F7">
        <w:rPr>
          <w:rFonts w:ascii="Helvetica" w:hAnsi="Helvetica" w:cs="Helvetica"/>
          <w:color w:val="auto"/>
          <w:szCs w:val="20"/>
          <w:lang w:val="fr-BE"/>
        </w:rPr>
        <w:t xml:space="preserve"> di </w:t>
      </w:r>
      <w:proofErr w:type="spellStart"/>
      <w:r w:rsidRPr="00E061F7">
        <w:rPr>
          <w:rFonts w:ascii="Helvetica" w:hAnsi="Helvetica" w:cs="Helvetica"/>
          <w:color w:val="auto"/>
          <w:szCs w:val="20"/>
          <w:lang w:val="fr-BE"/>
        </w:rPr>
        <w:t>etichetta</w:t>
      </w:r>
      <w:proofErr w:type="spellEnd"/>
      <w:r w:rsidRPr="00E061F7">
        <w:rPr>
          <w:rFonts w:ascii="Helvetica" w:hAnsi="Helvetica" w:cs="Helvetica"/>
          <w:color w:val="auto"/>
          <w:szCs w:val="20"/>
          <w:lang w:val="fr-BE"/>
        </w:rPr>
        <w:t xml:space="preserve"> </w:t>
      </w:r>
      <w:proofErr w:type="spellStart"/>
      <w:r w:rsidRPr="00E061F7">
        <w:rPr>
          <w:rFonts w:ascii="Helvetica" w:hAnsi="Helvetica" w:cs="Helvetica"/>
          <w:color w:val="auto"/>
          <w:szCs w:val="20"/>
          <w:lang w:val="fr-BE"/>
        </w:rPr>
        <w:t>prodotta</w:t>
      </w:r>
      <w:proofErr w:type="spellEnd"/>
      <w:r w:rsidRPr="00E061F7">
        <w:rPr>
          <w:rFonts w:ascii="Helvetica" w:hAnsi="Helvetica" w:cs="Helvetica"/>
          <w:color w:val="auto"/>
          <w:szCs w:val="20"/>
          <w:lang w:val="fr-BE"/>
        </w:rPr>
        <w:t xml:space="preserve"> </w:t>
      </w:r>
      <w:proofErr w:type="spellStart"/>
      <w:r w:rsidRPr="00E061F7">
        <w:rPr>
          <w:rFonts w:ascii="Helvetica" w:hAnsi="Helvetica" w:cs="Helvetica"/>
          <w:color w:val="auto"/>
          <w:szCs w:val="20"/>
          <w:lang w:val="fr-BE"/>
        </w:rPr>
        <w:t>utilizzando</w:t>
      </w:r>
      <w:proofErr w:type="spellEnd"/>
      <w:r w:rsidRPr="00E061F7">
        <w:rPr>
          <w:rFonts w:ascii="Helvetica" w:hAnsi="Helvetica" w:cs="Helvetica"/>
          <w:color w:val="auto"/>
          <w:szCs w:val="20"/>
          <w:lang w:val="fr-BE"/>
        </w:rPr>
        <w:t xml:space="preserve"> </w:t>
      </w:r>
      <w:proofErr w:type="spellStart"/>
      <w:r w:rsidRPr="00E061F7">
        <w:rPr>
          <w:rFonts w:ascii="Helvetica" w:hAnsi="Helvetica" w:cs="Helvetica"/>
          <w:color w:val="auto"/>
          <w:szCs w:val="20"/>
          <w:lang w:val="fr-BE"/>
        </w:rPr>
        <w:t>lastre</w:t>
      </w:r>
      <w:proofErr w:type="spellEnd"/>
      <w:r w:rsidRPr="00E061F7">
        <w:rPr>
          <w:rFonts w:ascii="Helvetica" w:hAnsi="Helvetica" w:cs="Helvetica"/>
          <w:color w:val="auto"/>
          <w:szCs w:val="20"/>
          <w:lang w:val="fr-BE"/>
        </w:rPr>
        <w:t xml:space="preserve"> </w:t>
      </w:r>
      <w:proofErr w:type="spellStart"/>
      <w:r w:rsidRPr="00E061F7">
        <w:rPr>
          <w:rFonts w:ascii="Helvetica" w:hAnsi="Helvetica" w:cs="Helvetica"/>
          <w:color w:val="auto"/>
          <w:szCs w:val="20"/>
          <w:lang w:val="fr-BE"/>
        </w:rPr>
        <w:t>create</w:t>
      </w:r>
      <w:proofErr w:type="spellEnd"/>
      <w:r w:rsidRPr="00E061F7">
        <w:rPr>
          <w:rFonts w:ascii="Helvetica" w:hAnsi="Helvetica" w:cs="Helvetica"/>
          <w:color w:val="auto"/>
          <w:szCs w:val="20"/>
          <w:lang w:val="fr-BE"/>
        </w:rPr>
        <w:t xml:space="preserve"> con </w:t>
      </w:r>
      <w:proofErr w:type="spellStart"/>
      <w:r w:rsidRPr="00E061F7">
        <w:rPr>
          <w:rFonts w:ascii="Helvetica" w:hAnsi="Helvetica" w:cs="Helvetica"/>
          <w:color w:val="auto"/>
          <w:szCs w:val="20"/>
          <w:lang w:val="fr-BE"/>
        </w:rPr>
        <w:t>CrystalCleanConnect</w:t>
      </w:r>
      <w:proofErr w:type="spellEnd"/>
      <w:r w:rsidRPr="00E061F7">
        <w:rPr>
          <w:rFonts w:ascii="Helvetica" w:hAnsi="Helvetica" w:cs="Helvetica"/>
          <w:color w:val="auto"/>
          <w:szCs w:val="20"/>
          <w:lang w:val="fr-BE"/>
        </w:rPr>
        <w:t>.</w:t>
      </w:r>
    </w:p>
    <w:p w14:paraId="1A0007C6" w14:textId="45488BA2" w:rsidR="002913A4" w:rsidRDefault="007158A8">
      <w:pPr>
        <w:tabs>
          <w:tab w:val="left" w:pos="1272"/>
        </w:tabs>
        <w:rPr>
          <w:rFonts w:ascii="Helvetica" w:hAnsi="Helvetica" w:cs="Helvetica"/>
          <w:color w:val="auto"/>
          <w:sz w:val="24"/>
          <w:szCs w:val="24"/>
          <w:lang w:val="fr-BE"/>
        </w:rPr>
      </w:pPr>
      <w:r w:rsidRPr="007158A8">
        <w:rPr>
          <w:rFonts w:ascii="Helvetica" w:hAnsi="Helvetica" w:cs="Helvetica"/>
          <w:noProof/>
          <w:color w:val="auto"/>
          <w:sz w:val="24"/>
          <w:szCs w:val="24"/>
          <w:lang w:val="fr-BE"/>
        </w:rPr>
        <w:drawing>
          <wp:inline distT="0" distB="0" distL="0" distR="0" wp14:anchorId="6A41BC45" wp14:editId="02850CCB">
            <wp:extent cx="2447925" cy="1402380"/>
            <wp:effectExtent l="0" t="0" r="0" b="7620"/>
            <wp:docPr id="1646736977" name="Grafik 1" descr="Ein Bild, das Stahl, Treppe, Metall, Kompositmateria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6736977" name="Grafik 1" descr="Ein Bild, das Stahl, Treppe, Metall, Kompositmaterial enthält.&#10;&#10;Automatisch generierte Beschreibung"/>
                    <pic:cNvPicPr/>
                  </pic:nvPicPr>
                  <pic:blipFill>
                    <a:blip r:embed="rId31"/>
                    <a:stretch>
                      <a:fillRect/>
                    </a:stretch>
                  </pic:blipFill>
                  <pic:spPr>
                    <a:xfrm>
                      <a:off x="0" y="0"/>
                      <a:ext cx="2466395" cy="1412961"/>
                    </a:xfrm>
                    <a:prstGeom prst="rect">
                      <a:avLst/>
                    </a:prstGeom>
                  </pic:spPr>
                </pic:pic>
              </a:graphicData>
            </a:graphic>
          </wp:inline>
        </w:drawing>
      </w:r>
      <w:r w:rsidR="00164E56">
        <w:rPr>
          <w:rFonts w:ascii="Helvetica" w:hAnsi="Helvetica" w:cs="Helvetica"/>
          <w:color w:val="auto"/>
          <w:sz w:val="24"/>
          <w:szCs w:val="24"/>
          <w:lang w:val="fr-BE"/>
        </w:rPr>
        <w:tab/>
      </w:r>
      <w:r w:rsidR="005334C9" w:rsidRPr="005334C9">
        <w:rPr>
          <w:rFonts w:ascii="Helvetica" w:hAnsi="Helvetica" w:cs="Helvetica"/>
          <w:noProof/>
          <w:color w:val="auto"/>
          <w:sz w:val="24"/>
          <w:szCs w:val="24"/>
          <w:lang w:val="fr-BE"/>
        </w:rPr>
        <w:drawing>
          <wp:inline distT="0" distB="0" distL="0" distR="0" wp14:anchorId="03946714" wp14:editId="1FBE117B">
            <wp:extent cx="2388710" cy="1402715"/>
            <wp:effectExtent l="0" t="0" r="0" b="6985"/>
            <wp:docPr id="1370513345" name="Grafik 1" descr="Ein Bild, das Maschine, Im Haus, Bautechnik, Nähmaschin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0513345" name="Grafik 1" descr="Ein Bild, das Maschine, Im Haus, Bautechnik, Nähmaschine enthält.&#10;&#10;Automatisch generierte Beschreibung"/>
                    <pic:cNvPicPr/>
                  </pic:nvPicPr>
                  <pic:blipFill>
                    <a:blip r:embed="rId32"/>
                    <a:stretch>
                      <a:fillRect/>
                    </a:stretch>
                  </pic:blipFill>
                  <pic:spPr>
                    <a:xfrm>
                      <a:off x="0" y="0"/>
                      <a:ext cx="2430353" cy="1427169"/>
                    </a:xfrm>
                    <a:prstGeom prst="rect">
                      <a:avLst/>
                    </a:prstGeom>
                  </pic:spPr>
                </pic:pic>
              </a:graphicData>
            </a:graphic>
          </wp:inline>
        </w:drawing>
      </w:r>
    </w:p>
    <w:p w14:paraId="372C7DAB" w14:textId="0FF62665" w:rsidR="002913A4" w:rsidRPr="00810E91" w:rsidRDefault="006E6082">
      <w:pPr>
        <w:tabs>
          <w:tab w:val="left" w:pos="1272"/>
        </w:tabs>
        <w:rPr>
          <w:rFonts w:ascii="Helvetica" w:hAnsi="Helvetica" w:cs="Helvetica"/>
          <w:color w:val="auto"/>
          <w:szCs w:val="20"/>
          <w:lang w:val="fr-BE"/>
        </w:rPr>
      </w:pPr>
      <w:r w:rsidRPr="006E6082">
        <w:rPr>
          <w:rFonts w:ascii="Helvetica" w:hAnsi="Helvetica" w:cs="Helvetica"/>
          <w:color w:val="auto"/>
          <w:szCs w:val="20"/>
          <w:lang w:val="fr-BE"/>
        </w:rPr>
        <w:t xml:space="preserve">Il </w:t>
      </w:r>
      <w:proofErr w:type="spellStart"/>
      <w:r w:rsidRPr="006E6082">
        <w:rPr>
          <w:rFonts w:ascii="Helvetica" w:hAnsi="Helvetica" w:cs="Helvetica"/>
          <w:color w:val="auto"/>
          <w:szCs w:val="20"/>
          <w:lang w:val="fr-BE"/>
        </w:rPr>
        <w:t>controllo</w:t>
      </w:r>
      <w:proofErr w:type="spellEnd"/>
      <w:r w:rsidRPr="006E6082">
        <w:rPr>
          <w:rFonts w:ascii="Helvetica" w:hAnsi="Helvetica" w:cs="Helvetica"/>
          <w:color w:val="auto"/>
          <w:szCs w:val="20"/>
          <w:lang w:val="fr-BE"/>
        </w:rPr>
        <w:t xml:space="preserve"> di </w:t>
      </w:r>
      <w:proofErr w:type="spellStart"/>
      <w:r w:rsidRPr="006E6082">
        <w:rPr>
          <w:rFonts w:ascii="Helvetica" w:hAnsi="Helvetica" w:cs="Helvetica"/>
          <w:color w:val="auto"/>
          <w:szCs w:val="20"/>
          <w:lang w:val="fr-BE"/>
        </w:rPr>
        <w:t>qualità</w:t>
      </w:r>
      <w:proofErr w:type="spellEnd"/>
      <w:r w:rsidRPr="006E6082">
        <w:rPr>
          <w:rFonts w:ascii="Helvetica" w:hAnsi="Helvetica" w:cs="Helvetica"/>
          <w:color w:val="auto"/>
          <w:szCs w:val="20"/>
          <w:lang w:val="fr-BE"/>
        </w:rPr>
        <w:t xml:space="preserve"> è un </w:t>
      </w:r>
      <w:proofErr w:type="spellStart"/>
      <w:r w:rsidRPr="006E6082">
        <w:rPr>
          <w:rFonts w:ascii="Helvetica" w:hAnsi="Helvetica" w:cs="Helvetica"/>
          <w:color w:val="auto"/>
          <w:szCs w:val="20"/>
          <w:lang w:val="fr-BE"/>
        </w:rPr>
        <w:t>elemento</w:t>
      </w:r>
      <w:proofErr w:type="spellEnd"/>
      <w:r w:rsidRPr="006E6082">
        <w:rPr>
          <w:rFonts w:ascii="Helvetica" w:hAnsi="Helvetica" w:cs="Helvetica"/>
          <w:color w:val="auto"/>
          <w:szCs w:val="20"/>
          <w:lang w:val="fr-BE"/>
        </w:rPr>
        <w:t xml:space="preserve"> importante </w:t>
      </w:r>
      <w:proofErr w:type="spellStart"/>
      <w:r w:rsidRPr="006E6082">
        <w:rPr>
          <w:rFonts w:ascii="Helvetica" w:hAnsi="Helvetica" w:cs="Helvetica"/>
          <w:color w:val="auto"/>
          <w:szCs w:val="20"/>
          <w:lang w:val="fr-BE"/>
        </w:rPr>
        <w:t>del</w:t>
      </w:r>
      <w:proofErr w:type="spellEnd"/>
      <w:r w:rsidRPr="006E6082">
        <w:rPr>
          <w:rFonts w:ascii="Helvetica" w:hAnsi="Helvetica" w:cs="Helvetica"/>
          <w:color w:val="auto"/>
          <w:szCs w:val="20"/>
          <w:lang w:val="fr-BE"/>
        </w:rPr>
        <w:t xml:space="preserve"> </w:t>
      </w:r>
      <w:proofErr w:type="spellStart"/>
      <w:r w:rsidRPr="006E6082">
        <w:rPr>
          <w:rFonts w:ascii="Helvetica" w:hAnsi="Helvetica" w:cs="Helvetica"/>
          <w:color w:val="auto"/>
          <w:szCs w:val="20"/>
          <w:lang w:val="fr-BE"/>
        </w:rPr>
        <w:t>processo</w:t>
      </w:r>
      <w:proofErr w:type="spellEnd"/>
      <w:r w:rsidRPr="006E6082">
        <w:rPr>
          <w:rFonts w:ascii="Helvetica" w:hAnsi="Helvetica" w:cs="Helvetica"/>
          <w:color w:val="auto"/>
          <w:szCs w:val="20"/>
          <w:lang w:val="fr-BE"/>
        </w:rPr>
        <w:t xml:space="preserve"> di </w:t>
      </w:r>
      <w:proofErr w:type="spellStart"/>
      <w:r w:rsidRPr="006E6082">
        <w:rPr>
          <w:rFonts w:ascii="Helvetica" w:hAnsi="Helvetica" w:cs="Helvetica"/>
          <w:color w:val="auto"/>
          <w:szCs w:val="20"/>
          <w:lang w:val="fr-BE"/>
        </w:rPr>
        <w:t>produzione</w:t>
      </w:r>
      <w:proofErr w:type="spellEnd"/>
      <w:r w:rsidRPr="006E6082">
        <w:rPr>
          <w:rFonts w:ascii="Helvetica" w:hAnsi="Helvetica" w:cs="Helvetica"/>
          <w:color w:val="auto"/>
          <w:szCs w:val="20"/>
          <w:lang w:val="fr-BE"/>
        </w:rPr>
        <w:t xml:space="preserve"> </w:t>
      </w:r>
      <w:proofErr w:type="spellStart"/>
      <w:r w:rsidRPr="006E6082">
        <w:rPr>
          <w:rFonts w:ascii="Helvetica" w:hAnsi="Helvetica" w:cs="Helvetica"/>
          <w:color w:val="auto"/>
          <w:szCs w:val="20"/>
          <w:lang w:val="fr-BE"/>
        </w:rPr>
        <w:t>degli</w:t>
      </w:r>
      <w:proofErr w:type="spellEnd"/>
      <w:r w:rsidRPr="006E6082">
        <w:rPr>
          <w:rFonts w:ascii="Helvetica" w:hAnsi="Helvetica" w:cs="Helvetica"/>
          <w:color w:val="auto"/>
          <w:szCs w:val="20"/>
          <w:lang w:val="fr-BE"/>
        </w:rPr>
        <w:t xml:space="preserve"> </w:t>
      </w:r>
      <w:proofErr w:type="spellStart"/>
      <w:r w:rsidRPr="006E6082">
        <w:rPr>
          <w:rFonts w:ascii="Helvetica" w:hAnsi="Helvetica" w:cs="Helvetica"/>
          <w:color w:val="auto"/>
          <w:szCs w:val="20"/>
          <w:lang w:val="fr-BE"/>
        </w:rPr>
        <w:t>imballaggi</w:t>
      </w:r>
      <w:proofErr w:type="spellEnd"/>
      <w:r w:rsidRPr="006E6082">
        <w:rPr>
          <w:rFonts w:ascii="Helvetica" w:hAnsi="Helvetica" w:cs="Helvetica"/>
          <w:color w:val="auto"/>
          <w:szCs w:val="20"/>
          <w:lang w:val="fr-BE"/>
        </w:rPr>
        <w:t xml:space="preserve"> e </w:t>
      </w:r>
      <w:proofErr w:type="spellStart"/>
      <w:r w:rsidRPr="006E6082">
        <w:rPr>
          <w:rFonts w:ascii="Helvetica" w:hAnsi="Helvetica" w:cs="Helvetica"/>
          <w:color w:val="auto"/>
          <w:szCs w:val="20"/>
          <w:lang w:val="fr-BE"/>
        </w:rPr>
        <w:t>aiuta</w:t>
      </w:r>
      <w:proofErr w:type="spellEnd"/>
      <w:r w:rsidRPr="006E6082">
        <w:rPr>
          <w:rFonts w:ascii="Helvetica" w:hAnsi="Helvetica" w:cs="Helvetica"/>
          <w:color w:val="auto"/>
          <w:szCs w:val="20"/>
          <w:lang w:val="fr-BE"/>
        </w:rPr>
        <w:t xml:space="preserve"> a </w:t>
      </w:r>
      <w:proofErr w:type="spellStart"/>
      <w:r w:rsidRPr="006E6082">
        <w:rPr>
          <w:rFonts w:ascii="Helvetica" w:hAnsi="Helvetica" w:cs="Helvetica"/>
          <w:color w:val="auto"/>
          <w:szCs w:val="20"/>
          <w:lang w:val="fr-BE"/>
        </w:rPr>
        <w:t>eliminare</w:t>
      </w:r>
      <w:proofErr w:type="spellEnd"/>
      <w:r w:rsidRPr="006E6082">
        <w:rPr>
          <w:rFonts w:ascii="Helvetica" w:hAnsi="Helvetica" w:cs="Helvetica"/>
          <w:color w:val="auto"/>
          <w:szCs w:val="20"/>
          <w:lang w:val="fr-BE"/>
        </w:rPr>
        <w:t xml:space="preserve"> </w:t>
      </w:r>
      <w:proofErr w:type="spellStart"/>
      <w:r w:rsidRPr="006E6082">
        <w:rPr>
          <w:rFonts w:ascii="Helvetica" w:hAnsi="Helvetica" w:cs="Helvetica"/>
          <w:color w:val="auto"/>
          <w:szCs w:val="20"/>
          <w:lang w:val="fr-BE"/>
        </w:rPr>
        <w:t>gli</w:t>
      </w:r>
      <w:proofErr w:type="spellEnd"/>
      <w:r w:rsidRPr="006E6082">
        <w:rPr>
          <w:rFonts w:ascii="Helvetica" w:hAnsi="Helvetica" w:cs="Helvetica"/>
          <w:color w:val="auto"/>
          <w:szCs w:val="20"/>
          <w:lang w:val="fr-BE"/>
        </w:rPr>
        <w:t xml:space="preserve"> </w:t>
      </w:r>
      <w:proofErr w:type="spellStart"/>
      <w:r w:rsidRPr="006E6082">
        <w:rPr>
          <w:rFonts w:ascii="Helvetica" w:hAnsi="Helvetica" w:cs="Helvetica"/>
          <w:color w:val="auto"/>
          <w:szCs w:val="20"/>
          <w:lang w:val="fr-BE"/>
        </w:rPr>
        <w:t>sprechi</w:t>
      </w:r>
      <w:proofErr w:type="spellEnd"/>
      <w:r w:rsidRPr="006E6082">
        <w:rPr>
          <w:rFonts w:ascii="Helvetica" w:hAnsi="Helvetica" w:cs="Helvetica"/>
          <w:color w:val="auto"/>
          <w:szCs w:val="20"/>
          <w:lang w:val="fr-BE"/>
        </w:rPr>
        <w:t xml:space="preserve">. </w:t>
      </w:r>
      <w:proofErr w:type="spellStart"/>
      <w:r w:rsidRPr="006E6082">
        <w:rPr>
          <w:rFonts w:ascii="Helvetica" w:hAnsi="Helvetica" w:cs="Helvetica"/>
          <w:color w:val="auto"/>
          <w:szCs w:val="20"/>
          <w:lang w:val="fr-BE"/>
        </w:rPr>
        <w:t>CrystalCleanConnect</w:t>
      </w:r>
      <w:proofErr w:type="spellEnd"/>
      <w:r w:rsidRPr="006E6082">
        <w:rPr>
          <w:rFonts w:ascii="Helvetica" w:hAnsi="Helvetica" w:cs="Helvetica"/>
          <w:color w:val="auto"/>
          <w:szCs w:val="20"/>
          <w:lang w:val="fr-BE"/>
        </w:rPr>
        <w:t xml:space="preserve"> ha un </w:t>
      </w:r>
      <w:proofErr w:type="spellStart"/>
      <w:r w:rsidRPr="006E6082">
        <w:rPr>
          <w:rFonts w:ascii="Helvetica" w:hAnsi="Helvetica" w:cs="Helvetica"/>
          <w:color w:val="auto"/>
          <w:szCs w:val="20"/>
          <w:lang w:val="fr-BE"/>
        </w:rPr>
        <w:t>controllo</w:t>
      </w:r>
      <w:proofErr w:type="spellEnd"/>
      <w:r w:rsidRPr="006E6082">
        <w:rPr>
          <w:rFonts w:ascii="Helvetica" w:hAnsi="Helvetica" w:cs="Helvetica"/>
          <w:color w:val="auto"/>
          <w:szCs w:val="20"/>
          <w:lang w:val="fr-BE"/>
        </w:rPr>
        <w:t xml:space="preserve"> di </w:t>
      </w:r>
      <w:proofErr w:type="spellStart"/>
      <w:r w:rsidRPr="006E6082">
        <w:rPr>
          <w:rFonts w:ascii="Helvetica" w:hAnsi="Helvetica" w:cs="Helvetica"/>
          <w:color w:val="auto"/>
          <w:szCs w:val="20"/>
          <w:lang w:val="fr-BE"/>
        </w:rPr>
        <w:t>qualità</w:t>
      </w:r>
      <w:proofErr w:type="spellEnd"/>
      <w:r w:rsidRPr="006E6082">
        <w:rPr>
          <w:rFonts w:ascii="Helvetica" w:hAnsi="Helvetica" w:cs="Helvetica"/>
          <w:color w:val="auto"/>
          <w:szCs w:val="20"/>
          <w:lang w:val="fr-BE"/>
        </w:rPr>
        <w:t xml:space="preserve"> </w:t>
      </w:r>
      <w:proofErr w:type="spellStart"/>
      <w:r w:rsidRPr="006E6082">
        <w:rPr>
          <w:rFonts w:ascii="Helvetica" w:hAnsi="Helvetica" w:cs="Helvetica"/>
          <w:color w:val="auto"/>
          <w:szCs w:val="20"/>
          <w:lang w:val="fr-BE"/>
        </w:rPr>
        <w:t>integrato</w:t>
      </w:r>
      <w:proofErr w:type="spellEnd"/>
      <w:r w:rsidRPr="006E6082">
        <w:rPr>
          <w:rFonts w:ascii="Helvetica" w:hAnsi="Helvetica" w:cs="Helvetica"/>
          <w:color w:val="auto"/>
          <w:szCs w:val="20"/>
          <w:lang w:val="fr-BE"/>
        </w:rPr>
        <w:t xml:space="preserve"> per </w:t>
      </w:r>
      <w:proofErr w:type="spellStart"/>
      <w:r w:rsidRPr="006E6082">
        <w:rPr>
          <w:rFonts w:ascii="Helvetica" w:hAnsi="Helvetica" w:cs="Helvetica"/>
          <w:color w:val="auto"/>
          <w:szCs w:val="20"/>
          <w:lang w:val="fr-BE"/>
        </w:rPr>
        <w:t>soddisfare</w:t>
      </w:r>
      <w:proofErr w:type="spellEnd"/>
      <w:r w:rsidRPr="006E6082">
        <w:rPr>
          <w:rFonts w:ascii="Helvetica" w:hAnsi="Helvetica" w:cs="Helvetica"/>
          <w:color w:val="auto"/>
          <w:szCs w:val="20"/>
          <w:lang w:val="fr-BE"/>
        </w:rPr>
        <w:t xml:space="preserve"> </w:t>
      </w:r>
      <w:proofErr w:type="spellStart"/>
      <w:r w:rsidRPr="006E6082">
        <w:rPr>
          <w:rFonts w:ascii="Helvetica" w:hAnsi="Helvetica" w:cs="Helvetica"/>
          <w:color w:val="auto"/>
          <w:szCs w:val="20"/>
          <w:lang w:val="fr-BE"/>
        </w:rPr>
        <w:t>questo</w:t>
      </w:r>
      <w:proofErr w:type="spellEnd"/>
      <w:r w:rsidRPr="006E6082">
        <w:rPr>
          <w:rFonts w:ascii="Helvetica" w:hAnsi="Helvetica" w:cs="Helvetica"/>
          <w:color w:val="auto"/>
          <w:szCs w:val="20"/>
          <w:lang w:val="fr-BE"/>
        </w:rPr>
        <w:t xml:space="preserve"> </w:t>
      </w:r>
      <w:proofErr w:type="spellStart"/>
      <w:r w:rsidRPr="006E6082">
        <w:rPr>
          <w:rFonts w:ascii="Helvetica" w:hAnsi="Helvetica" w:cs="Helvetica"/>
          <w:color w:val="auto"/>
          <w:szCs w:val="20"/>
          <w:lang w:val="fr-BE"/>
        </w:rPr>
        <w:t>requisito</w:t>
      </w:r>
      <w:proofErr w:type="spellEnd"/>
      <w:r w:rsidRPr="006E6082">
        <w:rPr>
          <w:rFonts w:ascii="Helvetica" w:hAnsi="Helvetica" w:cs="Helvetica"/>
          <w:color w:val="auto"/>
          <w:szCs w:val="20"/>
          <w:lang w:val="fr-BE"/>
        </w:rPr>
        <w:t xml:space="preserve"> </w:t>
      </w:r>
      <w:proofErr w:type="spellStart"/>
      <w:r w:rsidRPr="006E6082">
        <w:rPr>
          <w:rFonts w:ascii="Helvetica" w:hAnsi="Helvetica" w:cs="Helvetica"/>
          <w:color w:val="auto"/>
          <w:szCs w:val="20"/>
          <w:lang w:val="fr-BE"/>
        </w:rPr>
        <w:t>critico</w:t>
      </w:r>
      <w:proofErr w:type="spellEnd"/>
      <w:r w:rsidRPr="006E6082">
        <w:rPr>
          <w:rFonts w:ascii="Helvetica" w:hAnsi="Helvetica" w:cs="Helvetica"/>
          <w:color w:val="auto"/>
          <w:szCs w:val="20"/>
          <w:lang w:val="fr-BE"/>
        </w:rPr>
        <w:t>.</w:t>
      </w:r>
    </w:p>
    <w:p w14:paraId="033386AF" w14:textId="364FCCEB" w:rsidR="00810E91" w:rsidRDefault="00F54EB7">
      <w:pPr>
        <w:tabs>
          <w:tab w:val="left" w:pos="1272"/>
        </w:tabs>
        <w:rPr>
          <w:rFonts w:ascii="Helvetica" w:hAnsi="Helvetica" w:cs="Helvetica"/>
          <w:color w:val="auto"/>
          <w:sz w:val="24"/>
          <w:szCs w:val="24"/>
          <w:lang w:val="fr-BE"/>
        </w:rPr>
      </w:pPr>
      <w:r w:rsidRPr="00F54EB7">
        <w:rPr>
          <w:rFonts w:ascii="Helvetica" w:hAnsi="Helvetica" w:cs="Helvetica"/>
          <w:noProof/>
          <w:color w:val="auto"/>
          <w:sz w:val="24"/>
          <w:szCs w:val="24"/>
          <w:lang w:val="fr-BE"/>
        </w:rPr>
        <w:lastRenderedPageBreak/>
        <w:drawing>
          <wp:inline distT="0" distB="0" distL="0" distR="0" wp14:anchorId="4B360EF1" wp14:editId="29511FB7">
            <wp:extent cx="2371725" cy="1458113"/>
            <wp:effectExtent l="0" t="0" r="0" b="8890"/>
            <wp:docPr id="1755302814" name="Grafik 1" descr="Ein Bild, das Maschine, Bautechnik, Industrie, Im Haus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302814" name="Grafik 1" descr="Ein Bild, das Maschine, Bautechnik, Industrie, Im Haus enthält.&#10;&#10;Automatisch generierte Beschreibung"/>
                    <pic:cNvPicPr/>
                  </pic:nvPicPr>
                  <pic:blipFill>
                    <a:blip r:embed="rId33"/>
                    <a:stretch>
                      <a:fillRect/>
                    </a:stretch>
                  </pic:blipFill>
                  <pic:spPr>
                    <a:xfrm>
                      <a:off x="0" y="0"/>
                      <a:ext cx="2400421" cy="1475755"/>
                    </a:xfrm>
                    <a:prstGeom prst="rect">
                      <a:avLst/>
                    </a:prstGeom>
                  </pic:spPr>
                </pic:pic>
              </a:graphicData>
            </a:graphic>
          </wp:inline>
        </w:drawing>
      </w:r>
      <w:r w:rsidR="004B733B">
        <w:rPr>
          <w:rFonts w:ascii="Helvetica" w:hAnsi="Helvetica" w:cs="Helvetica"/>
          <w:color w:val="auto"/>
          <w:sz w:val="24"/>
          <w:szCs w:val="24"/>
          <w:lang w:val="fr-BE"/>
        </w:rPr>
        <w:tab/>
      </w:r>
      <w:r w:rsidR="00596101">
        <w:rPr>
          <w:rFonts w:ascii="Helvetica" w:hAnsi="Helvetica" w:cs="Helvetica"/>
          <w:noProof/>
          <w:color w:val="auto"/>
          <w:sz w:val="24"/>
          <w:szCs w:val="24"/>
          <w:lang w:val="fr-BE"/>
        </w:rPr>
        <w:drawing>
          <wp:inline distT="0" distB="0" distL="0" distR="0" wp14:anchorId="761C0E32" wp14:editId="65F648C2">
            <wp:extent cx="2721702" cy="1457325"/>
            <wp:effectExtent l="0" t="0" r="2540" b="0"/>
            <wp:docPr id="203195579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729034" cy="1461251"/>
                    </a:xfrm>
                    <a:prstGeom prst="rect">
                      <a:avLst/>
                    </a:prstGeom>
                    <a:noFill/>
                  </pic:spPr>
                </pic:pic>
              </a:graphicData>
            </a:graphic>
          </wp:inline>
        </w:drawing>
      </w:r>
    </w:p>
    <w:p w14:paraId="7E6DF411" w14:textId="330954A4" w:rsidR="00054215" w:rsidRDefault="006E6082">
      <w:pPr>
        <w:tabs>
          <w:tab w:val="left" w:pos="1272"/>
        </w:tabs>
        <w:rPr>
          <w:rFonts w:ascii="Helvetica" w:hAnsi="Helvetica" w:cs="Helvetica"/>
          <w:color w:val="auto"/>
          <w:szCs w:val="20"/>
          <w:lang w:val="fr-BE"/>
        </w:rPr>
      </w:pPr>
      <w:r w:rsidRPr="006E6082">
        <w:rPr>
          <w:rFonts w:ascii="Helvetica" w:hAnsi="Helvetica" w:cs="Helvetica"/>
          <w:color w:val="auto"/>
          <w:szCs w:val="20"/>
          <w:lang w:val="fr-BE"/>
        </w:rPr>
        <w:t xml:space="preserve">Sala </w:t>
      </w:r>
      <w:proofErr w:type="spellStart"/>
      <w:r w:rsidRPr="006E6082">
        <w:rPr>
          <w:rFonts w:ascii="Helvetica" w:hAnsi="Helvetica" w:cs="Helvetica"/>
          <w:color w:val="auto"/>
          <w:szCs w:val="20"/>
          <w:lang w:val="fr-BE"/>
        </w:rPr>
        <w:t>stampa</w:t>
      </w:r>
      <w:proofErr w:type="spellEnd"/>
      <w:r w:rsidRPr="006E6082">
        <w:rPr>
          <w:rFonts w:ascii="Helvetica" w:hAnsi="Helvetica" w:cs="Helvetica"/>
          <w:color w:val="auto"/>
          <w:szCs w:val="20"/>
          <w:lang w:val="fr-BE"/>
        </w:rPr>
        <w:t xml:space="preserve"> di All4Labels</w:t>
      </w:r>
      <w:r w:rsidR="003D3C1F" w:rsidRPr="00607332">
        <w:rPr>
          <w:rFonts w:ascii="Helvetica" w:hAnsi="Helvetica" w:cs="Helvetica"/>
          <w:color w:val="auto"/>
          <w:szCs w:val="20"/>
          <w:lang w:val="fr-BE"/>
        </w:rPr>
        <w:tab/>
      </w:r>
      <w:r w:rsidR="003D3C1F" w:rsidRPr="00607332">
        <w:rPr>
          <w:rFonts w:ascii="Helvetica" w:hAnsi="Helvetica" w:cs="Helvetica"/>
          <w:color w:val="auto"/>
          <w:szCs w:val="20"/>
          <w:lang w:val="fr-BE"/>
        </w:rPr>
        <w:tab/>
      </w:r>
      <w:proofErr w:type="spellStart"/>
      <w:r w:rsidRPr="006E6082">
        <w:rPr>
          <w:rFonts w:ascii="Helvetica" w:hAnsi="Helvetica" w:cs="Helvetica"/>
          <w:color w:val="auto"/>
          <w:szCs w:val="20"/>
          <w:lang w:val="fr-BE"/>
        </w:rPr>
        <w:t>CrystalCleanConnect</w:t>
      </w:r>
      <w:proofErr w:type="spellEnd"/>
      <w:r w:rsidRPr="006E6082">
        <w:rPr>
          <w:rFonts w:ascii="Helvetica" w:hAnsi="Helvetica" w:cs="Helvetica"/>
          <w:color w:val="auto"/>
          <w:szCs w:val="20"/>
          <w:lang w:val="fr-BE"/>
        </w:rPr>
        <w:t xml:space="preserve"> presso All4Labels ad </w:t>
      </w:r>
      <w:proofErr w:type="spellStart"/>
      <w:r w:rsidRPr="006E6082">
        <w:rPr>
          <w:rFonts w:ascii="Helvetica" w:hAnsi="Helvetica" w:cs="Helvetica"/>
          <w:color w:val="auto"/>
          <w:szCs w:val="20"/>
          <w:lang w:val="fr-BE"/>
        </w:rPr>
        <w:t>Amburgo</w:t>
      </w:r>
      <w:proofErr w:type="spellEnd"/>
    </w:p>
    <w:p w14:paraId="0022738A" w14:textId="77777777" w:rsidR="00AB4273" w:rsidRDefault="00AB4273">
      <w:pPr>
        <w:tabs>
          <w:tab w:val="left" w:pos="1272"/>
        </w:tabs>
        <w:rPr>
          <w:rFonts w:ascii="Helvetica" w:hAnsi="Helvetica" w:cs="Helvetica"/>
          <w:color w:val="auto"/>
          <w:szCs w:val="20"/>
          <w:lang w:val="fr-BE"/>
        </w:rPr>
      </w:pPr>
    </w:p>
    <w:p w14:paraId="38613BFC" w14:textId="3F26D5B4" w:rsidR="00AB4273" w:rsidRDefault="00DD1A05">
      <w:pPr>
        <w:tabs>
          <w:tab w:val="left" w:pos="1272"/>
        </w:tabs>
        <w:rPr>
          <w:rFonts w:ascii="Helvetica" w:hAnsi="Helvetica" w:cs="Helvetica"/>
          <w:color w:val="auto"/>
          <w:szCs w:val="20"/>
          <w:lang w:val="fr-BE"/>
        </w:rPr>
      </w:pPr>
      <w:r w:rsidRPr="00DD1A05">
        <w:rPr>
          <w:rFonts w:ascii="Helvetica" w:hAnsi="Helvetica" w:cs="Helvetica"/>
          <w:noProof/>
          <w:color w:val="auto"/>
          <w:szCs w:val="20"/>
          <w:lang w:val="fr-BE"/>
        </w:rPr>
        <w:drawing>
          <wp:inline distT="0" distB="0" distL="0" distR="0" wp14:anchorId="4FE1337B" wp14:editId="6D18A81D">
            <wp:extent cx="2338008" cy="1295400"/>
            <wp:effectExtent l="0" t="0" r="5715" b="0"/>
            <wp:docPr id="741710621" name="Grafik 1" descr="Ein Bild, das draußen, Fenster, Eigentum, Himme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1710621" name="Grafik 1" descr="Ein Bild, das draußen, Fenster, Eigentum, Himmel enthält.&#10;&#10;Automatisch generierte Beschreibung"/>
                    <pic:cNvPicPr/>
                  </pic:nvPicPr>
                  <pic:blipFill>
                    <a:blip r:embed="rId35"/>
                    <a:stretch>
                      <a:fillRect/>
                    </a:stretch>
                  </pic:blipFill>
                  <pic:spPr>
                    <a:xfrm>
                      <a:off x="0" y="0"/>
                      <a:ext cx="2354354" cy="1304457"/>
                    </a:xfrm>
                    <a:prstGeom prst="rect">
                      <a:avLst/>
                    </a:prstGeom>
                  </pic:spPr>
                </pic:pic>
              </a:graphicData>
            </a:graphic>
          </wp:inline>
        </w:drawing>
      </w:r>
    </w:p>
    <w:p w14:paraId="0EEA23B6" w14:textId="12D5B784" w:rsidR="00AB4273" w:rsidRPr="00BC2842" w:rsidRDefault="00D76A8E">
      <w:pPr>
        <w:tabs>
          <w:tab w:val="left" w:pos="1272"/>
        </w:tabs>
        <w:rPr>
          <w:rFonts w:ascii="Helvetica" w:hAnsi="Helvetica" w:cs="Helvetica"/>
          <w:color w:val="auto"/>
          <w:szCs w:val="20"/>
          <w:lang w:val="fr-BE"/>
        </w:rPr>
      </w:pPr>
      <w:r w:rsidRPr="00901EF7">
        <w:rPr>
          <w:rFonts w:ascii="Helvetica" w:eastAsia="Times New Roman" w:hAnsi="Helvetica" w:cs="Helvetica"/>
          <w:bCs/>
          <w:color w:val="auto"/>
          <w:szCs w:val="20"/>
          <w:lang w:val="it-IT"/>
        </w:rPr>
        <w:t>Edificio All4Labels vicino ad Amburgo, Germania</w:t>
      </w:r>
    </w:p>
    <w:sectPr w:rsidR="00AB4273" w:rsidRPr="00BC2842">
      <w:footerReference w:type="default" r:id="rId36"/>
      <w:headerReference w:type="first" r:id="rId37"/>
      <w:footerReference w:type="first" r:id="rId38"/>
      <w:pgSz w:w="11907" w:h="16839" w:code="9"/>
      <w:pgMar w:top="1100" w:right="1491" w:bottom="1134" w:left="1491" w:header="68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42A598" w14:textId="77777777" w:rsidR="00D53A12" w:rsidRDefault="00D53A12">
      <w:pPr>
        <w:spacing w:after="0" w:line="240" w:lineRule="auto"/>
      </w:pPr>
      <w:r>
        <w:separator/>
      </w:r>
    </w:p>
  </w:endnote>
  <w:endnote w:type="continuationSeparator" w:id="0">
    <w:p w14:paraId="3AAD18F1" w14:textId="77777777" w:rsidR="00D53A12" w:rsidRDefault="00D53A12">
      <w:pPr>
        <w:spacing w:after="0" w:line="240" w:lineRule="auto"/>
      </w:pPr>
      <w:r>
        <w:continuationSeparator/>
      </w:r>
    </w:p>
  </w:endnote>
  <w:endnote w:type="continuationNotice" w:id="1">
    <w:p w14:paraId="015E0CFA" w14:textId="77777777" w:rsidR="00D53A12" w:rsidRDefault="00D53A1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メイリオ">
    <w:panose1 w:val="020B0604030504040204"/>
    <w:charset w:val="80"/>
    <w:family w:val="modern"/>
    <w:pitch w:val="variable"/>
    <w:sig w:usb0="E00002FF" w:usb1="6AC7FFFF" w:usb2="08000012" w:usb3="00000000" w:csb0="0002009F" w:csb1="00000000"/>
  </w:font>
  <w:font w:name="Arial">
    <w:panose1 w:val="020B0604020202020204"/>
    <w:charset w:val="00"/>
    <w:family w:val="swiss"/>
    <w:pitch w:val="variable"/>
    <w:sig w:usb0="E0002EFF" w:usb1="C000785B" w:usb2="00000009" w:usb3="00000000" w:csb0="000001FF" w:csb1="00000000"/>
  </w:font>
  <w:font w:name="Helvetica Light">
    <w:altName w:val="Arial Nova Light"/>
    <w:charset w:val="00"/>
    <w:family w:val="swiss"/>
    <w:pitch w:val="variable"/>
    <w:sig w:usb0="800000AF" w:usb1="4000204A" w:usb2="00000000" w:usb3="00000000" w:csb0="00000001" w:csb1="00000000"/>
  </w:font>
  <w:font w:name="Helvetica">
    <w:panose1 w:val="020B0604020202020204"/>
    <w:charset w:val="00"/>
    <w:family w:val="swiss"/>
    <w:pitch w:val="variable"/>
    <w:sig w:usb0="E0002EFF" w:usb1="C000785B" w:usb2="00000009" w:usb3="00000000" w:csb0="000001FF" w:csb1="00000000"/>
  </w:font>
  <w:font w:name="Times New Roman (Hoofdtekst CS)">
    <w:altName w:val="Times New Roman"/>
    <w:panose1 w:val="00000000000000000000"/>
    <w:charset w:val="00"/>
    <w:family w:val="roman"/>
    <w:notTrueType/>
    <w:pitch w:val="default"/>
  </w:font>
  <w:font w:name="MinionPro-Regular">
    <w:altName w:val="Calibri"/>
    <w:charset w:val="4D"/>
    <w:family w:val="auto"/>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Unicode MS">
    <w:altName w:val="BIZ UDPゴシック"/>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EB9A4E" w14:textId="77777777" w:rsidR="005620D4" w:rsidRDefault="007A5BE1">
    <w:pPr>
      <w:rPr>
        <w:lang w:val="en-US"/>
      </w:rPr>
    </w:pPr>
    <w:r>
      <w:rPr>
        <w:noProof/>
      </w:rPr>
      <w:drawing>
        <wp:anchor distT="0" distB="0" distL="114300" distR="114300" simplePos="0" relativeHeight="251658242" behindDoc="1" locked="0" layoutInCell="1" allowOverlap="1" wp14:anchorId="0CC61FC9" wp14:editId="27BE175F">
          <wp:simplePos x="0" y="0"/>
          <wp:positionH relativeFrom="page">
            <wp:posOffset>-2111</wp:posOffset>
          </wp:positionH>
          <wp:positionV relativeFrom="page">
            <wp:posOffset>10583545</wp:posOffset>
          </wp:positionV>
          <wp:extent cx="7560000" cy="108000"/>
          <wp:effectExtent l="0" t="0" r="0" b="635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sahi-flatLine-A.jpg"/>
                  <pic:cNvPicPr/>
                </pic:nvPicPr>
                <pic:blipFill>
                  <a:blip r:embed="rId1">
                    <a:extLst>
                      <a:ext uri="{28A0092B-C50C-407E-A947-70E740481C1C}">
                        <a14:useLocalDpi xmlns:a14="http://schemas.microsoft.com/office/drawing/2010/main" val="0"/>
                      </a:ext>
                    </a:extLst>
                  </a:blip>
                  <a:stretch>
                    <a:fillRect/>
                  </a:stretch>
                </pic:blipFill>
                <pic:spPr>
                  <a:xfrm>
                    <a:off x="0" y="0"/>
                    <a:ext cx="7560000" cy="108000"/>
                  </a:xfrm>
                  <a:prstGeom prst="rect">
                    <a:avLst/>
                  </a:prstGeom>
                </pic:spPr>
              </pic:pic>
            </a:graphicData>
          </a:graphic>
          <wp14:sizeRelH relativeFrom="page">
            <wp14:pctWidth>0</wp14:pctWidth>
          </wp14:sizeRelH>
          <wp14:sizeRelV relativeFrom="page">
            <wp14:pctHeight>0</wp14:pctHeight>
          </wp14:sizeRelV>
        </wp:anchor>
      </w:drawing>
    </w:r>
  </w:p>
  <w:p w14:paraId="0A8B4F72" w14:textId="77777777" w:rsidR="005620D4" w:rsidRDefault="005620D4">
    <w:pPr>
      <w:pStyle w:val="a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348B39" w14:textId="77777777" w:rsidR="005620D4" w:rsidRDefault="005620D4"/>
  <w:tbl>
    <w:tblPr>
      <w:tblStyle w:val="afc"/>
      <w:tblW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8"/>
    </w:tblGrid>
    <w:tr w:rsidR="005620D4" w14:paraId="4E9A0652" w14:textId="77777777">
      <w:trPr>
        <w:trHeight w:val="107"/>
      </w:trPr>
      <w:tc>
        <w:tcPr>
          <w:tcW w:w="18" w:type="dxa"/>
          <w:vAlign w:val="bottom"/>
        </w:tcPr>
        <w:p w14:paraId="0CCDCF65" w14:textId="77777777" w:rsidR="005620D4" w:rsidRDefault="005620D4">
          <w:pPr>
            <w:pStyle w:val="Adres"/>
            <w:spacing w:line="276" w:lineRule="auto"/>
            <w:rPr>
              <w:lang w:val="en-US"/>
            </w:rPr>
          </w:pPr>
        </w:p>
      </w:tc>
    </w:tr>
  </w:tbl>
  <w:p w14:paraId="05F14D36" w14:textId="77777777" w:rsidR="005620D4" w:rsidRDefault="007A5BE1">
    <w:pPr>
      <w:rPr>
        <w:lang w:val="en-US"/>
      </w:rPr>
    </w:pPr>
    <w:r>
      <w:rPr>
        <w:noProof/>
      </w:rPr>
      <w:drawing>
        <wp:anchor distT="0" distB="0" distL="114300" distR="114300" simplePos="0" relativeHeight="251658240" behindDoc="1" locked="0" layoutInCell="1" allowOverlap="1" wp14:anchorId="2D6DA83E" wp14:editId="62DC1582">
          <wp:simplePos x="0" y="0"/>
          <wp:positionH relativeFrom="page">
            <wp:posOffset>-2111</wp:posOffset>
          </wp:positionH>
          <wp:positionV relativeFrom="page">
            <wp:posOffset>10583545</wp:posOffset>
          </wp:positionV>
          <wp:extent cx="7560000" cy="108000"/>
          <wp:effectExtent l="0" t="0" r="0" b="635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sahi-flatLine-A.jpg"/>
                  <pic:cNvPicPr/>
                </pic:nvPicPr>
                <pic:blipFill>
                  <a:blip r:embed="rId1">
                    <a:extLst>
                      <a:ext uri="{28A0092B-C50C-407E-A947-70E740481C1C}">
                        <a14:useLocalDpi xmlns:a14="http://schemas.microsoft.com/office/drawing/2010/main" val="0"/>
                      </a:ext>
                    </a:extLst>
                  </a:blip>
                  <a:stretch>
                    <a:fillRect/>
                  </a:stretch>
                </pic:blipFill>
                <pic:spPr>
                  <a:xfrm>
                    <a:off x="0" y="0"/>
                    <a:ext cx="7560000" cy="1080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F1FF3E" w14:textId="77777777" w:rsidR="00D53A12" w:rsidRDefault="00D53A12">
      <w:pPr>
        <w:spacing w:after="0" w:line="240" w:lineRule="auto"/>
      </w:pPr>
      <w:r>
        <w:separator/>
      </w:r>
    </w:p>
  </w:footnote>
  <w:footnote w:type="continuationSeparator" w:id="0">
    <w:p w14:paraId="44542368" w14:textId="77777777" w:rsidR="00D53A12" w:rsidRDefault="00D53A12">
      <w:pPr>
        <w:spacing w:after="0" w:line="240" w:lineRule="auto"/>
      </w:pPr>
      <w:r>
        <w:continuationSeparator/>
      </w:r>
    </w:p>
  </w:footnote>
  <w:footnote w:type="continuationNotice" w:id="1">
    <w:p w14:paraId="0DE7D2CA" w14:textId="77777777" w:rsidR="00D53A12" w:rsidRDefault="00D53A1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4547A" w14:textId="63680B64" w:rsidR="005620D4" w:rsidRDefault="0080043B">
    <w:pPr>
      <w:pStyle w:val="a9"/>
    </w:pPr>
    <w:r>
      <w:rPr>
        <w:noProof/>
      </w:rPr>
      <w:drawing>
        <wp:anchor distT="0" distB="0" distL="114300" distR="114300" simplePos="0" relativeHeight="251660291" behindDoc="0" locked="0" layoutInCell="1" allowOverlap="1" wp14:anchorId="2989DF36" wp14:editId="5C207537">
          <wp:simplePos x="0" y="0"/>
          <wp:positionH relativeFrom="column">
            <wp:posOffset>0</wp:posOffset>
          </wp:positionH>
          <wp:positionV relativeFrom="paragraph">
            <wp:posOffset>-81915</wp:posOffset>
          </wp:positionV>
          <wp:extent cx="1089025" cy="477520"/>
          <wp:effectExtent l="0" t="0" r="0" b="0"/>
          <wp:wrapNone/>
          <wp:docPr id="952078169" name="Picture 952078169" descr="A close-up of a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9611005" name="Picture 1" descr="A close-up of a logo&#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089025" cy="477520"/>
                  </a:xfrm>
                  <a:prstGeom prst="rect">
                    <a:avLst/>
                  </a:prstGeom>
                </pic:spPr>
              </pic:pic>
            </a:graphicData>
          </a:graphic>
        </wp:anchor>
      </w:drawing>
    </w:r>
    <w:r w:rsidR="007A5BE1">
      <w:rPr>
        <w:rFonts w:hint="eastAsia"/>
        <w:noProof/>
      </w:rPr>
      <w:drawing>
        <wp:anchor distT="0" distB="0" distL="114300" distR="114300" simplePos="0" relativeHeight="251658243" behindDoc="0" locked="0" layoutInCell="1" allowOverlap="1" wp14:anchorId="42935793" wp14:editId="299387DB">
          <wp:simplePos x="0" y="0"/>
          <wp:positionH relativeFrom="margin">
            <wp:posOffset>3784922</wp:posOffset>
          </wp:positionH>
          <wp:positionV relativeFrom="paragraph">
            <wp:posOffset>-6423</wp:posOffset>
          </wp:positionV>
          <wp:extent cx="2432872" cy="434340"/>
          <wp:effectExtent l="0" t="0" r="5715" b="3810"/>
          <wp:wrapNone/>
          <wp:docPr id="12" name="Picture 1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text&#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2432872" cy="434340"/>
                  </a:xfrm>
                  <a:prstGeom prst="rect">
                    <a:avLst/>
                  </a:prstGeom>
                </pic:spPr>
              </pic:pic>
            </a:graphicData>
          </a:graphic>
          <wp14:sizeRelH relativeFrom="margin">
            <wp14:pctWidth>0</wp14:pctWidth>
          </wp14:sizeRelH>
          <wp14:sizeRelV relativeFrom="margin">
            <wp14:pctHeight>0</wp14:pctHeight>
          </wp14:sizeRelV>
        </wp:anchor>
      </w:drawing>
    </w:r>
    <w:r w:rsidR="007A5BE1">
      <w:rPr>
        <w:noProof/>
      </w:rPr>
      <w:drawing>
        <wp:anchor distT="0" distB="0" distL="114300" distR="114300" simplePos="0" relativeHeight="251658241" behindDoc="1" locked="0" layoutInCell="1" allowOverlap="1" wp14:anchorId="1BCFB427" wp14:editId="0A3EFC9C">
          <wp:simplePos x="0" y="0"/>
          <wp:positionH relativeFrom="page">
            <wp:posOffset>7291705</wp:posOffset>
          </wp:positionH>
          <wp:positionV relativeFrom="paragraph">
            <wp:posOffset>1645089</wp:posOffset>
          </wp:positionV>
          <wp:extent cx="514350" cy="5654675"/>
          <wp:effectExtent l="0" t="0" r="6350"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pic:cNvPicPr/>
                </pic:nvPicPr>
                <pic:blipFill>
                  <a:blip r:embed="rId3">
                    <a:extLst>
                      <a:ext uri="{28A0092B-C50C-407E-A947-70E740481C1C}">
                        <a14:useLocalDpi xmlns:a14="http://schemas.microsoft.com/office/drawing/2010/main" val="0"/>
                      </a:ext>
                    </a:extLst>
                  </a:blip>
                  <a:stretch>
                    <a:fillRect/>
                  </a:stretch>
                </pic:blipFill>
                <pic:spPr>
                  <a:xfrm>
                    <a:off x="0" y="0"/>
                    <a:ext cx="514350" cy="56546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17AB27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29C55C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9CAA34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FE34B59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5BC61C2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02E59D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960948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930F0F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6C6F12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884BD8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C845A49"/>
    <w:multiLevelType w:val="hybridMultilevel"/>
    <w:tmpl w:val="E87EC3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E157B94"/>
    <w:multiLevelType w:val="hybridMultilevel"/>
    <w:tmpl w:val="7AD0D8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FC21821"/>
    <w:multiLevelType w:val="hybridMultilevel"/>
    <w:tmpl w:val="D12C3B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EFF3085"/>
    <w:multiLevelType w:val="hybridMultilevel"/>
    <w:tmpl w:val="31B0A5DE"/>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5DEC66E0"/>
    <w:multiLevelType w:val="hybridMultilevel"/>
    <w:tmpl w:val="B3C075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EE543A9"/>
    <w:multiLevelType w:val="hybridMultilevel"/>
    <w:tmpl w:val="BBECCB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F2D607C"/>
    <w:multiLevelType w:val="hybridMultilevel"/>
    <w:tmpl w:val="8908778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78B8024A"/>
    <w:multiLevelType w:val="hybridMultilevel"/>
    <w:tmpl w:val="EE664A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73864792">
    <w:abstractNumId w:val="9"/>
  </w:num>
  <w:num w:numId="2" w16cid:durableId="416483156">
    <w:abstractNumId w:val="7"/>
  </w:num>
  <w:num w:numId="3" w16cid:durableId="1560478890">
    <w:abstractNumId w:val="6"/>
  </w:num>
  <w:num w:numId="4" w16cid:durableId="1961568382">
    <w:abstractNumId w:val="5"/>
  </w:num>
  <w:num w:numId="5" w16cid:durableId="1203638380">
    <w:abstractNumId w:val="4"/>
  </w:num>
  <w:num w:numId="6" w16cid:durableId="339431211">
    <w:abstractNumId w:val="8"/>
  </w:num>
  <w:num w:numId="7" w16cid:durableId="2047177430">
    <w:abstractNumId w:val="3"/>
  </w:num>
  <w:num w:numId="8" w16cid:durableId="235096677">
    <w:abstractNumId w:val="2"/>
  </w:num>
  <w:num w:numId="9" w16cid:durableId="71586706">
    <w:abstractNumId w:val="1"/>
  </w:num>
  <w:num w:numId="10" w16cid:durableId="51924459">
    <w:abstractNumId w:val="0"/>
  </w:num>
  <w:num w:numId="11" w16cid:durableId="1640961872">
    <w:abstractNumId w:val="15"/>
  </w:num>
  <w:num w:numId="12" w16cid:durableId="1423377677">
    <w:abstractNumId w:val="12"/>
  </w:num>
  <w:num w:numId="13" w16cid:durableId="614753134">
    <w:abstractNumId w:val="11"/>
  </w:num>
  <w:num w:numId="14" w16cid:durableId="307783648">
    <w:abstractNumId w:val="11"/>
  </w:num>
  <w:num w:numId="15" w16cid:durableId="662514647">
    <w:abstractNumId w:val="10"/>
  </w:num>
  <w:num w:numId="16" w16cid:durableId="1640568810">
    <w:abstractNumId w:val="14"/>
  </w:num>
  <w:num w:numId="17" w16cid:durableId="1898280082">
    <w:abstractNumId w:val="16"/>
  </w:num>
  <w:num w:numId="18" w16cid:durableId="1064992250">
    <w:abstractNumId w:val="13"/>
  </w:num>
  <w:num w:numId="19" w16cid:durableId="185742603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4"/>
  <w:bordersDoNotSurroundHeader/>
  <w:bordersDoNotSurroundFooter/>
  <w:hideSpellingErrors/>
  <w:hideGrammaticalErrors/>
  <w:proofState w:spelling="clean" w:grammar="clean"/>
  <w:trackRevisions/>
  <w:defaultTabStop w:val="720"/>
  <w:hyphenationZone w:val="425"/>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20D4"/>
    <w:rsid w:val="000065BC"/>
    <w:rsid w:val="00054215"/>
    <w:rsid w:val="000A30A3"/>
    <w:rsid w:val="000C4514"/>
    <w:rsid w:val="00111E9F"/>
    <w:rsid w:val="00137508"/>
    <w:rsid w:val="00164E56"/>
    <w:rsid w:val="00196D7B"/>
    <w:rsid w:val="00196E26"/>
    <w:rsid w:val="001C47C0"/>
    <w:rsid w:val="001E1F1B"/>
    <w:rsid w:val="001F1C61"/>
    <w:rsid w:val="0022518F"/>
    <w:rsid w:val="002510D9"/>
    <w:rsid w:val="00251687"/>
    <w:rsid w:val="00273D1D"/>
    <w:rsid w:val="00275A57"/>
    <w:rsid w:val="002913A4"/>
    <w:rsid w:val="002C29E7"/>
    <w:rsid w:val="002D11F4"/>
    <w:rsid w:val="002D2E2F"/>
    <w:rsid w:val="002F3F95"/>
    <w:rsid w:val="003416AE"/>
    <w:rsid w:val="003573DB"/>
    <w:rsid w:val="00380A27"/>
    <w:rsid w:val="003D3C1F"/>
    <w:rsid w:val="003E1535"/>
    <w:rsid w:val="003F0677"/>
    <w:rsid w:val="0041654C"/>
    <w:rsid w:val="00420E8C"/>
    <w:rsid w:val="00421D91"/>
    <w:rsid w:val="00425260"/>
    <w:rsid w:val="004419DB"/>
    <w:rsid w:val="00442E61"/>
    <w:rsid w:val="004455AA"/>
    <w:rsid w:val="004A2DEA"/>
    <w:rsid w:val="004B733B"/>
    <w:rsid w:val="004D6777"/>
    <w:rsid w:val="00507E8B"/>
    <w:rsid w:val="00514BBF"/>
    <w:rsid w:val="00520C63"/>
    <w:rsid w:val="005334C9"/>
    <w:rsid w:val="005620D4"/>
    <w:rsid w:val="00596101"/>
    <w:rsid w:val="005A4449"/>
    <w:rsid w:val="005D19C3"/>
    <w:rsid w:val="005D498D"/>
    <w:rsid w:val="005F594F"/>
    <w:rsid w:val="00607332"/>
    <w:rsid w:val="00617D98"/>
    <w:rsid w:val="006304E6"/>
    <w:rsid w:val="00650654"/>
    <w:rsid w:val="0067528C"/>
    <w:rsid w:val="006C6FD9"/>
    <w:rsid w:val="006E6082"/>
    <w:rsid w:val="006F190E"/>
    <w:rsid w:val="006F5E71"/>
    <w:rsid w:val="00712EC2"/>
    <w:rsid w:val="007158A8"/>
    <w:rsid w:val="00741944"/>
    <w:rsid w:val="00773083"/>
    <w:rsid w:val="00784833"/>
    <w:rsid w:val="007A5BE1"/>
    <w:rsid w:val="0080043B"/>
    <w:rsid w:val="00801AA1"/>
    <w:rsid w:val="00810E91"/>
    <w:rsid w:val="00825629"/>
    <w:rsid w:val="0084324F"/>
    <w:rsid w:val="00847700"/>
    <w:rsid w:val="008B1183"/>
    <w:rsid w:val="008B2154"/>
    <w:rsid w:val="008F0FA2"/>
    <w:rsid w:val="00901EF7"/>
    <w:rsid w:val="00914677"/>
    <w:rsid w:val="0093585C"/>
    <w:rsid w:val="009732AE"/>
    <w:rsid w:val="009968B1"/>
    <w:rsid w:val="009A00DF"/>
    <w:rsid w:val="009B3751"/>
    <w:rsid w:val="009D3615"/>
    <w:rsid w:val="009F3CC1"/>
    <w:rsid w:val="00A81608"/>
    <w:rsid w:val="00A91C12"/>
    <w:rsid w:val="00A92006"/>
    <w:rsid w:val="00AB3267"/>
    <w:rsid w:val="00AB4273"/>
    <w:rsid w:val="00AE0209"/>
    <w:rsid w:val="00B47CC0"/>
    <w:rsid w:val="00B570CA"/>
    <w:rsid w:val="00B6162C"/>
    <w:rsid w:val="00B61E93"/>
    <w:rsid w:val="00B75F0F"/>
    <w:rsid w:val="00B856BB"/>
    <w:rsid w:val="00B8645E"/>
    <w:rsid w:val="00B944CA"/>
    <w:rsid w:val="00BB342A"/>
    <w:rsid w:val="00BC0D46"/>
    <w:rsid w:val="00BC2842"/>
    <w:rsid w:val="00BF55FC"/>
    <w:rsid w:val="00C02CD0"/>
    <w:rsid w:val="00C14F25"/>
    <w:rsid w:val="00CC3F34"/>
    <w:rsid w:val="00CC7150"/>
    <w:rsid w:val="00D14945"/>
    <w:rsid w:val="00D378F6"/>
    <w:rsid w:val="00D40DC4"/>
    <w:rsid w:val="00D42902"/>
    <w:rsid w:val="00D516DC"/>
    <w:rsid w:val="00D53A12"/>
    <w:rsid w:val="00D72C62"/>
    <w:rsid w:val="00D76A8E"/>
    <w:rsid w:val="00D8551E"/>
    <w:rsid w:val="00D86BCC"/>
    <w:rsid w:val="00D91A47"/>
    <w:rsid w:val="00DD1A05"/>
    <w:rsid w:val="00DE2D12"/>
    <w:rsid w:val="00E0389A"/>
    <w:rsid w:val="00E061F7"/>
    <w:rsid w:val="00E16090"/>
    <w:rsid w:val="00E42C82"/>
    <w:rsid w:val="00E601A8"/>
    <w:rsid w:val="00E70262"/>
    <w:rsid w:val="00E70D95"/>
    <w:rsid w:val="00E90BE0"/>
    <w:rsid w:val="00EA1B06"/>
    <w:rsid w:val="00ED1BBD"/>
    <w:rsid w:val="00F01835"/>
    <w:rsid w:val="00F1040B"/>
    <w:rsid w:val="00F40ECF"/>
    <w:rsid w:val="00F424FC"/>
    <w:rsid w:val="00F5075C"/>
    <w:rsid w:val="00F54EB7"/>
    <w:rsid w:val="00FB7F6A"/>
    <w:rsid w:val="00FC0728"/>
    <w:rsid w:val="00FE76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BF6FE4B"/>
  <w15:chartTrackingRefBased/>
  <w15:docId w15:val="{87DD82E5-994C-6949-8AFA-EFA3495EA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color w:val="4B3A2E" w:themeColor="text2"/>
        <w:sz w:val="22"/>
        <w:szCs w:val="22"/>
        <w:lang w:val="nl-NL" w:eastAsia="ja-JP" w:bidi="nl-NL"/>
      </w:rPr>
    </w:rPrDefault>
    <w:pPrDefault>
      <w:pPr>
        <w:spacing w:after="24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lsdException w:name="Closing" w:semiHidden="1" w:uiPriority="6" w:unhideWhenUsed="1" w:qFormat="1"/>
    <w:lsdException w:name="Signature"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uiPriority="5" w:qFormat="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Helvetica Light" w:hAnsi="Helvetica Light"/>
      <w:sz w:val="20"/>
    </w:rPr>
  </w:style>
  <w:style w:type="paragraph" w:styleId="1">
    <w:name w:val="heading 1"/>
    <w:basedOn w:val="a"/>
    <w:next w:val="a"/>
    <w:link w:val="10"/>
    <w:uiPriority w:val="9"/>
    <w:qFormat/>
    <w:pPr>
      <w:spacing w:before="320" w:after="200"/>
      <w:contextualSpacing/>
      <w:outlineLvl w:val="0"/>
    </w:pPr>
    <w:rPr>
      <w:b/>
      <w:spacing w:val="21"/>
      <w:sz w:val="26"/>
    </w:rPr>
  </w:style>
  <w:style w:type="paragraph" w:styleId="2">
    <w:name w:val="heading 2"/>
    <w:basedOn w:val="a"/>
    <w:next w:val="a"/>
    <w:link w:val="20"/>
    <w:uiPriority w:val="9"/>
    <w:semiHidden/>
    <w:unhideWhenUsed/>
    <w:qFormat/>
    <w:pPr>
      <w:keepNext/>
      <w:keepLines/>
      <w:spacing w:before="220" w:after="80"/>
      <w:outlineLvl w:val="1"/>
    </w:pPr>
    <w:rPr>
      <w:rFonts w:asciiTheme="majorHAnsi" w:eastAsiaTheme="majorEastAsia" w:hAnsiTheme="majorHAnsi" w:cstheme="majorBidi"/>
      <w:b/>
      <w:i/>
      <w:spacing w:val="21"/>
      <w:sz w:val="26"/>
      <w:szCs w:val="26"/>
    </w:rPr>
  </w:style>
  <w:style w:type="paragraph" w:styleId="3">
    <w:name w:val="heading 3"/>
    <w:basedOn w:val="a"/>
    <w:next w:val="a"/>
    <w:link w:val="30"/>
    <w:uiPriority w:val="9"/>
    <w:semiHidden/>
    <w:unhideWhenUsed/>
    <w:qFormat/>
    <w:pPr>
      <w:keepNext/>
      <w:keepLines/>
      <w:spacing w:after="60" w:line="288" w:lineRule="auto"/>
      <w:outlineLvl w:val="2"/>
    </w:pPr>
    <w:rPr>
      <w:rFonts w:asciiTheme="majorHAnsi" w:eastAsiaTheme="majorEastAsia" w:hAnsiTheme="majorHAnsi" w:cstheme="majorBidi"/>
      <w:i/>
      <w:szCs w:val="24"/>
    </w:rPr>
  </w:style>
  <w:style w:type="paragraph" w:styleId="4">
    <w:name w:val="heading 4"/>
    <w:basedOn w:val="a"/>
    <w:next w:val="a"/>
    <w:link w:val="40"/>
    <w:uiPriority w:val="9"/>
    <w:semiHidden/>
    <w:unhideWhenUsed/>
    <w:qFormat/>
    <w:pPr>
      <w:keepNext/>
      <w:keepLines/>
      <w:spacing w:before="220" w:after="80" w:line="240" w:lineRule="auto"/>
      <w:contextualSpacing/>
      <w:outlineLvl w:val="3"/>
    </w:pPr>
    <w:rPr>
      <w:rFonts w:asciiTheme="majorHAnsi" w:eastAsiaTheme="majorEastAsia" w:hAnsiTheme="majorHAnsi" w:cstheme="majorBidi"/>
      <w:b/>
      <w:iCs/>
      <w:caps/>
      <w:spacing w:val="21"/>
    </w:rPr>
  </w:style>
  <w:style w:type="paragraph" w:styleId="5">
    <w:name w:val="heading 5"/>
    <w:basedOn w:val="a"/>
    <w:next w:val="a"/>
    <w:link w:val="50"/>
    <w:uiPriority w:val="9"/>
    <w:semiHidden/>
    <w:unhideWhenUsed/>
    <w:qFormat/>
    <w:pPr>
      <w:keepNext/>
      <w:keepLines/>
      <w:spacing w:before="220" w:after="80" w:line="240" w:lineRule="auto"/>
      <w:contextualSpacing/>
      <w:outlineLvl w:val="4"/>
    </w:pPr>
    <w:rPr>
      <w:rFonts w:asciiTheme="majorHAnsi" w:eastAsiaTheme="majorEastAsia" w:hAnsiTheme="majorHAnsi" w:cstheme="majorBidi"/>
      <w:b/>
      <w:spacing w:val="21"/>
    </w:rPr>
  </w:style>
  <w:style w:type="paragraph" w:styleId="6">
    <w:name w:val="heading 6"/>
    <w:basedOn w:val="a"/>
    <w:next w:val="a"/>
    <w:link w:val="60"/>
    <w:uiPriority w:val="9"/>
    <w:semiHidden/>
    <w:unhideWhenUsed/>
    <w:qFormat/>
    <w:pPr>
      <w:keepNext/>
      <w:keepLines/>
      <w:spacing w:before="220" w:after="80" w:line="240" w:lineRule="auto"/>
      <w:contextualSpacing/>
      <w:outlineLvl w:val="5"/>
    </w:pPr>
    <w:rPr>
      <w:rFonts w:asciiTheme="majorHAnsi" w:eastAsiaTheme="majorEastAsia" w:hAnsiTheme="majorHAnsi" w:cstheme="majorBidi"/>
      <w:b/>
      <w:i/>
      <w:spacing w:val="21"/>
    </w:rPr>
  </w:style>
  <w:style w:type="paragraph" w:styleId="7">
    <w:name w:val="heading 7"/>
    <w:basedOn w:val="a"/>
    <w:next w:val="a"/>
    <w:link w:val="70"/>
    <w:uiPriority w:val="9"/>
    <w:semiHidden/>
    <w:unhideWhenUsed/>
    <w:qFormat/>
    <w:pPr>
      <w:keepNext/>
      <w:keepLines/>
      <w:spacing w:before="220" w:after="80" w:line="240" w:lineRule="auto"/>
      <w:contextualSpacing/>
      <w:outlineLvl w:val="6"/>
    </w:pPr>
    <w:rPr>
      <w:rFonts w:asciiTheme="majorHAnsi" w:eastAsiaTheme="majorEastAsia" w:hAnsiTheme="majorHAnsi" w:cstheme="majorBidi"/>
      <w:iCs/>
      <w:spacing w:val="21"/>
    </w:rPr>
  </w:style>
  <w:style w:type="paragraph" w:styleId="8">
    <w:name w:val="heading 8"/>
    <w:basedOn w:val="a"/>
    <w:next w:val="a"/>
    <w:link w:val="80"/>
    <w:uiPriority w:val="9"/>
    <w:semiHidden/>
    <w:unhideWhenUsed/>
    <w:qFormat/>
    <w:pPr>
      <w:keepNext/>
      <w:keepLines/>
      <w:spacing w:before="220" w:after="80" w:line="240" w:lineRule="auto"/>
      <w:contextualSpacing/>
      <w:outlineLvl w:val="7"/>
    </w:pPr>
    <w:rPr>
      <w:rFonts w:asciiTheme="majorHAnsi" w:eastAsiaTheme="majorEastAsia" w:hAnsiTheme="majorHAnsi" w:cstheme="majorBidi"/>
      <w:b/>
      <w:color w:val="A6856E" w:themeColor="text2" w:themeTint="99"/>
      <w:spacing w:val="21"/>
      <w:szCs w:val="21"/>
    </w:rPr>
  </w:style>
  <w:style w:type="paragraph" w:styleId="9">
    <w:name w:val="heading 9"/>
    <w:basedOn w:val="a"/>
    <w:next w:val="a"/>
    <w:link w:val="90"/>
    <w:uiPriority w:val="9"/>
    <w:semiHidden/>
    <w:unhideWhenUsed/>
    <w:qFormat/>
    <w:pPr>
      <w:keepNext/>
      <w:keepLines/>
      <w:spacing w:before="220" w:after="80" w:line="240" w:lineRule="auto"/>
      <w:contextualSpacing/>
      <w:outlineLvl w:val="8"/>
    </w:pPr>
    <w:rPr>
      <w:rFonts w:asciiTheme="majorHAnsi" w:eastAsiaTheme="majorEastAsia" w:hAnsiTheme="majorHAnsi" w:cstheme="majorBidi"/>
      <w:b/>
      <w:iCs/>
      <w:caps/>
      <w:color w:val="A6856E" w:themeColor="text2" w:themeTint="99"/>
      <w:spacing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link w:val="a4"/>
    <w:uiPriority w:val="3"/>
    <w:qFormat/>
    <w:pPr>
      <w:spacing w:line="240" w:lineRule="auto"/>
    </w:pPr>
    <w:rPr>
      <w:b/>
      <w:spacing w:val="21"/>
    </w:rPr>
  </w:style>
  <w:style w:type="paragraph" w:styleId="a5">
    <w:name w:val="Title"/>
    <w:basedOn w:val="a"/>
    <w:link w:val="a6"/>
    <w:uiPriority w:val="10"/>
    <w:semiHidden/>
    <w:unhideWhenUsed/>
    <w:pPr>
      <w:spacing w:line="240" w:lineRule="auto"/>
      <w:contextualSpacing/>
    </w:pPr>
    <w:rPr>
      <w:rFonts w:asciiTheme="majorHAnsi" w:eastAsiaTheme="majorEastAsia" w:hAnsiTheme="majorHAnsi" w:cstheme="majorBidi"/>
      <w:b/>
      <w:caps/>
      <w:spacing w:val="21"/>
      <w:kern w:val="28"/>
      <w:sz w:val="64"/>
      <w:szCs w:val="56"/>
    </w:rPr>
  </w:style>
  <w:style w:type="character" w:customStyle="1" w:styleId="a6">
    <w:name w:val="表題 (文字)"/>
    <w:basedOn w:val="a0"/>
    <w:link w:val="a5"/>
    <w:uiPriority w:val="10"/>
    <w:semiHidden/>
    <w:rPr>
      <w:rFonts w:asciiTheme="majorHAnsi" w:eastAsiaTheme="majorEastAsia" w:hAnsiTheme="majorHAnsi" w:cstheme="majorBidi"/>
      <w:b/>
      <w:caps/>
      <w:spacing w:val="21"/>
      <w:kern w:val="28"/>
      <w:sz w:val="64"/>
      <w:szCs w:val="56"/>
    </w:rPr>
  </w:style>
  <w:style w:type="paragraph" w:styleId="a7">
    <w:name w:val="Subtitle"/>
    <w:basedOn w:val="a"/>
    <w:next w:val="a"/>
    <w:link w:val="a8"/>
    <w:uiPriority w:val="11"/>
    <w:semiHidden/>
    <w:unhideWhenUsed/>
    <w:pPr>
      <w:numPr>
        <w:ilvl w:val="1"/>
      </w:numPr>
      <w:spacing w:after="960" w:line="240" w:lineRule="auto"/>
      <w:contextualSpacing/>
    </w:pPr>
    <w:rPr>
      <w:i/>
      <w:spacing w:val="21"/>
      <w:sz w:val="36"/>
    </w:rPr>
  </w:style>
  <w:style w:type="character" w:customStyle="1" w:styleId="10">
    <w:name w:val="見出し 1 (文字)"/>
    <w:basedOn w:val="a0"/>
    <w:link w:val="1"/>
    <w:uiPriority w:val="9"/>
    <w:rPr>
      <w:b/>
      <w:spacing w:val="21"/>
      <w:sz w:val="26"/>
    </w:rPr>
  </w:style>
  <w:style w:type="paragraph" w:styleId="a9">
    <w:name w:val="header"/>
    <w:basedOn w:val="a"/>
    <w:link w:val="aa"/>
    <w:unhideWhenUsed/>
    <w:qFormat/>
    <w:pPr>
      <w:spacing w:after="0" w:line="240" w:lineRule="auto"/>
    </w:pPr>
  </w:style>
  <w:style w:type="character" w:customStyle="1" w:styleId="aa">
    <w:name w:val="ヘッダー (文字)"/>
    <w:basedOn w:val="a0"/>
    <w:link w:val="a9"/>
  </w:style>
  <w:style w:type="paragraph" w:styleId="ab">
    <w:name w:val="footer"/>
    <w:basedOn w:val="a"/>
    <w:link w:val="ac"/>
    <w:uiPriority w:val="99"/>
    <w:unhideWhenUsed/>
    <w:qFormat/>
    <w:pPr>
      <w:spacing w:after="0" w:line="240" w:lineRule="auto"/>
    </w:pPr>
    <w:rPr>
      <w:b/>
      <w:spacing w:val="21"/>
      <w:sz w:val="26"/>
    </w:rPr>
  </w:style>
  <w:style w:type="character" w:customStyle="1" w:styleId="ac">
    <w:name w:val="フッター (文字)"/>
    <w:basedOn w:val="a0"/>
    <w:link w:val="ab"/>
    <w:uiPriority w:val="99"/>
    <w:rPr>
      <w:b/>
      <w:spacing w:val="21"/>
      <w:sz w:val="26"/>
    </w:rPr>
  </w:style>
  <w:style w:type="character" w:styleId="ad">
    <w:name w:val="Placeholder Text"/>
    <w:basedOn w:val="a0"/>
    <w:uiPriority w:val="99"/>
    <w:semiHidden/>
    <w:rPr>
      <w:color w:val="808080"/>
    </w:rPr>
  </w:style>
  <w:style w:type="character" w:customStyle="1" w:styleId="40">
    <w:name w:val="見出し 4 (文字)"/>
    <w:basedOn w:val="a0"/>
    <w:link w:val="4"/>
    <w:uiPriority w:val="9"/>
    <w:semiHidden/>
    <w:rPr>
      <w:rFonts w:asciiTheme="majorHAnsi" w:eastAsiaTheme="majorEastAsia" w:hAnsiTheme="majorHAnsi" w:cstheme="majorBidi"/>
      <w:b/>
      <w:iCs/>
      <w:caps/>
      <w:spacing w:val="21"/>
    </w:rPr>
  </w:style>
  <w:style w:type="character" w:customStyle="1" w:styleId="50">
    <w:name w:val="見出し 5 (文字)"/>
    <w:basedOn w:val="a0"/>
    <w:link w:val="5"/>
    <w:uiPriority w:val="9"/>
    <w:semiHidden/>
    <w:rPr>
      <w:rFonts w:asciiTheme="majorHAnsi" w:eastAsiaTheme="majorEastAsia" w:hAnsiTheme="majorHAnsi" w:cstheme="majorBidi"/>
      <w:b/>
      <w:spacing w:val="21"/>
    </w:rPr>
  </w:style>
  <w:style w:type="character" w:customStyle="1" w:styleId="60">
    <w:name w:val="見出し 6 (文字)"/>
    <w:basedOn w:val="a0"/>
    <w:link w:val="6"/>
    <w:uiPriority w:val="9"/>
    <w:semiHidden/>
    <w:rPr>
      <w:rFonts w:asciiTheme="majorHAnsi" w:eastAsiaTheme="majorEastAsia" w:hAnsiTheme="majorHAnsi" w:cstheme="majorBidi"/>
      <w:b/>
      <w:i/>
      <w:spacing w:val="21"/>
    </w:rPr>
  </w:style>
  <w:style w:type="character" w:customStyle="1" w:styleId="70">
    <w:name w:val="見出し 7 (文字)"/>
    <w:basedOn w:val="a0"/>
    <w:link w:val="7"/>
    <w:uiPriority w:val="9"/>
    <w:semiHidden/>
    <w:rPr>
      <w:rFonts w:asciiTheme="majorHAnsi" w:eastAsiaTheme="majorEastAsia" w:hAnsiTheme="majorHAnsi" w:cstheme="majorBidi"/>
      <w:iCs/>
      <w:spacing w:val="21"/>
    </w:rPr>
  </w:style>
  <w:style w:type="character" w:customStyle="1" w:styleId="80">
    <w:name w:val="見出し 8 (文字)"/>
    <w:basedOn w:val="a0"/>
    <w:link w:val="8"/>
    <w:uiPriority w:val="9"/>
    <w:semiHidden/>
    <w:rPr>
      <w:rFonts w:asciiTheme="majorHAnsi" w:eastAsiaTheme="majorEastAsia" w:hAnsiTheme="majorHAnsi" w:cstheme="majorBidi"/>
      <w:b/>
      <w:color w:val="A6856E" w:themeColor="text2" w:themeTint="99"/>
      <w:spacing w:val="21"/>
      <w:szCs w:val="21"/>
    </w:rPr>
  </w:style>
  <w:style w:type="character" w:customStyle="1" w:styleId="90">
    <w:name w:val="見出し 9 (文字)"/>
    <w:basedOn w:val="a0"/>
    <w:link w:val="9"/>
    <w:uiPriority w:val="9"/>
    <w:semiHidden/>
    <w:rPr>
      <w:rFonts w:asciiTheme="majorHAnsi" w:eastAsiaTheme="majorEastAsia" w:hAnsiTheme="majorHAnsi" w:cstheme="majorBidi"/>
      <w:b/>
      <w:iCs/>
      <w:caps/>
      <w:color w:val="A6856E" w:themeColor="text2" w:themeTint="99"/>
      <w:spacing w:val="21"/>
      <w:sz w:val="20"/>
      <w:szCs w:val="21"/>
    </w:rPr>
  </w:style>
  <w:style w:type="character" w:styleId="ae">
    <w:name w:val="Emphasis"/>
    <w:basedOn w:val="a0"/>
    <w:uiPriority w:val="20"/>
    <w:semiHidden/>
    <w:unhideWhenUsed/>
    <w:qFormat/>
    <w:rPr>
      <w:b/>
      <w:iCs/>
    </w:rPr>
  </w:style>
  <w:style w:type="character" w:customStyle="1" w:styleId="a8">
    <w:name w:val="副題 (文字)"/>
    <w:basedOn w:val="a0"/>
    <w:link w:val="a7"/>
    <w:uiPriority w:val="11"/>
    <w:semiHidden/>
    <w:rPr>
      <w:rFonts w:eastAsiaTheme="minorEastAsia"/>
      <w:i/>
      <w:spacing w:val="21"/>
      <w:sz w:val="36"/>
    </w:rPr>
  </w:style>
  <w:style w:type="character" w:styleId="af">
    <w:name w:val="Strong"/>
    <w:basedOn w:val="a0"/>
    <w:uiPriority w:val="22"/>
    <w:semiHidden/>
    <w:unhideWhenUsed/>
    <w:qFormat/>
    <w:rPr>
      <w:b/>
      <w:bCs/>
      <w:caps/>
      <w:smallCaps w:val="0"/>
    </w:rPr>
  </w:style>
  <w:style w:type="paragraph" w:styleId="af0">
    <w:name w:val="Quote"/>
    <w:basedOn w:val="a"/>
    <w:next w:val="a"/>
    <w:link w:val="af1"/>
    <w:uiPriority w:val="29"/>
    <w:semiHidden/>
    <w:unhideWhenUsed/>
    <w:qFormat/>
    <w:pPr>
      <w:spacing w:before="240"/>
      <w:contextualSpacing/>
    </w:pPr>
    <w:rPr>
      <w:i/>
      <w:iCs/>
      <w:sz w:val="32"/>
    </w:rPr>
  </w:style>
  <w:style w:type="character" w:customStyle="1" w:styleId="af1">
    <w:name w:val="引用文 (文字)"/>
    <w:basedOn w:val="a0"/>
    <w:link w:val="af0"/>
    <w:uiPriority w:val="29"/>
    <w:semiHidden/>
    <w:rPr>
      <w:i/>
      <w:iCs/>
      <w:sz w:val="32"/>
    </w:rPr>
  </w:style>
  <w:style w:type="paragraph" w:styleId="21">
    <w:name w:val="Intense Quote"/>
    <w:basedOn w:val="a"/>
    <w:next w:val="a"/>
    <w:link w:val="22"/>
    <w:uiPriority w:val="30"/>
    <w:semiHidden/>
    <w:unhideWhenUsed/>
    <w:qFormat/>
    <w:pPr>
      <w:spacing w:before="240"/>
      <w:contextualSpacing/>
    </w:pPr>
    <w:rPr>
      <w:b/>
      <w:i/>
      <w:iCs/>
      <w:sz w:val="32"/>
    </w:rPr>
  </w:style>
  <w:style w:type="character" w:customStyle="1" w:styleId="22">
    <w:name w:val="引用文 2 (文字)"/>
    <w:basedOn w:val="a0"/>
    <w:link w:val="21"/>
    <w:uiPriority w:val="30"/>
    <w:semiHidden/>
    <w:rPr>
      <w:b/>
      <w:i/>
      <w:iCs/>
      <w:sz w:val="32"/>
    </w:rPr>
  </w:style>
  <w:style w:type="character" w:styleId="af2">
    <w:name w:val="Subtle Reference"/>
    <w:basedOn w:val="a0"/>
    <w:uiPriority w:val="31"/>
    <w:semiHidden/>
    <w:unhideWhenUsed/>
    <w:qFormat/>
    <w:rPr>
      <w:caps/>
      <w:smallCaps w:val="0"/>
      <w:color w:val="4B3A2E" w:themeColor="text2"/>
    </w:rPr>
  </w:style>
  <w:style w:type="character" w:styleId="23">
    <w:name w:val="Intense Reference"/>
    <w:basedOn w:val="a0"/>
    <w:uiPriority w:val="32"/>
    <w:semiHidden/>
    <w:unhideWhenUsed/>
    <w:qFormat/>
    <w:rPr>
      <w:b/>
      <w:bCs/>
      <w:i/>
      <w:caps/>
      <w:smallCaps w:val="0"/>
      <w:color w:val="4B3A2E" w:themeColor="text2"/>
      <w:spacing w:val="0"/>
    </w:rPr>
  </w:style>
  <w:style w:type="character" w:styleId="af3">
    <w:name w:val="Book Title"/>
    <w:basedOn w:val="a0"/>
    <w:uiPriority w:val="33"/>
    <w:semiHidden/>
    <w:unhideWhenUsed/>
    <w:qFormat/>
    <w:rPr>
      <w:b w:val="0"/>
      <w:bCs/>
      <w:i w:val="0"/>
      <w:iCs/>
      <w:spacing w:val="0"/>
      <w:u w:val="single"/>
    </w:rPr>
  </w:style>
  <w:style w:type="paragraph" w:styleId="af4">
    <w:name w:val="caption"/>
    <w:basedOn w:val="a"/>
    <w:next w:val="a"/>
    <w:uiPriority w:val="35"/>
    <w:semiHidden/>
    <w:unhideWhenUsed/>
    <w:qFormat/>
    <w:pPr>
      <w:spacing w:after="200" w:line="240" w:lineRule="auto"/>
    </w:pPr>
    <w:rPr>
      <w:i/>
      <w:iCs/>
      <w:sz w:val="18"/>
      <w:szCs w:val="18"/>
    </w:rPr>
  </w:style>
  <w:style w:type="paragraph" w:customStyle="1" w:styleId="Contactgegevens">
    <w:name w:val="Contactgegevens"/>
    <w:basedOn w:val="a"/>
    <w:uiPriority w:val="2"/>
    <w:qFormat/>
    <w:pPr>
      <w:spacing w:after="920"/>
      <w:contextualSpacing/>
    </w:pPr>
  </w:style>
  <w:style w:type="character" w:styleId="24">
    <w:name w:val="Intense Emphasis"/>
    <w:basedOn w:val="a0"/>
    <w:uiPriority w:val="21"/>
    <w:semiHidden/>
    <w:unhideWhenUsed/>
    <w:rPr>
      <w:b/>
      <w:i/>
      <w:iCs/>
      <w:color w:val="4B3A2E" w:themeColor="text2"/>
    </w:rPr>
  </w:style>
  <w:style w:type="character" w:styleId="af5">
    <w:name w:val="Subtle Emphasis"/>
    <w:basedOn w:val="a0"/>
    <w:uiPriority w:val="19"/>
    <w:semiHidden/>
    <w:unhideWhenUsed/>
    <w:qFormat/>
    <w:rPr>
      <w:i/>
      <w:iCs/>
      <w:color w:val="4B3A2E" w:themeColor="text2"/>
    </w:rPr>
  </w:style>
  <w:style w:type="paragraph" w:styleId="af6">
    <w:name w:val="TOC Heading"/>
    <w:basedOn w:val="1"/>
    <w:next w:val="a"/>
    <w:uiPriority w:val="39"/>
    <w:semiHidden/>
    <w:unhideWhenUsed/>
    <w:qFormat/>
    <w:pPr>
      <w:outlineLvl w:val="9"/>
    </w:pPr>
  </w:style>
  <w:style w:type="paragraph" w:styleId="af7">
    <w:name w:val="List Paragraph"/>
    <w:basedOn w:val="a"/>
    <w:uiPriority w:val="34"/>
    <w:unhideWhenUsed/>
    <w:qFormat/>
    <w:pPr>
      <w:ind w:left="216" w:hanging="216"/>
      <w:contextualSpacing/>
    </w:pPr>
  </w:style>
  <w:style w:type="character" w:customStyle="1" w:styleId="a4">
    <w:name w:val="日付 (文字)"/>
    <w:basedOn w:val="a0"/>
    <w:link w:val="a3"/>
    <w:uiPriority w:val="3"/>
    <w:rPr>
      <w:b/>
      <w:spacing w:val="21"/>
    </w:rPr>
  </w:style>
  <w:style w:type="paragraph" w:styleId="af8">
    <w:name w:val="Signature"/>
    <w:basedOn w:val="a"/>
    <w:link w:val="af9"/>
    <w:uiPriority w:val="7"/>
    <w:qFormat/>
    <w:pPr>
      <w:spacing w:before="1000" w:line="240" w:lineRule="auto"/>
      <w:contextualSpacing/>
    </w:pPr>
    <w:rPr>
      <w:b/>
      <w:spacing w:val="21"/>
    </w:rPr>
  </w:style>
  <w:style w:type="character" w:customStyle="1" w:styleId="af9">
    <w:name w:val="署名 (文字)"/>
    <w:basedOn w:val="a0"/>
    <w:link w:val="af8"/>
    <w:uiPriority w:val="7"/>
    <w:rPr>
      <w:b/>
      <w:spacing w:val="21"/>
    </w:rPr>
  </w:style>
  <w:style w:type="paragraph" w:styleId="afa">
    <w:name w:val="Salutation"/>
    <w:basedOn w:val="a"/>
    <w:next w:val="a"/>
    <w:link w:val="afb"/>
    <w:uiPriority w:val="5"/>
    <w:qFormat/>
    <w:pPr>
      <w:spacing w:before="800"/>
      <w:contextualSpacing/>
    </w:pPr>
    <w:rPr>
      <w:b/>
      <w:spacing w:val="21"/>
    </w:rPr>
  </w:style>
  <w:style w:type="paragraph" w:customStyle="1" w:styleId="Naam">
    <w:name w:val="Naam"/>
    <w:basedOn w:val="a"/>
    <w:link w:val="NaamChar"/>
    <w:uiPriority w:val="1"/>
    <w:qFormat/>
    <w:pPr>
      <w:spacing w:line="240" w:lineRule="auto"/>
      <w:contextualSpacing/>
    </w:pPr>
    <w:rPr>
      <w:rFonts w:ascii="Helvetica" w:hAnsi="Helvetica" w:cs="Times New Roman (Hoofdtekst CS)"/>
      <w:b/>
      <w:spacing w:val="21"/>
      <w:sz w:val="24"/>
    </w:rPr>
  </w:style>
  <w:style w:type="character" w:customStyle="1" w:styleId="NaamChar">
    <w:name w:val="Naam Char"/>
    <w:basedOn w:val="a0"/>
    <w:link w:val="Naam"/>
    <w:uiPriority w:val="1"/>
    <w:rPr>
      <w:rFonts w:ascii="Helvetica" w:hAnsi="Helvetica" w:cs="Times New Roman (Hoofdtekst CS)"/>
      <w:b/>
      <w:spacing w:val="21"/>
      <w:sz w:val="24"/>
    </w:rPr>
  </w:style>
  <w:style w:type="paragraph" w:customStyle="1" w:styleId="Adres">
    <w:name w:val="Adres"/>
    <w:basedOn w:val="a"/>
    <w:link w:val="AdresChar"/>
    <w:uiPriority w:val="4"/>
    <w:qFormat/>
    <w:pPr>
      <w:spacing w:after="200"/>
      <w:contextualSpacing/>
    </w:pPr>
    <w:rPr>
      <w:color w:val="005B9C"/>
      <w:sz w:val="15"/>
    </w:rPr>
  </w:style>
  <w:style w:type="character" w:customStyle="1" w:styleId="AdresChar">
    <w:name w:val="Adres Char"/>
    <w:basedOn w:val="a0"/>
    <w:link w:val="Adres"/>
    <w:uiPriority w:val="4"/>
    <w:rPr>
      <w:rFonts w:ascii="Helvetica Light" w:hAnsi="Helvetica Light"/>
      <w:color w:val="005B9C"/>
      <w:sz w:val="15"/>
    </w:rPr>
  </w:style>
  <w:style w:type="character" w:customStyle="1" w:styleId="afb">
    <w:name w:val="挨拶文 (文字)"/>
    <w:basedOn w:val="a0"/>
    <w:link w:val="afa"/>
    <w:uiPriority w:val="5"/>
    <w:rPr>
      <w:b/>
      <w:spacing w:val="21"/>
    </w:rPr>
  </w:style>
  <w:style w:type="character" w:customStyle="1" w:styleId="20">
    <w:name w:val="見出し 2 (文字)"/>
    <w:basedOn w:val="a0"/>
    <w:link w:val="2"/>
    <w:uiPriority w:val="9"/>
    <w:semiHidden/>
    <w:rPr>
      <w:rFonts w:asciiTheme="majorHAnsi" w:eastAsiaTheme="majorEastAsia" w:hAnsiTheme="majorHAnsi" w:cstheme="majorBidi"/>
      <w:b/>
      <w:i/>
      <w:spacing w:val="21"/>
      <w:sz w:val="26"/>
      <w:szCs w:val="26"/>
    </w:rPr>
  </w:style>
  <w:style w:type="character" w:customStyle="1" w:styleId="30">
    <w:name w:val="見出し 3 (文字)"/>
    <w:basedOn w:val="a0"/>
    <w:link w:val="3"/>
    <w:uiPriority w:val="9"/>
    <w:semiHidden/>
    <w:rPr>
      <w:rFonts w:asciiTheme="majorHAnsi" w:eastAsiaTheme="majorEastAsia" w:hAnsiTheme="majorHAnsi" w:cstheme="majorBidi"/>
      <w:i/>
      <w:szCs w:val="24"/>
    </w:rPr>
  </w:style>
  <w:style w:type="paragraph" w:customStyle="1" w:styleId="Basisalinea">
    <w:name w:val="[Basisalinea]"/>
    <w:basedOn w:val="a"/>
    <w:uiPriority w:val="99"/>
    <w:pPr>
      <w:autoSpaceDE w:val="0"/>
      <w:autoSpaceDN w:val="0"/>
      <w:adjustRightInd w:val="0"/>
      <w:spacing w:after="0" w:line="288" w:lineRule="auto"/>
      <w:textAlignment w:val="center"/>
    </w:pPr>
    <w:rPr>
      <w:rFonts w:ascii="MinionPro-Regular" w:hAnsi="MinionPro-Regular" w:cs="MinionPro-Regular"/>
      <w:color w:val="000000"/>
      <w:sz w:val="24"/>
      <w:szCs w:val="24"/>
      <w:lang w:bidi="ar-SA"/>
    </w:rPr>
  </w:style>
  <w:style w:type="table" w:styleId="afc">
    <w:name w:val="Table Grid"/>
    <w:basedOn w:val="a1"/>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d">
    <w:name w:val="Hyperlink"/>
    <w:basedOn w:val="a0"/>
    <w:uiPriority w:val="99"/>
    <w:unhideWhenUsed/>
    <w:rPr>
      <w:color w:val="3D859C" w:themeColor="hyperlink"/>
      <w:u w:val="single"/>
    </w:rPr>
  </w:style>
  <w:style w:type="character" w:styleId="afe">
    <w:name w:val="Unresolved Mention"/>
    <w:basedOn w:val="a0"/>
    <w:uiPriority w:val="99"/>
    <w:semiHidden/>
    <w:unhideWhenUsed/>
    <w:rPr>
      <w:color w:val="605E5C"/>
      <w:shd w:val="clear" w:color="auto" w:fill="E1DFDD"/>
    </w:rPr>
  </w:style>
  <w:style w:type="paragraph" w:customStyle="1" w:styleId="PHDnormal">
    <w:name w:val="PHD normal"/>
    <w:basedOn w:val="a"/>
    <w:qFormat/>
    <w:pPr>
      <w:pBdr>
        <w:top w:val="nil"/>
        <w:left w:val="nil"/>
        <w:bottom w:val="nil"/>
        <w:right w:val="nil"/>
        <w:between w:val="nil"/>
        <w:bar w:val="nil"/>
      </w:pBdr>
      <w:spacing w:after="0" w:line="240" w:lineRule="auto"/>
    </w:pPr>
    <w:rPr>
      <w:rFonts w:ascii="Calibri" w:eastAsia="Arial Unicode MS" w:hAnsi="Calibri" w:cs="Times New Roman"/>
      <w:color w:val="auto"/>
      <w:sz w:val="22"/>
      <w:szCs w:val="24"/>
      <w:bdr w:val="nil"/>
      <w:lang w:val="en-US" w:eastAsia="en-US" w:bidi="ar-SA"/>
    </w:rPr>
  </w:style>
  <w:style w:type="character" w:styleId="aff">
    <w:name w:val="FollowedHyperlink"/>
    <w:basedOn w:val="a0"/>
    <w:uiPriority w:val="99"/>
    <w:semiHidden/>
    <w:unhideWhenUsed/>
    <w:rPr>
      <w:color w:val="A65E82" w:themeColor="followedHyperlink"/>
      <w:u w:val="single"/>
    </w:rPr>
  </w:style>
  <w:style w:type="character" w:styleId="aff0">
    <w:name w:val="annotation reference"/>
    <w:basedOn w:val="a0"/>
    <w:uiPriority w:val="99"/>
    <w:semiHidden/>
    <w:unhideWhenUsed/>
    <w:rPr>
      <w:sz w:val="16"/>
      <w:szCs w:val="16"/>
    </w:rPr>
  </w:style>
  <w:style w:type="paragraph" w:styleId="aff1">
    <w:name w:val="annotation text"/>
    <w:basedOn w:val="a"/>
    <w:link w:val="aff2"/>
    <w:uiPriority w:val="99"/>
    <w:unhideWhenUsed/>
    <w:pPr>
      <w:spacing w:line="240" w:lineRule="auto"/>
    </w:pPr>
    <w:rPr>
      <w:szCs w:val="20"/>
    </w:rPr>
  </w:style>
  <w:style w:type="character" w:customStyle="1" w:styleId="aff2">
    <w:name w:val="コメント文字列 (文字)"/>
    <w:basedOn w:val="a0"/>
    <w:link w:val="aff1"/>
    <w:uiPriority w:val="99"/>
    <w:rPr>
      <w:rFonts w:ascii="Helvetica Light" w:hAnsi="Helvetica Light"/>
      <w:sz w:val="20"/>
      <w:szCs w:val="20"/>
    </w:rPr>
  </w:style>
  <w:style w:type="paragraph" w:styleId="aff3">
    <w:name w:val="annotation subject"/>
    <w:basedOn w:val="aff1"/>
    <w:next w:val="aff1"/>
    <w:link w:val="aff4"/>
    <w:uiPriority w:val="99"/>
    <w:semiHidden/>
    <w:unhideWhenUsed/>
    <w:rPr>
      <w:b/>
      <w:bCs/>
    </w:rPr>
  </w:style>
  <w:style w:type="character" w:customStyle="1" w:styleId="aff4">
    <w:name w:val="コメント内容 (文字)"/>
    <w:basedOn w:val="aff2"/>
    <w:link w:val="aff3"/>
    <w:uiPriority w:val="99"/>
    <w:semiHidden/>
    <w:rPr>
      <w:rFonts w:ascii="Helvetica Light" w:hAnsi="Helvetica Light"/>
      <w:b/>
      <w:bCs/>
      <w:sz w:val="20"/>
      <w:szCs w:val="20"/>
    </w:rPr>
  </w:style>
  <w:style w:type="paragraph" w:styleId="aff5">
    <w:name w:val="Balloon Text"/>
    <w:basedOn w:val="a"/>
    <w:link w:val="aff6"/>
    <w:uiPriority w:val="99"/>
    <w:semiHidden/>
    <w:unhideWhenUsed/>
    <w:pPr>
      <w:spacing w:after="0" w:line="240" w:lineRule="auto"/>
    </w:pPr>
    <w:rPr>
      <w:rFonts w:ascii="Segoe UI" w:hAnsi="Segoe UI" w:cs="Segoe UI"/>
      <w:sz w:val="18"/>
      <w:szCs w:val="18"/>
    </w:rPr>
  </w:style>
  <w:style w:type="character" w:customStyle="1" w:styleId="aff6">
    <w:name w:val="吹き出し (文字)"/>
    <w:basedOn w:val="a0"/>
    <w:link w:val="aff5"/>
    <w:uiPriority w:val="99"/>
    <w:semiHidden/>
    <w:rPr>
      <w:rFonts w:ascii="Segoe UI" w:hAnsi="Segoe UI" w:cs="Segoe UI"/>
      <w:sz w:val="18"/>
      <w:szCs w:val="18"/>
    </w:rPr>
  </w:style>
  <w:style w:type="character" w:customStyle="1" w:styleId="A00">
    <w:name w:val="A0"/>
    <w:uiPriority w:val="99"/>
    <w:rPr>
      <w:rFonts w:cs="Helvetica Light"/>
      <w:color w:val="221E1F"/>
      <w:sz w:val="20"/>
      <w:szCs w:val="20"/>
    </w:rPr>
  </w:style>
  <w:style w:type="paragraph" w:styleId="aff7">
    <w:name w:val="Revision"/>
    <w:hidden/>
    <w:uiPriority w:val="99"/>
    <w:semiHidden/>
    <w:pPr>
      <w:spacing w:after="0" w:line="240" w:lineRule="auto"/>
    </w:pPr>
    <w:rPr>
      <w:rFonts w:ascii="Helvetica Light" w:hAnsi="Helvetica Light"/>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2734245">
      <w:bodyDiv w:val="1"/>
      <w:marLeft w:val="0"/>
      <w:marRight w:val="0"/>
      <w:marTop w:val="0"/>
      <w:marBottom w:val="0"/>
      <w:divBdr>
        <w:top w:val="none" w:sz="0" w:space="0" w:color="auto"/>
        <w:left w:val="none" w:sz="0" w:space="0" w:color="auto"/>
        <w:bottom w:val="none" w:sz="0" w:space="0" w:color="auto"/>
        <w:right w:val="none" w:sz="0" w:space="0" w:color="auto"/>
      </w:divBdr>
    </w:div>
    <w:div w:id="718285910">
      <w:bodyDiv w:val="1"/>
      <w:marLeft w:val="0"/>
      <w:marRight w:val="0"/>
      <w:marTop w:val="0"/>
      <w:marBottom w:val="0"/>
      <w:divBdr>
        <w:top w:val="none" w:sz="0" w:space="0" w:color="auto"/>
        <w:left w:val="none" w:sz="0" w:space="0" w:color="auto"/>
        <w:bottom w:val="none" w:sz="0" w:space="0" w:color="auto"/>
        <w:right w:val="none" w:sz="0" w:space="0" w:color="auto"/>
      </w:divBdr>
    </w:div>
    <w:div w:id="774863400">
      <w:bodyDiv w:val="1"/>
      <w:marLeft w:val="0"/>
      <w:marRight w:val="0"/>
      <w:marTop w:val="0"/>
      <w:marBottom w:val="0"/>
      <w:divBdr>
        <w:top w:val="none" w:sz="0" w:space="0" w:color="auto"/>
        <w:left w:val="none" w:sz="0" w:space="0" w:color="auto"/>
        <w:bottom w:val="none" w:sz="0" w:space="0" w:color="auto"/>
        <w:right w:val="none" w:sz="0" w:space="0" w:color="auto"/>
      </w:divBdr>
    </w:div>
    <w:div w:id="905149621">
      <w:bodyDiv w:val="1"/>
      <w:marLeft w:val="0"/>
      <w:marRight w:val="0"/>
      <w:marTop w:val="0"/>
      <w:marBottom w:val="0"/>
      <w:divBdr>
        <w:top w:val="none" w:sz="0" w:space="0" w:color="auto"/>
        <w:left w:val="none" w:sz="0" w:space="0" w:color="auto"/>
        <w:bottom w:val="none" w:sz="0" w:space="0" w:color="auto"/>
        <w:right w:val="none" w:sz="0" w:space="0" w:color="auto"/>
      </w:divBdr>
    </w:div>
    <w:div w:id="919287218">
      <w:bodyDiv w:val="1"/>
      <w:marLeft w:val="0"/>
      <w:marRight w:val="0"/>
      <w:marTop w:val="0"/>
      <w:marBottom w:val="0"/>
      <w:divBdr>
        <w:top w:val="none" w:sz="0" w:space="0" w:color="auto"/>
        <w:left w:val="none" w:sz="0" w:space="0" w:color="auto"/>
        <w:bottom w:val="none" w:sz="0" w:space="0" w:color="auto"/>
        <w:right w:val="none" w:sz="0" w:space="0" w:color="auto"/>
      </w:divBdr>
    </w:div>
    <w:div w:id="1132750393">
      <w:bodyDiv w:val="1"/>
      <w:marLeft w:val="0"/>
      <w:marRight w:val="0"/>
      <w:marTop w:val="0"/>
      <w:marBottom w:val="0"/>
      <w:divBdr>
        <w:top w:val="none" w:sz="0" w:space="0" w:color="auto"/>
        <w:left w:val="none" w:sz="0" w:space="0" w:color="auto"/>
        <w:bottom w:val="none" w:sz="0" w:space="0" w:color="auto"/>
        <w:right w:val="none" w:sz="0" w:space="0" w:color="auto"/>
      </w:divBdr>
      <w:divsChild>
        <w:div w:id="743844882">
          <w:marLeft w:val="0"/>
          <w:marRight w:val="0"/>
          <w:marTop w:val="0"/>
          <w:marBottom w:val="0"/>
          <w:divBdr>
            <w:top w:val="none" w:sz="0" w:space="0" w:color="auto"/>
            <w:left w:val="none" w:sz="0" w:space="0" w:color="auto"/>
            <w:bottom w:val="none" w:sz="0" w:space="0" w:color="auto"/>
            <w:right w:val="none" w:sz="0" w:space="0" w:color="auto"/>
          </w:divBdr>
        </w:div>
      </w:divsChild>
    </w:div>
    <w:div w:id="1768967439">
      <w:bodyDiv w:val="1"/>
      <w:marLeft w:val="0"/>
      <w:marRight w:val="0"/>
      <w:marTop w:val="0"/>
      <w:marBottom w:val="0"/>
      <w:divBdr>
        <w:top w:val="none" w:sz="0" w:space="0" w:color="auto"/>
        <w:left w:val="none" w:sz="0" w:space="0" w:color="auto"/>
        <w:bottom w:val="none" w:sz="0" w:space="0" w:color="auto"/>
        <w:right w:val="none" w:sz="0" w:space="0" w:color="auto"/>
      </w:divBdr>
    </w:div>
    <w:div w:id="2015036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sko.com/en" TargetMode="External"/><Relationship Id="rId18" Type="http://schemas.openxmlformats.org/officeDocument/2006/relationships/hyperlink" Target="http://www.asahi-photoproducts.com/" TargetMode="External"/><Relationship Id="rId26" Type="http://schemas.openxmlformats.org/officeDocument/2006/relationships/image" Target="media/image4.png"/><Relationship Id="rId39" Type="http://schemas.openxmlformats.org/officeDocument/2006/relationships/fontTable" Target="fontTable.xml"/><Relationship Id="rId21" Type="http://schemas.openxmlformats.org/officeDocument/2006/relationships/hyperlink" Target="https://www.linkedin.com/company/3780410" TargetMode="External"/><Relationship Id="rId34" Type="http://schemas.openxmlformats.org/officeDocument/2006/relationships/image" Target="media/image11.pn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asahi-photoproducts.com/product/equipment/" TargetMode="External"/><Relationship Id="rId20" Type="http://schemas.openxmlformats.org/officeDocument/2006/relationships/image" Target="media/image1.jpeg"/><Relationship Id="rId29" Type="http://schemas.openxmlformats.org/officeDocument/2006/relationships/image" Target="media/image6.jpeg"/><Relationship Id="rId41"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ll4labels.com/de/unternehmen/" TargetMode="External"/><Relationship Id="rId24" Type="http://schemas.openxmlformats.org/officeDocument/2006/relationships/image" Target="media/image3.png"/><Relationship Id="rId32" Type="http://schemas.openxmlformats.org/officeDocument/2006/relationships/image" Target="media/image9.png"/><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asahi-photoproducts.com/de/oee/" TargetMode="External"/><Relationship Id="rId23" Type="http://schemas.openxmlformats.org/officeDocument/2006/relationships/hyperlink" Target="https://www.youtube.com/channel/UC_-fQSWjcK2g2hJEPZHHNlw" TargetMode="External"/><Relationship Id="rId28" Type="http://schemas.openxmlformats.org/officeDocument/2006/relationships/image" Target="media/image5.png"/><Relationship Id="rId36"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twitter.com/asahiphoto" TargetMode="External"/><Relationship Id="rId31"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kongsbergsystems.com/en" TargetMode="External"/><Relationship Id="rId22" Type="http://schemas.openxmlformats.org/officeDocument/2006/relationships/image" Target="media/image2.png"/><Relationship Id="rId27" Type="http://schemas.openxmlformats.org/officeDocument/2006/relationships/hyperlink" Target="mailto:dieter.niederstadt@asahi-photoproducts.com" TargetMode="External"/><Relationship Id="rId30" Type="http://schemas.openxmlformats.org/officeDocument/2006/relationships/image" Target="media/image7.png"/><Relationship Id="rId35" Type="http://schemas.openxmlformats.org/officeDocument/2006/relationships/image" Target="media/image12.png"/><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asahi-photoproducts.com/ccc" TargetMode="External"/><Relationship Id="rId17" Type="http://schemas.openxmlformats.org/officeDocument/2006/relationships/hyperlink" Target="https://youtu.be/yT4Q4UtuQuU" TargetMode="External"/><Relationship Id="rId25" Type="http://schemas.openxmlformats.org/officeDocument/2006/relationships/hyperlink" Target="https://www.facebook.com/asahiphotoproducts/" TargetMode="External"/><Relationship Id="rId33" Type="http://schemas.openxmlformats.org/officeDocument/2006/relationships/image" Target="media/image10.png"/><Relationship Id="rId38"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3.jpeg"/></Relationships>
</file>

<file path=word/_rels/footer2.xml.rels><?xml version="1.0" encoding="UTF-8" standalone="yes"?>
<Relationships xmlns="http://schemas.openxmlformats.org/package/2006/relationships"><Relationship Id="rId1" Type="http://schemas.openxmlformats.org/officeDocument/2006/relationships/image" Target="media/image13.jpeg"/></Relationships>
</file>

<file path=word/_rels/header1.xml.rels><?xml version="1.0" encoding="UTF-8" standalone="yes"?>
<Relationships xmlns="http://schemas.openxmlformats.org/package/2006/relationships"><Relationship Id="rId3" Type="http://schemas.openxmlformats.org/officeDocument/2006/relationships/image" Target="media/image16.jpg"/><Relationship Id="rId2" Type="http://schemas.openxmlformats.org/officeDocument/2006/relationships/image" Target="media/image15.jpeg"/><Relationship Id="rId1" Type="http://schemas.openxmlformats.org/officeDocument/2006/relationships/image" Target="media/image14.png"/></Relationships>
</file>

<file path=word/theme/theme1.xml><?xml version="1.0" encoding="utf-8"?>
<a:theme xmlns:a="http://schemas.openxmlformats.org/drawingml/2006/main" name="Office Theme">
  <a:themeElements>
    <a:clrScheme name="Resume">
      <a:dk1>
        <a:sysClr val="windowText" lastClr="000000"/>
      </a:dk1>
      <a:lt1>
        <a:sysClr val="window" lastClr="FFFFFF"/>
      </a:lt1>
      <a:dk2>
        <a:srgbClr val="4B3A2E"/>
      </a:dk2>
      <a:lt2>
        <a:srgbClr val="F1EFEE"/>
      </a:lt2>
      <a:accent1>
        <a:srgbClr val="9E4733"/>
      </a:accent1>
      <a:accent2>
        <a:srgbClr val="DBA84D"/>
      </a:accent2>
      <a:accent3>
        <a:srgbClr val="4A5C6E"/>
      </a:accent3>
      <a:accent4>
        <a:srgbClr val="C76B42"/>
      </a:accent4>
      <a:accent5>
        <a:srgbClr val="AB967D"/>
      </a:accent5>
      <a:accent6>
        <a:srgbClr val="8B465F"/>
      </a:accent6>
      <a:hlink>
        <a:srgbClr val="3D859C"/>
      </a:hlink>
      <a:folHlink>
        <a:srgbClr val="A65E82"/>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D3185F943DFE64D8F90B02AE8ADFF5D" ma:contentTypeVersion="15" ma:contentTypeDescription="Create a new document." ma:contentTypeScope="" ma:versionID="a3e0324cf5d384464dd0764bc00716fa">
  <xsd:schema xmlns:xsd="http://www.w3.org/2001/XMLSchema" xmlns:xs="http://www.w3.org/2001/XMLSchema" xmlns:p="http://schemas.microsoft.com/office/2006/metadata/properties" xmlns:ns2="2c2d1cd3-7e10-4a1c-908a-91a4d91848d0" xmlns:ns3="224f6b32-9ef4-43d6-8692-8a877c4fbe5c" targetNamespace="http://schemas.microsoft.com/office/2006/metadata/properties" ma:root="true" ma:fieldsID="164b328129ff88fb28df1b408397d510" ns2:_="" ns3:_="">
    <xsd:import namespace="2c2d1cd3-7e10-4a1c-908a-91a4d91848d0"/>
    <xsd:import namespace="224f6b32-9ef4-43d6-8692-8a877c4fbe5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ObjectDetectorVersions" minOccurs="0"/>
                <xsd:element ref="ns3:MediaLengthInSeconds" minOccurs="0"/>
                <xsd:element ref="ns3:lcf76f155ced4ddcb4097134ff3c332f" minOccurs="0"/>
                <xsd:element ref="ns2:TaxCatchAll" minOccurs="0"/>
                <xsd:element ref="ns3:MediaServiceLocation" minOccurs="0"/>
                <xsd:element ref="ns3:MediaServiceGenerationTime" minOccurs="0"/>
                <xsd:element ref="ns3:MediaServiceEventHashCode" minOccurs="0"/>
                <xsd:element ref="ns3:MediaServiceOCR" minOccurs="0"/>
                <xsd:element ref="ns2:SharedWithUsers" minOccurs="0"/>
                <xsd:element ref="ns2:SharedWithDetail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2d1cd3-7e10-4a1c-908a-91a4d91848d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8" nillable="true" ma:displayName="Taxonomy Catch All Column" ma:hidden="true" ma:list="{34e9eec1-6d29-4ab3-970f-c7cbfa59633c}" ma:internalName="TaxCatchAll" ma:showField="CatchAllData" ma:web="2c2d1cd3-7e10-4a1c-908a-91a4d91848d0">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24f6b32-9ef4-43d6-8692-8a877c4fbe5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e49e72a-2937-4def-bf36-a91dfb643e61"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indexed="true" ma:internalName="MediaServiceLocatio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24f6b32-9ef4-43d6-8692-8a877c4fbe5c">
      <Terms xmlns="http://schemas.microsoft.com/office/infopath/2007/PartnerControls"/>
    </lcf76f155ced4ddcb4097134ff3c332f>
    <TaxCatchAll xmlns="2c2d1cd3-7e10-4a1c-908a-91a4d91848d0" xsi:nil="true"/>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24EB4A4-0379-43F6-937C-B48D6C09E502}">
  <ds:schemaRefs>
    <ds:schemaRef ds:uri="http://schemas.openxmlformats.org/officeDocument/2006/bibliography"/>
  </ds:schemaRefs>
</ds:datastoreItem>
</file>

<file path=customXml/itemProps2.xml><?xml version="1.0" encoding="utf-8"?>
<ds:datastoreItem xmlns:ds="http://schemas.openxmlformats.org/officeDocument/2006/customXml" ds:itemID="{487801A4-4640-4444-9FFC-38A5A0AE886B}">
  <ds:schemaRefs>
    <ds:schemaRef ds:uri="http://schemas.microsoft.com/sharepoint/v3/contenttype/forms"/>
  </ds:schemaRefs>
</ds:datastoreItem>
</file>

<file path=customXml/itemProps3.xml><?xml version="1.0" encoding="utf-8"?>
<ds:datastoreItem xmlns:ds="http://schemas.openxmlformats.org/officeDocument/2006/customXml" ds:itemID="{8A616EE8-6DA2-4C93-B7D7-FF52A6D99CA2}"/>
</file>

<file path=customXml/itemProps4.xml><?xml version="1.0" encoding="utf-8"?>
<ds:datastoreItem xmlns:ds="http://schemas.openxmlformats.org/officeDocument/2006/customXml" ds:itemID="{6B4B7D37-2042-4839-8F45-7E18A3292B29}">
  <ds:schemaRefs>
    <ds:schemaRef ds:uri="http://www.w3.org/XML/1998/namespace"/>
    <ds:schemaRef ds:uri="37aececb-b73c-4a50-8748-b1703db21bb1"/>
    <ds:schemaRef ds:uri="http://purl.org/dc/terms/"/>
    <ds:schemaRef ds:uri="http://schemas.microsoft.com/office/2006/documentManagement/types"/>
    <ds:schemaRef ds:uri="http://schemas.openxmlformats.org/package/2006/metadata/core-properties"/>
    <ds:schemaRef ds:uri="http://schemas.microsoft.com/office/2006/metadata/properties"/>
    <ds:schemaRef ds:uri="http://purl.org/dc/elements/1.1/"/>
    <ds:schemaRef ds:uri="http://schemas.microsoft.com/office/infopath/2007/PartnerControls"/>
    <ds:schemaRef ds:uri="400c18da-8712-4e7f-b35a-ae385de15dac"/>
    <ds:schemaRef ds:uri="http://purl.org/dc/dcmitype/"/>
  </ds:schemaRefs>
</ds:datastoreItem>
</file>

<file path=customXml/itemProps5.xml><?xml version="1.0" encoding="utf-8"?>
<ds:datastoreItem xmlns:ds="http://schemas.openxmlformats.org/officeDocument/2006/customXml" ds:itemID="{3FFA14AE-771D-44D9-9E43-D2B67648D2D2}"/>
</file>

<file path=docProps/app.xml><?xml version="1.0" encoding="utf-8"?>
<Properties xmlns="http://schemas.openxmlformats.org/officeDocument/2006/extended-properties" xmlns:vt="http://schemas.openxmlformats.org/officeDocument/2006/docPropsVTypes">
  <Template>Normal.dotm</Template>
  <TotalTime>12</TotalTime>
  <Pages>5</Pages>
  <Words>1216</Words>
  <Characters>6936</Characters>
  <Application>Microsoft Office Word</Application>
  <DocSecurity>0</DocSecurity>
  <Lines>57</Lines>
  <Paragraphs>16</Paragraphs>
  <ScaleCrop>false</ScaleCrop>
  <HeadingPairs>
    <vt:vector size="6" baseType="variant">
      <vt:variant>
        <vt:lpstr>Title</vt:lpstr>
      </vt:variant>
      <vt:variant>
        <vt:i4>1</vt:i4>
      </vt:variant>
      <vt:variant>
        <vt:lpstr>タイトル</vt:lpstr>
      </vt:variant>
      <vt:variant>
        <vt:i4>1</vt:i4>
      </vt:variant>
      <vt:variant>
        <vt:lpstr>Titel</vt:lpstr>
      </vt:variant>
      <vt:variant>
        <vt:i4>1</vt:i4>
      </vt:variant>
    </vt:vector>
  </HeadingPairs>
  <TitlesOfParts>
    <vt:vector size="3" baseType="lpstr">
      <vt:lpstr/>
      <vt:lpstr/>
      <vt:lpstr/>
    </vt:vector>
  </TitlesOfParts>
  <Company/>
  <LinksUpToDate>false</LinksUpToDate>
  <CharactersWithSpaces>8136</CharactersWithSpaces>
  <SharedDoc>false</SharedDoc>
  <HLinks>
    <vt:vector size="12" baseType="variant">
      <vt:variant>
        <vt:i4>7471185</vt:i4>
      </vt:variant>
      <vt:variant>
        <vt:i4>3</vt:i4>
      </vt:variant>
      <vt:variant>
        <vt:i4>0</vt:i4>
      </vt:variant>
      <vt:variant>
        <vt:i4>5</vt:i4>
      </vt:variant>
      <vt:variant>
        <vt:lpwstr>mailto:dieter.niederstadt@asahi-photoproducts.com</vt:lpwstr>
      </vt:variant>
      <vt:variant>
        <vt:lpwstr/>
      </vt:variant>
      <vt:variant>
        <vt:i4>3801125</vt:i4>
      </vt:variant>
      <vt:variant>
        <vt:i4>0</vt:i4>
      </vt:variant>
      <vt:variant>
        <vt:i4>0</vt:i4>
      </vt:variant>
      <vt:variant>
        <vt:i4>5</vt:i4>
      </vt:variant>
      <vt:variant>
        <vt:lpwstr>http://www.asahi-photoproducts.com/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鈴木　優稔(Suzuki, Yuji)</dc:creator>
  <cp:keywords/>
  <dc:description/>
  <cp:lastModifiedBy>Yamatoya, Takumi</cp:lastModifiedBy>
  <cp:revision>14</cp:revision>
  <cp:lastPrinted>2024-04-03T03:57:00Z</cp:lastPrinted>
  <dcterms:created xsi:type="dcterms:W3CDTF">2024-05-16T12:07:00Z</dcterms:created>
  <dcterms:modified xsi:type="dcterms:W3CDTF">2024-05-21T19:26:00Z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0x010100A75C83F8815B7745BB63CC5B66B1699E</vt:lpwstr>
  </property>
  <property fmtid="{D5CDD505-2E9C-101B-9397-08002B2CF9AE}" pid="3" name="_dlc_DocIdItemGuid">
    <vt:lpwstr>b147dcd1-3276-4ecb-93c8-2f699a336aa4</vt:lpwstr>
  </property>
  <property fmtid="{D5CDD505-2E9C-101B-9397-08002B2CF9AE}" pid="4" name="MediaServiceImageTags">
    <vt:lpwstr/>
  </property>
</Properties>
</file>